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04E4" w14:textId="54D645A1" w:rsidR="00222CA1" w:rsidRPr="00AC1389" w:rsidRDefault="0035557D" w:rsidP="00AC1389">
      <w:pPr>
        <w:spacing w:before="1559"/>
        <w:ind w:left="-810" w:right="-300"/>
        <w:rPr>
          <w:rFonts w:ascii="Arial" w:hAnsi="Arial" w:cs="Arial"/>
          <w:b/>
          <w:sz w:val="52"/>
          <w:szCs w:val="52"/>
        </w:rPr>
      </w:pPr>
      <w:permStart w:id="600664255" w:edGrp="everyone"/>
      <w:r>
        <w:rPr>
          <w:rFonts w:ascii="Arial" w:hAnsi="Arial" w:cs="Arial"/>
          <w:b/>
          <w:sz w:val="52"/>
          <w:szCs w:val="52"/>
        </w:rPr>
        <w:t>SIMPLIFIED</w:t>
      </w:r>
      <w:r w:rsidR="001214CD" w:rsidRPr="00AC1389">
        <w:rPr>
          <w:rFonts w:ascii="Arial" w:hAnsi="Arial" w:cs="Arial"/>
          <w:b/>
          <w:sz w:val="52"/>
          <w:szCs w:val="52"/>
        </w:rPr>
        <w:t xml:space="preserve"> CONSULTANCY</w:t>
      </w:r>
      <w:r w:rsidR="00AC1389" w:rsidRPr="00AC1389">
        <w:rPr>
          <w:rFonts w:ascii="Arial" w:hAnsi="Arial" w:cs="Arial"/>
          <w:b/>
          <w:sz w:val="52"/>
          <w:szCs w:val="52"/>
        </w:rPr>
        <w:t xml:space="preserve"> </w:t>
      </w:r>
      <w:r w:rsidR="001214CD" w:rsidRPr="00AC1389">
        <w:rPr>
          <w:rFonts w:ascii="Arial" w:hAnsi="Arial" w:cs="Arial"/>
          <w:b/>
          <w:sz w:val="52"/>
          <w:szCs w:val="52"/>
        </w:rPr>
        <w:t>CONTRACT</w:t>
      </w:r>
    </w:p>
    <w:p w14:paraId="49770F82" w14:textId="77777777" w:rsidR="00AB058E" w:rsidRPr="001214CD" w:rsidRDefault="00AB058E" w:rsidP="00C468FD">
      <w:pPr>
        <w:rPr>
          <w:rFonts w:ascii="Arial" w:hAnsi="Arial" w:cs="Arial"/>
          <w:b/>
          <w:sz w:val="28"/>
          <w:szCs w:val="28"/>
        </w:rPr>
      </w:pPr>
    </w:p>
    <w:p w14:paraId="27A6922D" w14:textId="77777777" w:rsidR="009A3802" w:rsidRPr="001214CD" w:rsidRDefault="009A3802" w:rsidP="00C468FD">
      <w:pPr>
        <w:rPr>
          <w:rFonts w:ascii="Arial" w:hAnsi="Arial" w:cs="Arial"/>
          <w:b/>
          <w:sz w:val="28"/>
          <w:szCs w:val="28"/>
        </w:rPr>
      </w:pPr>
    </w:p>
    <w:p w14:paraId="3C42A09D" w14:textId="77777777" w:rsidR="009A3802" w:rsidRPr="001214CD" w:rsidRDefault="009A3802" w:rsidP="00C468FD">
      <w:pPr>
        <w:rPr>
          <w:rFonts w:ascii="Arial" w:hAnsi="Arial" w:cs="Arial"/>
          <w:b/>
          <w:sz w:val="28"/>
          <w:szCs w:val="28"/>
        </w:rPr>
      </w:pPr>
    </w:p>
    <w:p w14:paraId="63187FD3" w14:textId="77777777" w:rsidR="009A3802" w:rsidRPr="001214CD" w:rsidRDefault="009A3802" w:rsidP="00C468FD">
      <w:pPr>
        <w:rPr>
          <w:rFonts w:ascii="Arial" w:hAnsi="Arial" w:cs="Arial"/>
          <w:b/>
          <w:sz w:val="28"/>
          <w:szCs w:val="28"/>
        </w:rPr>
      </w:pPr>
    </w:p>
    <w:p w14:paraId="779ABBB3" w14:textId="77777777" w:rsidR="00AB058E" w:rsidRPr="001214CD" w:rsidRDefault="00AB058E" w:rsidP="00C468FD">
      <w:pPr>
        <w:rPr>
          <w:rFonts w:ascii="Arial" w:hAnsi="Arial" w:cs="Arial"/>
          <w:b/>
          <w:sz w:val="28"/>
          <w:szCs w:val="28"/>
        </w:rPr>
      </w:pPr>
    </w:p>
    <w:p w14:paraId="2162296B" w14:textId="0A10DFF9" w:rsidR="00A24094" w:rsidRPr="001214CD" w:rsidRDefault="00AB058E" w:rsidP="00C468FD">
      <w:pPr>
        <w:suppressAutoHyphens/>
        <w:rPr>
          <w:rFonts w:ascii="Arial" w:hAnsi="Arial" w:cs="Arial"/>
          <w:b/>
          <w:kern w:val="1"/>
          <w:sz w:val="28"/>
          <w:szCs w:val="28"/>
        </w:rPr>
      </w:pPr>
      <w:r w:rsidRPr="001214CD">
        <w:rPr>
          <w:rFonts w:ascii="Arial" w:hAnsi="Arial" w:cs="Arial"/>
          <w:b/>
          <w:kern w:val="1"/>
          <w:sz w:val="28"/>
          <w:szCs w:val="28"/>
        </w:rPr>
        <w:t>Th</w:t>
      </w:r>
      <w:r w:rsidR="00513E7A" w:rsidRPr="001214CD">
        <w:rPr>
          <w:rFonts w:ascii="Arial" w:hAnsi="Arial" w:cs="Arial"/>
          <w:b/>
          <w:kern w:val="1"/>
          <w:sz w:val="28"/>
          <w:szCs w:val="28"/>
        </w:rPr>
        <w:t>e Council of the City of Sydney</w:t>
      </w:r>
    </w:p>
    <w:p w14:paraId="7F537348" w14:textId="77777777" w:rsidR="00A24094" w:rsidRPr="001214CD" w:rsidRDefault="00A24094" w:rsidP="00C468FD">
      <w:pPr>
        <w:suppressAutoHyphens/>
        <w:rPr>
          <w:rFonts w:ascii="Arial" w:hAnsi="Arial" w:cs="Arial"/>
          <w:b/>
          <w:kern w:val="1"/>
          <w:sz w:val="28"/>
          <w:szCs w:val="28"/>
        </w:rPr>
      </w:pPr>
    </w:p>
    <w:p w14:paraId="061FBB31" w14:textId="4D29D8E1" w:rsidR="00AB058E" w:rsidRPr="001214CD" w:rsidRDefault="00A24094" w:rsidP="00C468FD">
      <w:pPr>
        <w:suppressAutoHyphens/>
        <w:rPr>
          <w:rFonts w:ascii="Arial" w:hAnsi="Arial" w:cs="Arial"/>
          <w:b/>
          <w:kern w:val="1"/>
          <w:sz w:val="28"/>
          <w:szCs w:val="28"/>
        </w:rPr>
      </w:pPr>
      <w:r w:rsidRPr="001214CD">
        <w:rPr>
          <w:rFonts w:ascii="Arial" w:hAnsi="Arial" w:cs="Arial"/>
          <w:b/>
          <w:kern w:val="1"/>
          <w:sz w:val="28"/>
          <w:szCs w:val="28"/>
        </w:rPr>
        <w:t>and</w:t>
      </w:r>
    </w:p>
    <w:p w14:paraId="3F7A9BC6" w14:textId="77777777" w:rsidR="00A24094" w:rsidRPr="001214CD" w:rsidRDefault="00A24094" w:rsidP="00C468FD">
      <w:pPr>
        <w:suppressAutoHyphens/>
        <w:rPr>
          <w:rFonts w:ascii="Arial" w:hAnsi="Arial" w:cs="Arial"/>
          <w:b/>
          <w:kern w:val="1"/>
          <w:sz w:val="28"/>
          <w:szCs w:val="28"/>
        </w:rPr>
      </w:pPr>
    </w:p>
    <w:p w14:paraId="0A5CEF57" w14:textId="487A0ED0" w:rsidR="00AB058E" w:rsidRPr="00613A32" w:rsidRDefault="00A24094" w:rsidP="00C468FD">
      <w:pPr>
        <w:suppressAutoHyphens/>
        <w:rPr>
          <w:rFonts w:ascii="Arial" w:hAnsi="Arial" w:cs="Arial"/>
          <w:b/>
          <w:kern w:val="1"/>
          <w:sz w:val="28"/>
          <w:szCs w:val="28"/>
          <w:highlight w:val="yellow"/>
        </w:rPr>
      </w:pPr>
      <w:r w:rsidRPr="001214CD">
        <w:rPr>
          <w:rFonts w:ascii="Arial" w:hAnsi="Arial" w:cs="Arial"/>
          <w:b/>
          <w:kern w:val="1"/>
          <w:sz w:val="28"/>
          <w:szCs w:val="28"/>
        </w:rPr>
        <w:t>[</w:t>
      </w:r>
      <w:r w:rsidR="00AB058E" w:rsidRPr="001214CD">
        <w:rPr>
          <w:rFonts w:ascii="Arial" w:hAnsi="Arial" w:cs="Arial"/>
          <w:b/>
          <w:kern w:val="1"/>
          <w:sz w:val="28"/>
          <w:szCs w:val="28"/>
          <w:highlight w:val="yellow"/>
        </w:rPr>
        <w:t>Insert Name of</w:t>
      </w:r>
      <w:r w:rsidR="001214CD">
        <w:rPr>
          <w:rFonts w:ascii="Arial" w:hAnsi="Arial" w:cs="Arial"/>
          <w:b/>
          <w:kern w:val="1"/>
          <w:sz w:val="28"/>
          <w:szCs w:val="28"/>
          <w:highlight w:val="yellow"/>
        </w:rPr>
        <w:t xml:space="preserve"> Consultant</w:t>
      </w:r>
      <w:r w:rsidR="00613A32">
        <w:rPr>
          <w:rFonts w:ascii="Arial" w:hAnsi="Arial" w:cs="Arial"/>
          <w:b/>
          <w:kern w:val="1"/>
          <w:sz w:val="28"/>
          <w:szCs w:val="28"/>
          <w:highlight w:val="yellow"/>
        </w:rPr>
        <w:t xml:space="preserve"> </w:t>
      </w:r>
      <w:r w:rsidR="00613A32" w:rsidRPr="00613A32">
        <w:rPr>
          <w:rFonts w:ascii="Arial" w:hAnsi="Arial" w:cs="Arial"/>
          <w:b/>
          <w:kern w:val="1"/>
          <w:sz w:val="28"/>
          <w:szCs w:val="28"/>
          <w:highlight w:val="yellow"/>
        </w:rPr>
        <w:t>following selection</w:t>
      </w:r>
      <w:r w:rsidR="001214CD" w:rsidRPr="001214CD">
        <w:rPr>
          <w:rFonts w:ascii="Arial" w:hAnsi="Arial" w:cs="Arial"/>
          <w:b/>
          <w:kern w:val="1"/>
          <w:sz w:val="28"/>
          <w:szCs w:val="28"/>
          <w:highlight w:val="yellow"/>
        </w:rPr>
        <w:t>]</w:t>
      </w:r>
    </w:p>
    <w:p w14:paraId="2A569A59" w14:textId="77777777" w:rsidR="00AB058E" w:rsidRPr="001214CD" w:rsidRDefault="00AB058E" w:rsidP="00C468FD">
      <w:pPr>
        <w:suppressAutoHyphens/>
        <w:rPr>
          <w:rFonts w:ascii="Arial" w:hAnsi="Arial" w:cs="Arial"/>
          <w:b/>
          <w:sz w:val="28"/>
          <w:szCs w:val="28"/>
        </w:rPr>
      </w:pPr>
    </w:p>
    <w:p w14:paraId="576C1595" w14:textId="620F3C12" w:rsidR="00AB058E" w:rsidRPr="001214CD" w:rsidRDefault="00384C94" w:rsidP="00C468FD">
      <w:pPr>
        <w:suppressAutoHyphens/>
        <w:rPr>
          <w:rFonts w:ascii="Arial" w:hAnsi="Arial" w:cs="Arial"/>
          <w:b/>
          <w:kern w:val="1"/>
          <w:sz w:val="28"/>
          <w:szCs w:val="28"/>
        </w:rPr>
      </w:pPr>
      <w:r>
        <w:rPr>
          <w:rFonts w:ascii="Arial" w:hAnsi="Arial" w:cs="Arial"/>
          <w:b/>
          <w:kern w:val="1"/>
          <w:sz w:val="28"/>
          <w:szCs w:val="28"/>
        </w:rPr>
        <w:t xml:space="preserve">For </w:t>
      </w:r>
      <w:r w:rsidR="002672CA">
        <w:rPr>
          <w:rFonts w:ascii="Arial" w:hAnsi="Arial" w:cs="Arial"/>
          <w:b/>
          <w:kern w:val="1"/>
          <w:sz w:val="28"/>
          <w:szCs w:val="28"/>
        </w:rPr>
        <w:t>The Light Rail Dragon</w:t>
      </w:r>
      <w:r>
        <w:rPr>
          <w:rFonts w:ascii="Arial" w:hAnsi="Arial" w:cs="Arial"/>
          <w:b/>
          <w:kern w:val="1"/>
          <w:sz w:val="28"/>
          <w:szCs w:val="28"/>
        </w:rPr>
        <w:t xml:space="preserve"> for 2024 Sydney Lunar Fes</w:t>
      </w:r>
      <w:r w:rsidR="00BA4640">
        <w:rPr>
          <w:rFonts w:ascii="Arial" w:hAnsi="Arial" w:cs="Arial"/>
          <w:b/>
          <w:kern w:val="1"/>
          <w:sz w:val="28"/>
          <w:szCs w:val="28"/>
        </w:rPr>
        <w:t>t</w:t>
      </w:r>
      <w:r>
        <w:rPr>
          <w:rFonts w:ascii="Arial" w:hAnsi="Arial" w:cs="Arial"/>
          <w:b/>
          <w:kern w:val="1"/>
          <w:sz w:val="28"/>
          <w:szCs w:val="28"/>
        </w:rPr>
        <w:t>ival</w:t>
      </w:r>
    </w:p>
    <w:p w14:paraId="234E92A1" w14:textId="77777777" w:rsidR="00AB058E" w:rsidRPr="001214CD" w:rsidRDefault="00AB058E" w:rsidP="00C468FD">
      <w:pPr>
        <w:suppressAutoHyphens/>
        <w:rPr>
          <w:rFonts w:ascii="Arial" w:hAnsi="Arial" w:cs="Arial"/>
          <w:b/>
          <w:kern w:val="2"/>
          <w:sz w:val="22"/>
          <w:szCs w:val="22"/>
        </w:rPr>
      </w:pPr>
    </w:p>
    <w:p w14:paraId="185BFF76" w14:textId="77777777" w:rsidR="00AB058E" w:rsidRPr="001214CD" w:rsidRDefault="00AB058E" w:rsidP="00C468FD">
      <w:pPr>
        <w:suppressAutoHyphens/>
        <w:rPr>
          <w:rFonts w:ascii="Arial" w:hAnsi="Arial" w:cs="Arial"/>
          <w:b/>
          <w:kern w:val="2"/>
          <w:sz w:val="22"/>
          <w:szCs w:val="22"/>
        </w:rPr>
      </w:pPr>
    </w:p>
    <w:p w14:paraId="3FB2EA7C" w14:textId="2291D528" w:rsidR="00AB058E" w:rsidRPr="001214CD" w:rsidRDefault="00AB058E" w:rsidP="00C468FD">
      <w:pPr>
        <w:rPr>
          <w:rFonts w:ascii="Arial" w:hAnsi="Arial" w:cs="Arial"/>
          <w:b/>
          <w:sz w:val="22"/>
          <w:szCs w:val="22"/>
        </w:rPr>
      </w:pPr>
    </w:p>
    <w:p w14:paraId="2AC79A57" w14:textId="77777777" w:rsidR="00347DCB" w:rsidRPr="001214CD" w:rsidRDefault="00347DCB" w:rsidP="00C468FD">
      <w:pPr>
        <w:rPr>
          <w:rFonts w:ascii="Arial" w:hAnsi="Arial" w:cs="Arial"/>
          <w:b/>
          <w:sz w:val="22"/>
          <w:szCs w:val="22"/>
        </w:rPr>
      </w:pPr>
    </w:p>
    <w:p w14:paraId="3C85E87E" w14:textId="77777777" w:rsidR="00D50952" w:rsidRPr="001214CD" w:rsidRDefault="00D50952" w:rsidP="00C468FD">
      <w:pPr>
        <w:rPr>
          <w:rFonts w:ascii="Arial" w:hAnsi="Arial" w:cs="Arial"/>
          <w:b/>
          <w:sz w:val="22"/>
          <w:szCs w:val="22"/>
        </w:rPr>
      </w:pPr>
    </w:p>
    <w:p w14:paraId="7834F5F9" w14:textId="77777777" w:rsidR="00D50952" w:rsidRPr="001214CD" w:rsidRDefault="00D50952" w:rsidP="00C468FD">
      <w:pPr>
        <w:rPr>
          <w:rFonts w:ascii="Arial" w:hAnsi="Arial" w:cs="Arial"/>
          <w:b/>
          <w:sz w:val="22"/>
          <w:szCs w:val="22"/>
        </w:rPr>
      </w:pPr>
    </w:p>
    <w:p w14:paraId="182EF0C4" w14:textId="77777777" w:rsidR="00D50952" w:rsidRPr="001214CD" w:rsidRDefault="00D50952" w:rsidP="00C468FD">
      <w:pPr>
        <w:rPr>
          <w:rFonts w:ascii="Arial" w:hAnsi="Arial" w:cs="Arial"/>
          <w:b/>
          <w:sz w:val="22"/>
          <w:szCs w:val="22"/>
        </w:rPr>
      </w:pPr>
    </w:p>
    <w:p w14:paraId="6E1A0861" w14:textId="77777777" w:rsidR="00D50952" w:rsidRPr="001214CD" w:rsidRDefault="00D50952" w:rsidP="00C468FD">
      <w:pPr>
        <w:rPr>
          <w:rFonts w:ascii="Arial" w:hAnsi="Arial" w:cs="Arial"/>
          <w:b/>
          <w:sz w:val="22"/>
          <w:szCs w:val="22"/>
        </w:rPr>
      </w:pPr>
    </w:p>
    <w:p w14:paraId="760FCC3C" w14:textId="77777777" w:rsidR="00347DCB" w:rsidRPr="001214CD" w:rsidRDefault="00347DCB" w:rsidP="00C468FD">
      <w:pPr>
        <w:rPr>
          <w:rFonts w:ascii="Arial" w:hAnsi="Arial" w:cs="Arial"/>
          <w:b/>
          <w:sz w:val="22"/>
          <w:szCs w:val="22"/>
        </w:rPr>
      </w:pPr>
    </w:p>
    <w:p w14:paraId="01B434B0" w14:textId="77777777" w:rsidR="00AB058E" w:rsidRPr="001214CD" w:rsidRDefault="00AB058E" w:rsidP="00C468FD">
      <w:pPr>
        <w:rPr>
          <w:rFonts w:ascii="Arial" w:hAnsi="Arial" w:cs="Arial"/>
          <w:b/>
          <w:sz w:val="18"/>
          <w:szCs w:val="18"/>
        </w:rPr>
      </w:pPr>
      <w:r w:rsidRPr="001214CD">
        <w:rPr>
          <w:rFonts w:ascii="Arial" w:hAnsi="Arial" w:cs="Arial"/>
          <w:b/>
          <w:sz w:val="18"/>
          <w:szCs w:val="18"/>
        </w:rPr>
        <w:t>The Council of the City of Sydney</w:t>
      </w:r>
    </w:p>
    <w:p w14:paraId="7955EEDE" w14:textId="77777777" w:rsidR="00AB058E" w:rsidRPr="001214CD" w:rsidRDefault="00AB058E" w:rsidP="00C468FD">
      <w:pPr>
        <w:rPr>
          <w:rFonts w:ascii="Arial" w:hAnsi="Arial" w:cs="Arial"/>
          <w:sz w:val="18"/>
          <w:szCs w:val="18"/>
        </w:rPr>
      </w:pPr>
      <w:r w:rsidRPr="001214CD">
        <w:rPr>
          <w:rFonts w:ascii="Arial" w:hAnsi="Arial" w:cs="Arial"/>
          <w:sz w:val="18"/>
          <w:szCs w:val="18"/>
        </w:rPr>
        <w:t>Town Hall House</w:t>
      </w:r>
    </w:p>
    <w:p w14:paraId="7961FDA3" w14:textId="77777777" w:rsidR="00376CD0" w:rsidRDefault="00376CD0" w:rsidP="00C468FD">
      <w:pPr>
        <w:rPr>
          <w:rFonts w:ascii="Arial" w:hAnsi="Arial" w:cs="Arial"/>
          <w:sz w:val="18"/>
          <w:szCs w:val="18"/>
        </w:rPr>
      </w:pPr>
    </w:p>
    <w:p w14:paraId="14BED888" w14:textId="77777777" w:rsidR="00376CD0" w:rsidRDefault="00376CD0" w:rsidP="00C468FD">
      <w:pPr>
        <w:rPr>
          <w:rFonts w:ascii="Arial" w:hAnsi="Arial" w:cs="Arial"/>
          <w:sz w:val="18"/>
          <w:szCs w:val="18"/>
        </w:rPr>
      </w:pPr>
    </w:p>
    <w:p w14:paraId="3A6B7E61" w14:textId="77777777" w:rsidR="00376CD0" w:rsidRDefault="00376CD0" w:rsidP="00C468FD">
      <w:pPr>
        <w:rPr>
          <w:rFonts w:ascii="Arial" w:hAnsi="Arial" w:cs="Arial"/>
          <w:sz w:val="18"/>
          <w:szCs w:val="18"/>
        </w:rPr>
      </w:pPr>
    </w:p>
    <w:p w14:paraId="4337A45D" w14:textId="77777777" w:rsidR="00376CD0" w:rsidRDefault="00376CD0" w:rsidP="00C468FD">
      <w:pPr>
        <w:rPr>
          <w:rFonts w:ascii="Arial" w:hAnsi="Arial" w:cs="Arial"/>
          <w:sz w:val="18"/>
          <w:szCs w:val="18"/>
        </w:rPr>
      </w:pPr>
    </w:p>
    <w:p w14:paraId="70B9BDEC" w14:textId="53A6DB4B" w:rsidR="00AB058E" w:rsidRPr="001214CD" w:rsidRDefault="00AB058E" w:rsidP="00C468FD">
      <w:pPr>
        <w:rPr>
          <w:rFonts w:ascii="Arial" w:hAnsi="Arial" w:cs="Arial"/>
          <w:sz w:val="18"/>
          <w:szCs w:val="18"/>
        </w:rPr>
      </w:pPr>
      <w:r w:rsidRPr="001214CD">
        <w:rPr>
          <w:rFonts w:ascii="Arial" w:hAnsi="Arial" w:cs="Arial"/>
          <w:sz w:val="18"/>
          <w:szCs w:val="18"/>
        </w:rPr>
        <w:t>456 Kent Street</w:t>
      </w:r>
    </w:p>
    <w:p w14:paraId="20B8007F" w14:textId="77777777" w:rsidR="00AB058E" w:rsidRPr="001214CD" w:rsidRDefault="00AB058E" w:rsidP="00C468FD">
      <w:pPr>
        <w:rPr>
          <w:rFonts w:ascii="Arial" w:hAnsi="Arial" w:cs="Arial"/>
          <w:sz w:val="18"/>
          <w:szCs w:val="18"/>
        </w:rPr>
      </w:pPr>
      <w:r w:rsidRPr="001214CD">
        <w:rPr>
          <w:rFonts w:ascii="Arial" w:hAnsi="Arial" w:cs="Arial"/>
          <w:sz w:val="18"/>
          <w:szCs w:val="18"/>
        </w:rPr>
        <w:t>SYDNEY NSW 2000</w:t>
      </w:r>
    </w:p>
    <w:p w14:paraId="608E875C" w14:textId="77777777" w:rsidR="00513E7A" w:rsidRPr="001214CD" w:rsidRDefault="00513E7A" w:rsidP="00C468FD">
      <w:pPr>
        <w:rPr>
          <w:rFonts w:ascii="Arial" w:hAnsi="Arial" w:cs="Arial"/>
          <w:sz w:val="18"/>
          <w:szCs w:val="18"/>
        </w:rPr>
      </w:pPr>
    </w:p>
    <w:p w14:paraId="34DC7C96" w14:textId="29CCD494" w:rsidR="00AB058E" w:rsidRPr="001214CD" w:rsidRDefault="00AB058E" w:rsidP="00C468FD">
      <w:pPr>
        <w:rPr>
          <w:rFonts w:ascii="Arial" w:hAnsi="Arial" w:cs="Arial"/>
          <w:sz w:val="18"/>
          <w:szCs w:val="18"/>
        </w:rPr>
      </w:pPr>
      <w:r w:rsidRPr="001214CD">
        <w:rPr>
          <w:rFonts w:ascii="Arial" w:hAnsi="Arial" w:cs="Arial"/>
          <w:sz w:val="18"/>
          <w:szCs w:val="18"/>
        </w:rPr>
        <w:t xml:space="preserve">Reference: </w:t>
      </w:r>
      <w:r w:rsidR="00513E7A" w:rsidRPr="001214CD">
        <w:rPr>
          <w:rFonts w:ascii="Arial" w:hAnsi="Arial" w:cs="Arial"/>
          <w:sz w:val="18"/>
          <w:szCs w:val="18"/>
        </w:rPr>
        <w:t>[</w:t>
      </w:r>
      <w:r w:rsidR="00513E7A" w:rsidRPr="001214CD">
        <w:rPr>
          <w:rFonts w:ascii="Arial" w:hAnsi="Arial" w:cs="Arial"/>
          <w:b/>
          <w:sz w:val="18"/>
          <w:szCs w:val="18"/>
          <w:highlight w:val="yellow"/>
        </w:rPr>
        <w:t>insert</w:t>
      </w:r>
      <w:r w:rsidR="00513E7A" w:rsidRPr="001214CD">
        <w:rPr>
          <w:rFonts w:ascii="Arial" w:hAnsi="Arial" w:cs="Arial"/>
          <w:sz w:val="18"/>
          <w:szCs w:val="18"/>
        </w:rPr>
        <w:t>]</w:t>
      </w:r>
    </w:p>
    <w:p w14:paraId="5EA557D2" w14:textId="71624380" w:rsidR="00AB058E" w:rsidRPr="001214CD" w:rsidRDefault="00EE3898" w:rsidP="00C468FD">
      <w:pPr>
        <w:rPr>
          <w:rFonts w:ascii="Arial" w:hAnsi="Arial" w:cs="Arial"/>
          <w:sz w:val="18"/>
          <w:szCs w:val="22"/>
          <w:lang w:eastAsia="zh-CN"/>
        </w:rPr>
      </w:pPr>
      <w:r>
        <w:rPr>
          <w:rFonts w:ascii="Arial" w:hAnsi="Arial" w:cs="Arial"/>
          <w:sz w:val="18"/>
          <w:szCs w:val="22"/>
          <w:lang w:eastAsia="zh-CN"/>
        </w:rPr>
        <w:t xml:space="preserve">Version </w:t>
      </w:r>
      <w:r w:rsidR="006E67CC">
        <w:rPr>
          <w:rFonts w:ascii="Arial" w:hAnsi="Arial" w:cs="Arial"/>
          <w:sz w:val="18"/>
          <w:szCs w:val="22"/>
          <w:lang w:eastAsia="zh-CN"/>
        </w:rPr>
        <w:t>3</w:t>
      </w:r>
      <w:r>
        <w:rPr>
          <w:rFonts w:ascii="Arial" w:hAnsi="Arial" w:cs="Arial"/>
          <w:sz w:val="18"/>
          <w:szCs w:val="22"/>
          <w:lang w:eastAsia="zh-CN"/>
        </w:rPr>
        <w:t>, 20</w:t>
      </w:r>
      <w:r w:rsidR="006E67CC">
        <w:rPr>
          <w:rFonts w:ascii="Arial" w:hAnsi="Arial" w:cs="Arial"/>
          <w:sz w:val="18"/>
          <w:szCs w:val="22"/>
          <w:lang w:eastAsia="zh-CN"/>
        </w:rPr>
        <w:t>2</w:t>
      </w:r>
      <w:r w:rsidR="00105A4C">
        <w:rPr>
          <w:rFonts w:ascii="Arial" w:hAnsi="Arial" w:cs="Arial"/>
          <w:sz w:val="18"/>
          <w:szCs w:val="22"/>
          <w:lang w:eastAsia="zh-CN"/>
        </w:rPr>
        <w:t>1</w:t>
      </w:r>
      <w:r w:rsidR="0035557D" w:rsidRPr="0035557D">
        <w:rPr>
          <w:rFonts w:ascii="Arial" w:hAnsi="Arial" w:cs="Arial"/>
          <w:sz w:val="18"/>
          <w:szCs w:val="22"/>
          <w:lang w:eastAsia="zh-CN"/>
        </w:rPr>
        <w:t xml:space="preserve"> </w:t>
      </w:r>
      <w:r w:rsidR="00AB058E" w:rsidRPr="001214CD">
        <w:rPr>
          <w:rFonts w:ascii="Arial" w:hAnsi="Arial" w:cs="Arial"/>
          <w:sz w:val="18"/>
          <w:szCs w:val="22"/>
          <w:lang w:eastAsia="zh-CN"/>
        </w:rPr>
        <w:br w:type="page"/>
      </w:r>
    </w:p>
    <w:p w14:paraId="7404ECAF" w14:textId="1264C39B" w:rsidR="00CC0BA1" w:rsidRPr="000E0CA9" w:rsidRDefault="00CC0BA1" w:rsidP="009621D3">
      <w:pPr>
        <w:pStyle w:val="TOC1"/>
        <w:rPr>
          <w:b/>
        </w:rPr>
      </w:pPr>
      <w:r w:rsidRPr="000E0CA9">
        <w:rPr>
          <w:b/>
        </w:rPr>
        <w:lastRenderedPageBreak/>
        <w:t>Contents</w:t>
      </w:r>
    </w:p>
    <w:p w14:paraId="50E8ABF8" w14:textId="490230F2" w:rsidR="002751C6" w:rsidRDefault="008B63DB">
      <w:pPr>
        <w:pStyle w:val="TOC1"/>
        <w:tabs>
          <w:tab w:val="left" w:pos="480"/>
          <w:tab w:val="right" w:leader="dot" w:pos="9514"/>
        </w:tabs>
        <w:rPr>
          <w:rFonts w:asciiTheme="minorHAnsi" w:eastAsiaTheme="minorEastAsia" w:hAnsiTheme="minorHAnsi" w:cstheme="minorBidi"/>
          <w:bCs w:val="0"/>
          <w:noProof/>
          <w:sz w:val="22"/>
          <w:szCs w:val="22"/>
          <w:lang w:eastAsia="en-AU"/>
        </w:rPr>
      </w:pPr>
      <w:r>
        <w:rPr>
          <w:rFonts w:cs="Arial"/>
          <w:b/>
        </w:rPr>
        <w:fldChar w:fldCharType="begin"/>
      </w:r>
      <w:r>
        <w:rPr>
          <w:rFonts w:cs="Arial"/>
          <w:b/>
        </w:rPr>
        <w:instrText xml:space="preserve"> TOC \o "1-1" \u </w:instrText>
      </w:r>
      <w:r>
        <w:rPr>
          <w:rFonts w:cs="Arial"/>
          <w:b/>
        </w:rPr>
        <w:fldChar w:fldCharType="separate"/>
      </w:r>
      <w:r w:rsidR="002751C6">
        <w:rPr>
          <w:noProof/>
        </w:rPr>
        <w:t>1</w:t>
      </w:r>
      <w:r w:rsidR="002751C6">
        <w:rPr>
          <w:rFonts w:asciiTheme="minorHAnsi" w:eastAsiaTheme="minorEastAsia" w:hAnsiTheme="minorHAnsi" w:cstheme="minorBidi"/>
          <w:bCs w:val="0"/>
          <w:noProof/>
          <w:sz w:val="22"/>
          <w:szCs w:val="22"/>
          <w:lang w:eastAsia="en-AU"/>
        </w:rPr>
        <w:tab/>
      </w:r>
      <w:r w:rsidR="002751C6">
        <w:rPr>
          <w:noProof/>
        </w:rPr>
        <w:t>Definitions and interpretation</w:t>
      </w:r>
      <w:r w:rsidR="002751C6">
        <w:rPr>
          <w:noProof/>
        </w:rPr>
        <w:tab/>
      </w:r>
      <w:r w:rsidR="002751C6">
        <w:rPr>
          <w:noProof/>
        </w:rPr>
        <w:fldChar w:fldCharType="begin"/>
      </w:r>
      <w:r w:rsidR="002751C6">
        <w:rPr>
          <w:noProof/>
        </w:rPr>
        <w:instrText xml:space="preserve"> PAGEREF _Toc10714383 \h </w:instrText>
      </w:r>
      <w:r w:rsidR="002751C6">
        <w:rPr>
          <w:noProof/>
        </w:rPr>
      </w:r>
      <w:r w:rsidR="002751C6">
        <w:rPr>
          <w:noProof/>
        </w:rPr>
        <w:fldChar w:fldCharType="separate"/>
      </w:r>
      <w:r w:rsidR="00046B5F">
        <w:rPr>
          <w:noProof/>
        </w:rPr>
        <w:t>3</w:t>
      </w:r>
      <w:r w:rsidR="002751C6">
        <w:rPr>
          <w:noProof/>
        </w:rPr>
        <w:fldChar w:fldCharType="end"/>
      </w:r>
    </w:p>
    <w:p w14:paraId="091A2FF9" w14:textId="06A7D497"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2</w:t>
      </w:r>
      <w:r>
        <w:rPr>
          <w:rFonts w:asciiTheme="minorHAnsi" w:eastAsiaTheme="minorEastAsia" w:hAnsiTheme="minorHAnsi" w:cstheme="minorBidi"/>
          <w:bCs w:val="0"/>
          <w:noProof/>
          <w:sz w:val="22"/>
          <w:szCs w:val="22"/>
          <w:lang w:eastAsia="en-AU"/>
        </w:rPr>
        <w:tab/>
      </w:r>
      <w:r>
        <w:rPr>
          <w:noProof/>
        </w:rPr>
        <w:t>Engagement of the Consultant</w:t>
      </w:r>
      <w:r>
        <w:rPr>
          <w:noProof/>
        </w:rPr>
        <w:tab/>
      </w:r>
      <w:r>
        <w:rPr>
          <w:noProof/>
        </w:rPr>
        <w:fldChar w:fldCharType="begin"/>
      </w:r>
      <w:r>
        <w:rPr>
          <w:noProof/>
        </w:rPr>
        <w:instrText xml:space="preserve"> PAGEREF _Toc10714384 \h </w:instrText>
      </w:r>
      <w:r>
        <w:rPr>
          <w:noProof/>
        </w:rPr>
      </w:r>
      <w:r>
        <w:rPr>
          <w:noProof/>
        </w:rPr>
        <w:fldChar w:fldCharType="separate"/>
      </w:r>
      <w:r w:rsidR="00046B5F">
        <w:rPr>
          <w:noProof/>
        </w:rPr>
        <w:t>4</w:t>
      </w:r>
      <w:r>
        <w:rPr>
          <w:noProof/>
        </w:rPr>
        <w:fldChar w:fldCharType="end"/>
      </w:r>
    </w:p>
    <w:p w14:paraId="4CAF25FE" w14:textId="03A1FBB1"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3</w:t>
      </w:r>
      <w:r>
        <w:rPr>
          <w:rFonts w:asciiTheme="minorHAnsi" w:eastAsiaTheme="minorEastAsia" w:hAnsiTheme="minorHAnsi" w:cstheme="minorBidi"/>
          <w:bCs w:val="0"/>
          <w:noProof/>
          <w:sz w:val="22"/>
          <w:szCs w:val="22"/>
          <w:lang w:eastAsia="en-AU"/>
        </w:rPr>
        <w:tab/>
      </w:r>
      <w:r>
        <w:rPr>
          <w:noProof/>
        </w:rPr>
        <w:t>Provision of the Services</w:t>
      </w:r>
      <w:r>
        <w:rPr>
          <w:noProof/>
        </w:rPr>
        <w:tab/>
      </w:r>
      <w:r>
        <w:rPr>
          <w:noProof/>
        </w:rPr>
        <w:fldChar w:fldCharType="begin"/>
      </w:r>
      <w:r>
        <w:rPr>
          <w:noProof/>
        </w:rPr>
        <w:instrText xml:space="preserve"> PAGEREF _Toc10714385 \h </w:instrText>
      </w:r>
      <w:r>
        <w:rPr>
          <w:noProof/>
        </w:rPr>
      </w:r>
      <w:r>
        <w:rPr>
          <w:noProof/>
        </w:rPr>
        <w:fldChar w:fldCharType="separate"/>
      </w:r>
      <w:r w:rsidR="00046B5F">
        <w:rPr>
          <w:noProof/>
        </w:rPr>
        <w:t>4</w:t>
      </w:r>
      <w:r>
        <w:rPr>
          <w:noProof/>
        </w:rPr>
        <w:fldChar w:fldCharType="end"/>
      </w:r>
    </w:p>
    <w:p w14:paraId="76516680" w14:textId="002F6E0A"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4</w:t>
      </w:r>
      <w:r>
        <w:rPr>
          <w:rFonts w:asciiTheme="minorHAnsi" w:eastAsiaTheme="minorEastAsia" w:hAnsiTheme="minorHAnsi" w:cstheme="minorBidi"/>
          <w:bCs w:val="0"/>
          <w:noProof/>
          <w:sz w:val="22"/>
          <w:szCs w:val="22"/>
          <w:lang w:eastAsia="en-AU"/>
        </w:rPr>
        <w:tab/>
      </w:r>
      <w:r w:rsidR="006E67CC">
        <w:rPr>
          <w:noProof/>
        </w:rPr>
        <w:t>City</w:t>
      </w:r>
      <w:r>
        <w:rPr>
          <w:noProof/>
        </w:rPr>
        <w:t>'s Representative</w:t>
      </w:r>
      <w:r>
        <w:rPr>
          <w:noProof/>
        </w:rPr>
        <w:tab/>
      </w:r>
      <w:r>
        <w:rPr>
          <w:noProof/>
        </w:rPr>
        <w:fldChar w:fldCharType="begin"/>
      </w:r>
      <w:r>
        <w:rPr>
          <w:noProof/>
        </w:rPr>
        <w:instrText xml:space="preserve"> PAGEREF _Toc10714386 \h </w:instrText>
      </w:r>
      <w:r>
        <w:rPr>
          <w:noProof/>
        </w:rPr>
      </w:r>
      <w:r>
        <w:rPr>
          <w:noProof/>
        </w:rPr>
        <w:fldChar w:fldCharType="separate"/>
      </w:r>
      <w:r w:rsidR="00046B5F">
        <w:rPr>
          <w:noProof/>
        </w:rPr>
        <w:t>5</w:t>
      </w:r>
      <w:r>
        <w:rPr>
          <w:noProof/>
        </w:rPr>
        <w:fldChar w:fldCharType="end"/>
      </w:r>
    </w:p>
    <w:p w14:paraId="2BD6258D" w14:textId="44957BFC"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5</w:t>
      </w:r>
      <w:r>
        <w:rPr>
          <w:rFonts w:asciiTheme="minorHAnsi" w:eastAsiaTheme="minorEastAsia" w:hAnsiTheme="minorHAnsi" w:cstheme="minorBidi"/>
          <w:bCs w:val="0"/>
          <w:noProof/>
          <w:sz w:val="22"/>
          <w:szCs w:val="22"/>
          <w:lang w:eastAsia="en-AU"/>
        </w:rPr>
        <w:tab/>
      </w:r>
      <w:r>
        <w:rPr>
          <w:noProof/>
        </w:rPr>
        <w:t>Consultant's Personnel, Subcontracting and Assignment</w:t>
      </w:r>
      <w:r>
        <w:rPr>
          <w:noProof/>
        </w:rPr>
        <w:tab/>
      </w:r>
      <w:r>
        <w:rPr>
          <w:noProof/>
        </w:rPr>
        <w:fldChar w:fldCharType="begin"/>
      </w:r>
      <w:r>
        <w:rPr>
          <w:noProof/>
        </w:rPr>
        <w:instrText xml:space="preserve"> PAGEREF _Toc10714387 \h </w:instrText>
      </w:r>
      <w:r>
        <w:rPr>
          <w:noProof/>
        </w:rPr>
      </w:r>
      <w:r>
        <w:rPr>
          <w:noProof/>
        </w:rPr>
        <w:fldChar w:fldCharType="separate"/>
      </w:r>
      <w:r w:rsidR="00046B5F">
        <w:rPr>
          <w:noProof/>
        </w:rPr>
        <w:t>5</w:t>
      </w:r>
      <w:r>
        <w:rPr>
          <w:noProof/>
        </w:rPr>
        <w:fldChar w:fldCharType="end"/>
      </w:r>
    </w:p>
    <w:p w14:paraId="516B5F2C" w14:textId="7B7A724E"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6</w:t>
      </w:r>
      <w:r>
        <w:rPr>
          <w:rFonts w:asciiTheme="minorHAnsi" w:eastAsiaTheme="minorEastAsia" w:hAnsiTheme="minorHAnsi" w:cstheme="minorBidi"/>
          <w:bCs w:val="0"/>
          <w:noProof/>
          <w:sz w:val="22"/>
          <w:szCs w:val="22"/>
          <w:lang w:eastAsia="en-AU"/>
        </w:rPr>
        <w:tab/>
      </w:r>
      <w:r>
        <w:rPr>
          <w:noProof/>
        </w:rPr>
        <w:t>Non-complying Services</w:t>
      </w:r>
      <w:r>
        <w:rPr>
          <w:noProof/>
        </w:rPr>
        <w:tab/>
      </w:r>
      <w:r>
        <w:rPr>
          <w:noProof/>
        </w:rPr>
        <w:fldChar w:fldCharType="begin"/>
      </w:r>
      <w:r>
        <w:rPr>
          <w:noProof/>
        </w:rPr>
        <w:instrText xml:space="preserve"> PAGEREF _Toc10714388 \h </w:instrText>
      </w:r>
      <w:r>
        <w:rPr>
          <w:noProof/>
        </w:rPr>
      </w:r>
      <w:r>
        <w:rPr>
          <w:noProof/>
        </w:rPr>
        <w:fldChar w:fldCharType="separate"/>
      </w:r>
      <w:r w:rsidR="00046B5F">
        <w:rPr>
          <w:noProof/>
        </w:rPr>
        <w:t>5</w:t>
      </w:r>
      <w:r>
        <w:rPr>
          <w:noProof/>
        </w:rPr>
        <w:fldChar w:fldCharType="end"/>
      </w:r>
    </w:p>
    <w:p w14:paraId="1F2F09BB" w14:textId="02310CC9"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7</w:t>
      </w:r>
      <w:r>
        <w:rPr>
          <w:rFonts w:asciiTheme="minorHAnsi" w:eastAsiaTheme="minorEastAsia" w:hAnsiTheme="minorHAnsi" w:cstheme="minorBidi"/>
          <w:bCs w:val="0"/>
          <w:noProof/>
          <w:sz w:val="22"/>
          <w:szCs w:val="22"/>
          <w:lang w:eastAsia="en-AU"/>
        </w:rPr>
        <w:tab/>
      </w:r>
      <w:r>
        <w:rPr>
          <w:noProof/>
        </w:rPr>
        <w:t>Reports, meetings and audits</w:t>
      </w:r>
      <w:r>
        <w:rPr>
          <w:noProof/>
        </w:rPr>
        <w:tab/>
      </w:r>
      <w:r>
        <w:rPr>
          <w:noProof/>
        </w:rPr>
        <w:fldChar w:fldCharType="begin"/>
      </w:r>
      <w:r>
        <w:rPr>
          <w:noProof/>
        </w:rPr>
        <w:instrText xml:space="preserve"> PAGEREF _Toc10714389 \h </w:instrText>
      </w:r>
      <w:r>
        <w:rPr>
          <w:noProof/>
        </w:rPr>
      </w:r>
      <w:r>
        <w:rPr>
          <w:noProof/>
        </w:rPr>
        <w:fldChar w:fldCharType="separate"/>
      </w:r>
      <w:r w:rsidR="00046B5F">
        <w:rPr>
          <w:noProof/>
        </w:rPr>
        <w:t>6</w:t>
      </w:r>
      <w:r>
        <w:rPr>
          <w:noProof/>
        </w:rPr>
        <w:fldChar w:fldCharType="end"/>
      </w:r>
    </w:p>
    <w:p w14:paraId="6A95103D" w14:textId="346CD004"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8</w:t>
      </w:r>
      <w:r>
        <w:rPr>
          <w:rFonts w:asciiTheme="minorHAnsi" w:eastAsiaTheme="minorEastAsia" w:hAnsiTheme="minorHAnsi" w:cstheme="minorBidi"/>
          <w:bCs w:val="0"/>
          <w:noProof/>
          <w:sz w:val="22"/>
          <w:szCs w:val="22"/>
          <w:lang w:eastAsia="en-AU"/>
        </w:rPr>
        <w:tab/>
      </w:r>
      <w:r>
        <w:rPr>
          <w:noProof/>
        </w:rPr>
        <w:t>Variation or suspension of Services</w:t>
      </w:r>
      <w:r>
        <w:rPr>
          <w:noProof/>
        </w:rPr>
        <w:tab/>
      </w:r>
      <w:r>
        <w:rPr>
          <w:noProof/>
        </w:rPr>
        <w:fldChar w:fldCharType="begin"/>
      </w:r>
      <w:r>
        <w:rPr>
          <w:noProof/>
        </w:rPr>
        <w:instrText xml:space="preserve"> PAGEREF _Toc10714390 \h </w:instrText>
      </w:r>
      <w:r>
        <w:rPr>
          <w:noProof/>
        </w:rPr>
      </w:r>
      <w:r>
        <w:rPr>
          <w:noProof/>
        </w:rPr>
        <w:fldChar w:fldCharType="separate"/>
      </w:r>
      <w:r w:rsidR="00046B5F">
        <w:rPr>
          <w:noProof/>
        </w:rPr>
        <w:t>6</w:t>
      </w:r>
      <w:r>
        <w:rPr>
          <w:noProof/>
        </w:rPr>
        <w:fldChar w:fldCharType="end"/>
      </w:r>
    </w:p>
    <w:p w14:paraId="739CF509" w14:textId="193AD1E4"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9</w:t>
      </w:r>
      <w:r>
        <w:rPr>
          <w:rFonts w:asciiTheme="minorHAnsi" w:eastAsiaTheme="minorEastAsia" w:hAnsiTheme="minorHAnsi" w:cstheme="minorBidi"/>
          <w:bCs w:val="0"/>
          <w:noProof/>
          <w:sz w:val="22"/>
          <w:szCs w:val="22"/>
          <w:lang w:eastAsia="en-AU"/>
        </w:rPr>
        <w:tab/>
      </w:r>
      <w:r>
        <w:rPr>
          <w:noProof/>
        </w:rPr>
        <w:t>Payment</w:t>
      </w:r>
      <w:r>
        <w:rPr>
          <w:noProof/>
        </w:rPr>
        <w:tab/>
      </w:r>
      <w:r>
        <w:rPr>
          <w:noProof/>
        </w:rPr>
        <w:fldChar w:fldCharType="begin"/>
      </w:r>
      <w:r>
        <w:rPr>
          <w:noProof/>
        </w:rPr>
        <w:instrText xml:space="preserve"> PAGEREF _Toc10714391 \h </w:instrText>
      </w:r>
      <w:r>
        <w:rPr>
          <w:noProof/>
        </w:rPr>
      </w:r>
      <w:r>
        <w:rPr>
          <w:noProof/>
        </w:rPr>
        <w:fldChar w:fldCharType="separate"/>
      </w:r>
      <w:r w:rsidR="00046B5F">
        <w:rPr>
          <w:noProof/>
        </w:rPr>
        <w:t>6</w:t>
      </w:r>
      <w:r>
        <w:rPr>
          <w:noProof/>
        </w:rPr>
        <w:fldChar w:fldCharType="end"/>
      </w:r>
    </w:p>
    <w:p w14:paraId="6771444A" w14:textId="1D7F5F20"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10</w:t>
      </w:r>
      <w:r>
        <w:rPr>
          <w:rFonts w:asciiTheme="minorHAnsi" w:eastAsiaTheme="minorEastAsia" w:hAnsiTheme="minorHAnsi" w:cstheme="minorBidi"/>
          <w:bCs w:val="0"/>
          <w:noProof/>
          <w:sz w:val="22"/>
          <w:szCs w:val="22"/>
          <w:lang w:eastAsia="en-AU"/>
        </w:rPr>
        <w:tab/>
      </w:r>
      <w:r>
        <w:rPr>
          <w:noProof/>
        </w:rPr>
        <w:t xml:space="preserve">Intellectual Property, </w:t>
      </w:r>
      <w:r w:rsidR="006E67CC">
        <w:rPr>
          <w:noProof/>
        </w:rPr>
        <w:t>City</w:t>
      </w:r>
      <w:r>
        <w:rPr>
          <w:noProof/>
        </w:rPr>
        <w:t>'s materials and Information Documents</w:t>
      </w:r>
      <w:r>
        <w:rPr>
          <w:noProof/>
        </w:rPr>
        <w:tab/>
      </w:r>
      <w:r>
        <w:rPr>
          <w:noProof/>
        </w:rPr>
        <w:fldChar w:fldCharType="begin"/>
      </w:r>
      <w:r>
        <w:rPr>
          <w:noProof/>
        </w:rPr>
        <w:instrText xml:space="preserve"> PAGEREF _Toc10714392 \h </w:instrText>
      </w:r>
      <w:r>
        <w:rPr>
          <w:noProof/>
        </w:rPr>
      </w:r>
      <w:r>
        <w:rPr>
          <w:noProof/>
        </w:rPr>
        <w:fldChar w:fldCharType="separate"/>
      </w:r>
      <w:r w:rsidR="00046B5F">
        <w:rPr>
          <w:noProof/>
        </w:rPr>
        <w:t>7</w:t>
      </w:r>
      <w:r>
        <w:rPr>
          <w:noProof/>
        </w:rPr>
        <w:fldChar w:fldCharType="end"/>
      </w:r>
    </w:p>
    <w:p w14:paraId="7F55CBFB" w14:textId="214444C1"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11</w:t>
      </w:r>
      <w:r>
        <w:rPr>
          <w:rFonts w:asciiTheme="minorHAnsi" w:eastAsiaTheme="minorEastAsia" w:hAnsiTheme="minorHAnsi" w:cstheme="minorBidi"/>
          <w:bCs w:val="0"/>
          <w:noProof/>
          <w:sz w:val="22"/>
          <w:szCs w:val="22"/>
          <w:lang w:eastAsia="en-AU"/>
        </w:rPr>
        <w:tab/>
      </w:r>
      <w:r>
        <w:rPr>
          <w:noProof/>
        </w:rPr>
        <w:t>Indemnity and Consultant's limitation of liability</w:t>
      </w:r>
      <w:r>
        <w:rPr>
          <w:noProof/>
        </w:rPr>
        <w:tab/>
      </w:r>
      <w:r>
        <w:rPr>
          <w:noProof/>
        </w:rPr>
        <w:fldChar w:fldCharType="begin"/>
      </w:r>
      <w:r>
        <w:rPr>
          <w:noProof/>
        </w:rPr>
        <w:instrText xml:space="preserve"> PAGEREF _Toc10714393 \h </w:instrText>
      </w:r>
      <w:r>
        <w:rPr>
          <w:noProof/>
        </w:rPr>
      </w:r>
      <w:r>
        <w:rPr>
          <w:noProof/>
        </w:rPr>
        <w:fldChar w:fldCharType="separate"/>
      </w:r>
      <w:r w:rsidR="00046B5F">
        <w:rPr>
          <w:noProof/>
        </w:rPr>
        <w:t>8</w:t>
      </w:r>
      <w:r>
        <w:rPr>
          <w:noProof/>
        </w:rPr>
        <w:fldChar w:fldCharType="end"/>
      </w:r>
    </w:p>
    <w:p w14:paraId="197F5B1D" w14:textId="6772FBFB"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12</w:t>
      </w:r>
      <w:r>
        <w:rPr>
          <w:rFonts w:asciiTheme="minorHAnsi" w:eastAsiaTheme="minorEastAsia" w:hAnsiTheme="minorHAnsi" w:cstheme="minorBidi"/>
          <w:bCs w:val="0"/>
          <w:noProof/>
          <w:sz w:val="22"/>
          <w:szCs w:val="22"/>
          <w:lang w:eastAsia="en-AU"/>
        </w:rPr>
        <w:tab/>
      </w:r>
      <w:r>
        <w:rPr>
          <w:noProof/>
        </w:rPr>
        <w:t>Insurance</w:t>
      </w:r>
      <w:r>
        <w:rPr>
          <w:noProof/>
        </w:rPr>
        <w:tab/>
      </w:r>
      <w:r>
        <w:rPr>
          <w:noProof/>
        </w:rPr>
        <w:fldChar w:fldCharType="begin"/>
      </w:r>
      <w:r>
        <w:rPr>
          <w:noProof/>
        </w:rPr>
        <w:instrText xml:space="preserve"> PAGEREF _Toc10714394 \h </w:instrText>
      </w:r>
      <w:r>
        <w:rPr>
          <w:noProof/>
        </w:rPr>
      </w:r>
      <w:r>
        <w:rPr>
          <w:noProof/>
        </w:rPr>
        <w:fldChar w:fldCharType="separate"/>
      </w:r>
      <w:r w:rsidR="00046B5F">
        <w:rPr>
          <w:noProof/>
        </w:rPr>
        <w:t>8</w:t>
      </w:r>
      <w:r>
        <w:rPr>
          <w:noProof/>
        </w:rPr>
        <w:fldChar w:fldCharType="end"/>
      </w:r>
    </w:p>
    <w:p w14:paraId="45D735FC" w14:textId="618DE1B2"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13</w:t>
      </w:r>
      <w:r>
        <w:rPr>
          <w:rFonts w:asciiTheme="minorHAnsi" w:eastAsiaTheme="minorEastAsia" w:hAnsiTheme="minorHAnsi" w:cstheme="minorBidi"/>
          <w:bCs w:val="0"/>
          <w:noProof/>
          <w:sz w:val="22"/>
          <w:szCs w:val="22"/>
          <w:lang w:eastAsia="en-AU"/>
        </w:rPr>
        <w:tab/>
      </w:r>
      <w:r>
        <w:rPr>
          <w:noProof/>
        </w:rPr>
        <w:t>Confidentiality, privacy and related matters</w:t>
      </w:r>
      <w:r>
        <w:rPr>
          <w:noProof/>
        </w:rPr>
        <w:tab/>
      </w:r>
      <w:r>
        <w:rPr>
          <w:noProof/>
        </w:rPr>
        <w:fldChar w:fldCharType="begin"/>
      </w:r>
      <w:r>
        <w:rPr>
          <w:noProof/>
        </w:rPr>
        <w:instrText xml:space="preserve"> PAGEREF _Toc10714395 \h </w:instrText>
      </w:r>
      <w:r>
        <w:rPr>
          <w:noProof/>
        </w:rPr>
      </w:r>
      <w:r>
        <w:rPr>
          <w:noProof/>
        </w:rPr>
        <w:fldChar w:fldCharType="separate"/>
      </w:r>
      <w:r w:rsidR="00046B5F">
        <w:rPr>
          <w:noProof/>
        </w:rPr>
        <w:t>8</w:t>
      </w:r>
      <w:r>
        <w:rPr>
          <w:noProof/>
        </w:rPr>
        <w:fldChar w:fldCharType="end"/>
      </w:r>
    </w:p>
    <w:p w14:paraId="6C3EE534" w14:textId="0F0D4494"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14</w:t>
      </w:r>
      <w:r>
        <w:rPr>
          <w:rFonts w:asciiTheme="minorHAnsi" w:eastAsiaTheme="minorEastAsia" w:hAnsiTheme="minorHAnsi" w:cstheme="minorBidi"/>
          <w:bCs w:val="0"/>
          <w:noProof/>
          <w:sz w:val="22"/>
          <w:szCs w:val="22"/>
          <w:lang w:eastAsia="en-AU"/>
        </w:rPr>
        <w:tab/>
      </w:r>
      <w:r>
        <w:rPr>
          <w:noProof/>
        </w:rPr>
        <w:t>Termination</w:t>
      </w:r>
      <w:r>
        <w:rPr>
          <w:noProof/>
        </w:rPr>
        <w:tab/>
      </w:r>
      <w:r>
        <w:rPr>
          <w:noProof/>
        </w:rPr>
        <w:fldChar w:fldCharType="begin"/>
      </w:r>
      <w:r>
        <w:rPr>
          <w:noProof/>
        </w:rPr>
        <w:instrText xml:space="preserve"> PAGEREF _Toc10714396 \h </w:instrText>
      </w:r>
      <w:r>
        <w:rPr>
          <w:noProof/>
        </w:rPr>
      </w:r>
      <w:r>
        <w:rPr>
          <w:noProof/>
        </w:rPr>
        <w:fldChar w:fldCharType="separate"/>
      </w:r>
      <w:r w:rsidR="00046B5F">
        <w:rPr>
          <w:noProof/>
        </w:rPr>
        <w:t>9</w:t>
      </w:r>
      <w:r>
        <w:rPr>
          <w:noProof/>
        </w:rPr>
        <w:fldChar w:fldCharType="end"/>
      </w:r>
    </w:p>
    <w:p w14:paraId="43EBE1DE" w14:textId="7E3ECC40"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15</w:t>
      </w:r>
      <w:r>
        <w:rPr>
          <w:rFonts w:asciiTheme="minorHAnsi" w:eastAsiaTheme="minorEastAsia" w:hAnsiTheme="minorHAnsi" w:cstheme="minorBidi"/>
          <w:bCs w:val="0"/>
          <w:noProof/>
          <w:sz w:val="22"/>
          <w:szCs w:val="22"/>
          <w:lang w:eastAsia="en-AU"/>
        </w:rPr>
        <w:tab/>
      </w:r>
      <w:r>
        <w:rPr>
          <w:noProof/>
        </w:rPr>
        <w:t>Dispute resolution</w:t>
      </w:r>
      <w:r>
        <w:rPr>
          <w:noProof/>
        </w:rPr>
        <w:tab/>
      </w:r>
      <w:r>
        <w:rPr>
          <w:noProof/>
        </w:rPr>
        <w:fldChar w:fldCharType="begin"/>
      </w:r>
      <w:r>
        <w:rPr>
          <w:noProof/>
        </w:rPr>
        <w:instrText xml:space="preserve"> PAGEREF _Toc10714397 \h </w:instrText>
      </w:r>
      <w:r>
        <w:rPr>
          <w:noProof/>
        </w:rPr>
      </w:r>
      <w:r>
        <w:rPr>
          <w:noProof/>
        </w:rPr>
        <w:fldChar w:fldCharType="separate"/>
      </w:r>
      <w:r w:rsidR="00046B5F">
        <w:rPr>
          <w:noProof/>
        </w:rPr>
        <w:t>10</w:t>
      </w:r>
      <w:r>
        <w:rPr>
          <w:noProof/>
        </w:rPr>
        <w:fldChar w:fldCharType="end"/>
      </w:r>
    </w:p>
    <w:p w14:paraId="4B44E3BB" w14:textId="7C2BA05F" w:rsidR="002751C6" w:rsidRDefault="002751C6">
      <w:pPr>
        <w:pStyle w:val="TOC1"/>
        <w:tabs>
          <w:tab w:val="left" w:pos="480"/>
          <w:tab w:val="right" w:leader="dot" w:pos="9514"/>
        </w:tabs>
        <w:rPr>
          <w:rFonts w:asciiTheme="minorHAnsi" w:eastAsiaTheme="minorEastAsia" w:hAnsiTheme="minorHAnsi" w:cstheme="minorBidi"/>
          <w:bCs w:val="0"/>
          <w:noProof/>
          <w:sz w:val="22"/>
          <w:szCs w:val="22"/>
          <w:lang w:eastAsia="en-AU"/>
        </w:rPr>
      </w:pPr>
      <w:r>
        <w:rPr>
          <w:noProof/>
        </w:rPr>
        <w:t>16</w:t>
      </w:r>
      <w:r>
        <w:rPr>
          <w:rFonts w:asciiTheme="minorHAnsi" w:eastAsiaTheme="minorEastAsia" w:hAnsiTheme="minorHAnsi" w:cstheme="minorBidi"/>
          <w:bCs w:val="0"/>
          <w:noProof/>
          <w:sz w:val="22"/>
          <w:szCs w:val="22"/>
          <w:lang w:eastAsia="en-AU"/>
        </w:rPr>
        <w:tab/>
      </w:r>
      <w:r>
        <w:rPr>
          <w:noProof/>
        </w:rPr>
        <w:t>General</w:t>
      </w:r>
      <w:r>
        <w:rPr>
          <w:noProof/>
        </w:rPr>
        <w:tab/>
      </w:r>
      <w:r>
        <w:rPr>
          <w:noProof/>
        </w:rPr>
        <w:fldChar w:fldCharType="begin"/>
      </w:r>
      <w:r>
        <w:rPr>
          <w:noProof/>
        </w:rPr>
        <w:instrText xml:space="preserve"> PAGEREF _Toc10714398 \h </w:instrText>
      </w:r>
      <w:r>
        <w:rPr>
          <w:noProof/>
        </w:rPr>
      </w:r>
      <w:r>
        <w:rPr>
          <w:noProof/>
        </w:rPr>
        <w:fldChar w:fldCharType="separate"/>
      </w:r>
      <w:r w:rsidR="00046B5F">
        <w:rPr>
          <w:noProof/>
        </w:rPr>
        <w:t>10</w:t>
      </w:r>
      <w:r>
        <w:rPr>
          <w:noProof/>
        </w:rPr>
        <w:fldChar w:fldCharType="end"/>
      </w:r>
    </w:p>
    <w:p w14:paraId="2CE14DDC" w14:textId="1013E44D" w:rsidR="002751C6" w:rsidRDefault="002751C6">
      <w:pPr>
        <w:pStyle w:val="TOC1"/>
        <w:tabs>
          <w:tab w:val="right" w:leader="dot" w:pos="9514"/>
        </w:tabs>
        <w:rPr>
          <w:rFonts w:asciiTheme="minorHAnsi" w:eastAsiaTheme="minorEastAsia" w:hAnsiTheme="minorHAnsi" w:cstheme="minorBidi"/>
          <w:bCs w:val="0"/>
          <w:noProof/>
          <w:sz w:val="22"/>
          <w:szCs w:val="22"/>
          <w:lang w:eastAsia="en-AU"/>
        </w:rPr>
      </w:pPr>
      <w:r>
        <w:rPr>
          <w:noProof/>
        </w:rPr>
        <w:t>Schedule 1 - Contract information</w:t>
      </w:r>
      <w:r>
        <w:rPr>
          <w:noProof/>
        </w:rPr>
        <w:tab/>
      </w:r>
      <w:r>
        <w:rPr>
          <w:noProof/>
        </w:rPr>
        <w:fldChar w:fldCharType="begin"/>
      </w:r>
      <w:r>
        <w:rPr>
          <w:noProof/>
        </w:rPr>
        <w:instrText xml:space="preserve"> PAGEREF _Toc10714399 \h </w:instrText>
      </w:r>
      <w:r>
        <w:rPr>
          <w:noProof/>
        </w:rPr>
      </w:r>
      <w:r>
        <w:rPr>
          <w:noProof/>
        </w:rPr>
        <w:fldChar w:fldCharType="separate"/>
      </w:r>
      <w:r w:rsidR="00046B5F">
        <w:rPr>
          <w:noProof/>
        </w:rPr>
        <w:t>12</w:t>
      </w:r>
      <w:r>
        <w:rPr>
          <w:noProof/>
        </w:rPr>
        <w:fldChar w:fldCharType="end"/>
      </w:r>
    </w:p>
    <w:p w14:paraId="5A74AAFD" w14:textId="7698DE32" w:rsidR="002751C6" w:rsidRDefault="002751C6">
      <w:pPr>
        <w:pStyle w:val="TOC1"/>
        <w:tabs>
          <w:tab w:val="right" w:leader="dot" w:pos="9514"/>
        </w:tabs>
        <w:rPr>
          <w:rFonts w:asciiTheme="minorHAnsi" w:eastAsiaTheme="minorEastAsia" w:hAnsiTheme="minorHAnsi" w:cstheme="minorBidi"/>
          <w:bCs w:val="0"/>
          <w:noProof/>
          <w:sz w:val="22"/>
          <w:szCs w:val="22"/>
          <w:lang w:eastAsia="en-AU"/>
        </w:rPr>
      </w:pPr>
      <w:r>
        <w:rPr>
          <w:noProof/>
        </w:rPr>
        <w:t>Schedule 2 - Fee and schedule of rates for variations</w:t>
      </w:r>
      <w:r>
        <w:rPr>
          <w:noProof/>
        </w:rPr>
        <w:tab/>
      </w:r>
      <w:r>
        <w:rPr>
          <w:noProof/>
        </w:rPr>
        <w:fldChar w:fldCharType="begin"/>
      </w:r>
      <w:r>
        <w:rPr>
          <w:noProof/>
        </w:rPr>
        <w:instrText xml:space="preserve"> PAGEREF _Toc10714400 \h </w:instrText>
      </w:r>
      <w:r>
        <w:rPr>
          <w:noProof/>
        </w:rPr>
      </w:r>
      <w:r>
        <w:rPr>
          <w:noProof/>
        </w:rPr>
        <w:fldChar w:fldCharType="separate"/>
      </w:r>
      <w:r w:rsidR="00046B5F">
        <w:rPr>
          <w:noProof/>
        </w:rPr>
        <w:t>13</w:t>
      </w:r>
      <w:r>
        <w:rPr>
          <w:noProof/>
        </w:rPr>
        <w:fldChar w:fldCharType="end"/>
      </w:r>
    </w:p>
    <w:p w14:paraId="48D0A358" w14:textId="18C554F8" w:rsidR="002751C6" w:rsidRDefault="002751C6">
      <w:pPr>
        <w:pStyle w:val="TOC1"/>
        <w:tabs>
          <w:tab w:val="right" w:leader="dot" w:pos="9514"/>
        </w:tabs>
        <w:rPr>
          <w:rFonts w:asciiTheme="minorHAnsi" w:eastAsiaTheme="minorEastAsia" w:hAnsiTheme="minorHAnsi" w:cstheme="minorBidi"/>
          <w:bCs w:val="0"/>
          <w:noProof/>
          <w:sz w:val="22"/>
          <w:szCs w:val="22"/>
          <w:lang w:eastAsia="en-AU"/>
        </w:rPr>
      </w:pPr>
      <w:r>
        <w:rPr>
          <w:noProof/>
        </w:rPr>
        <w:t>Schedule 3 – Schedule of Services</w:t>
      </w:r>
      <w:r>
        <w:rPr>
          <w:noProof/>
        </w:rPr>
        <w:tab/>
      </w:r>
      <w:r>
        <w:rPr>
          <w:noProof/>
        </w:rPr>
        <w:fldChar w:fldCharType="begin"/>
      </w:r>
      <w:r>
        <w:rPr>
          <w:noProof/>
        </w:rPr>
        <w:instrText xml:space="preserve"> PAGEREF _Toc10714401 \h </w:instrText>
      </w:r>
      <w:r>
        <w:rPr>
          <w:noProof/>
        </w:rPr>
      </w:r>
      <w:r>
        <w:rPr>
          <w:noProof/>
        </w:rPr>
        <w:fldChar w:fldCharType="separate"/>
      </w:r>
      <w:r w:rsidR="00046B5F">
        <w:rPr>
          <w:noProof/>
        </w:rPr>
        <w:t>14</w:t>
      </w:r>
      <w:r>
        <w:rPr>
          <w:noProof/>
        </w:rPr>
        <w:fldChar w:fldCharType="end"/>
      </w:r>
    </w:p>
    <w:p w14:paraId="016D794E" w14:textId="1124EEC5" w:rsidR="00DB3AFD" w:rsidRDefault="008B63DB" w:rsidP="00772CAD">
      <w:pPr>
        <w:pStyle w:val="StyleTOC1Left"/>
      </w:pPr>
      <w:r>
        <w:rPr>
          <w:rFonts w:cs="Arial"/>
          <w:b/>
        </w:rPr>
        <w:fldChar w:fldCharType="end"/>
      </w:r>
      <w:permEnd w:id="600664255"/>
    </w:p>
    <w:p w14:paraId="74CF5CE5" w14:textId="391EE514" w:rsidR="008066EA" w:rsidRDefault="008066EA" w:rsidP="00C468FD">
      <w:pPr>
        <w:rPr>
          <w:rFonts w:ascii="Arial" w:hAnsi="Arial" w:cs="Arial"/>
          <w:b/>
          <w:sz w:val="20"/>
          <w:szCs w:val="20"/>
        </w:rPr>
      </w:pPr>
    </w:p>
    <w:p w14:paraId="714703CF" w14:textId="77777777" w:rsidR="008066EA" w:rsidRPr="001214CD" w:rsidRDefault="008066EA" w:rsidP="00C468FD">
      <w:pPr>
        <w:rPr>
          <w:rFonts w:ascii="Arial" w:hAnsi="Arial" w:cs="Arial"/>
          <w:b/>
          <w:sz w:val="20"/>
          <w:szCs w:val="20"/>
        </w:rPr>
      </w:pPr>
    </w:p>
    <w:p w14:paraId="626C538E" w14:textId="55CB7789" w:rsidR="00EB7652" w:rsidRPr="001214CD" w:rsidRDefault="00EB7652" w:rsidP="008412D5">
      <w:pPr>
        <w:rPr>
          <w:rFonts w:ascii="Arial" w:hAnsi="Arial" w:cs="Arial"/>
          <w:b/>
          <w:sz w:val="20"/>
          <w:szCs w:val="20"/>
        </w:rPr>
      </w:pPr>
    </w:p>
    <w:p w14:paraId="096C98B2" w14:textId="77777777" w:rsidR="00382B83" w:rsidRDefault="00382B83" w:rsidP="00C468FD">
      <w:pPr>
        <w:rPr>
          <w:rFonts w:ascii="Arial" w:hAnsi="Arial" w:cs="Arial"/>
          <w:b/>
        </w:rPr>
        <w:sectPr w:rsidR="00382B83" w:rsidSect="006C21DE">
          <w:footerReference w:type="default" r:id="rId11"/>
          <w:headerReference w:type="first" r:id="rId12"/>
          <w:footerReference w:type="first" r:id="rId13"/>
          <w:pgSz w:w="11907" w:h="16840" w:code="9"/>
          <w:pgMar w:top="567" w:right="1107" w:bottom="1134" w:left="1276" w:header="1123" w:footer="135" w:gutter="0"/>
          <w:cols w:space="708"/>
          <w:titlePg/>
          <w:docGrid w:linePitch="360"/>
        </w:sectPr>
      </w:pPr>
    </w:p>
    <w:p w14:paraId="3DE324B8" w14:textId="2B3ACA38" w:rsidR="00B7780E" w:rsidRPr="001214CD" w:rsidRDefault="00B7780E" w:rsidP="00382B83">
      <w:pPr>
        <w:rPr>
          <w:rFonts w:ascii="Arial" w:hAnsi="Arial" w:cs="Arial"/>
          <w:b/>
        </w:rPr>
      </w:pPr>
      <w:r w:rsidRPr="001214CD">
        <w:rPr>
          <w:rFonts w:ascii="Arial" w:hAnsi="Arial" w:cs="Arial"/>
          <w:b/>
        </w:rPr>
        <w:br w:type="page"/>
      </w:r>
    </w:p>
    <w:p w14:paraId="3258A21F" w14:textId="1B94FBBF" w:rsidR="006C2AD0" w:rsidRPr="001214CD" w:rsidRDefault="006C2AD0" w:rsidP="00382B83">
      <w:pPr>
        <w:rPr>
          <w:rFonts w:ascii="Arial" w:hAnsi="Arial" w:cs="Arial"/>
          <w:b/>
          <w:sz w:val="18"/>
          <w:szCs w:val="18"/>
          <w:lang w:eastAsia="zh-CN"/>
        </w:rPr>
      </w:pPr>
    </w:p>
    <w:p w14:paraId="587FD2B4" w14:textId="77777777" w:rsidR="00503327" w:rsidRDefault="00503327" w:rsidP="00382B83">
      <w:pPr>
        <w:pStyle w:val="FO1Legal"/>
        <w:ind w:left="0"/>
        <w:rPr>
          <w:b/>
          <w:sz w:val="24"/>
        </w:rPr>
        <w:sectPr w:rsidR="00503327" w:rsidSect="00382B83">
          <w:type w:val="continuous"/>
          <w:pgSz w:w="11907" w:h="16840" w:code="9"/>
          <w:pgMar w:top="567" w:right="1107" w:bottom="1134" w:left="1276" w:header="1123" w:footer="135" w:gutter="0"/>
          <w:cols w:num="2" w:space="708"/>
          <w:titlePg/>
          <w:docGrid w:linePitch="360"/>
        </w:sectPr>
      </w:pPr>
    </w:p>
    <w:p w14:paraId="2F97F72D" w14:textId="346E86C8" w:rsidR="00972267" w:rsidRPr="00503327" w:rsidRDefault="004B0E3C" w:rsidP="00382B83">
      <w:pPr>
        <w:pStyle w:val="StyleFO1Legal9ptBoldLeft0cm"/>
        <w:ind w:left="57"/>
      </w:pPr>
      <w:r>
        <w:t>SIMPLIFIED</w:t>
      </w:r>
      <w:r w:rsidR="00972267" w:rsidRPr="00503327">
        <w:t xml:space="preserve"> CONSULTANCY CONTRACT</w:t>
      </w:r>
    </w:p>
    <w:p w14:paraId="2EDC133D" w14:textId="77777777" w:rsidR="00972267" w:rsidRPr="00503327" w:rsidRDefault="00972267" w:rsidP="00382B83">
      <w:pPr>
        <w:pStyle w:val="FO1Legal"/>
        <w:spacing w:before="120" w:after="120" w:line="240" w:lineRule="auto"/>
        <w:ind w:left="57"/>
        <w:rPr>
          <w:b/>
          <w:sz w:val="18"/>
          <w:szCs w:val="18"/>
        </w:rPr>
      </w:pPr>
      <w:r w:rsidRPr="00503327">
        <w:rPr>
          <w:b/>
          <w:sz w:val="18"/>
          <w:szCs w:val="18"/>
        </w:rPr>
        <w:t>PARTIES</w:t>
      </w:r>
    </w:p>
    <w:p w14:paraId="4BDAC454" w14:textId="441D44C0" w:rsidR="00972267" w:rsidRPr="00503327" w:rsidRDefault="009621D3" w:rsidP="00382B83">
      <w:pPr>
        <w:pStyle w:val="Default"/>
        <w:ind w:left="57" w:hanging="426"/>
        <w:jc w:val="both"/>
        <w:rPr>
          <w:color w:val="auto"/>
          <w:sz w:val="18"/>
          <w:szCs w:val="18"/>
        </w:rPr>
      </w:pPr>
      <w:r w:rsidRPr="00503327">
        <w:rPr>
          <w:color w:val="auto"/>
          <w:sz w:val="18"/>
          <w:szCs w:val="18"/>
        </w:rPr>
        <w:t>(1)</w:t>
      </w:r>
      <w:r w:rsidRPr="00503327">
        <w:rPr>
          <w:color w:val="auto"/>
          <w:sz w:val="18"/>
          <w:szCs w:val="18"/>
        </w:rPr>
        <w:tab/>
        <w:t>The Council of the City o</w:t>
      </w:r>
      <w:r w:rsidR="00972267" w:rsidRPr="00503327">
        <w:rPr>
          <w:color w:val="auto"/>
          <w:sz w:val="18"/>
          <w:szCs w:val="18"/>
        </w:rPr>
        <w:t>f Sydney,</w:t>
      </w:r>
      <w:r w:rsidR="00972267" w:rsidRPr="00503327">
        <w:rPr>
          <w:b/>
          <w:color w:val="auto"/>
          <w:sz w:val="18"/>
          <w:szCs w:val="18"/>
        </w:rPr>
        <w:t xml:space="preserve"> </w:t>
      </w:r>
      <w:r w:rsidR="00972267" w:rsidRPr="00503327">
        <w:rPr>
          <w:color w:val="auto"/>
          <w:sz w:val="18"/>
          <w:szCs w:val="18"/>
        </w:rPr>
        <w:t xml:space="preserve">the details of which are set out at Item </w:t>
      </w:r>
      <w:r w:rsidR="00972267" w:rsidRPr="00503327">
        <w:rPr>
          <w:color w:val="auto"/>
          <w:sz w:val="18"/>
          <w:szCs w:val="18"/>
        </w:rPr>
        <w:fldChar w:fldCharType="begin"/>
      </w:r>
      <w:r w:rsidR="00972267" w:rsidRPr="00503327">
        <w:rPr>
          <w:color w:val="auto"/>
          <w:sz w:val="18"/>
          <w:szCs w:val="18"/>
        </w:rPr>
        <w:instrText xml:space="preserve"> REF _Ref520121483 \w \h </w:instrText>
      </w:r>
      <w:r w:rsidR="008412D5" w:rsidRPr="00503327">
        <w:rPr>
          <w:color w:val="auto"/>
          <w:sz w:val="18"/>
          <w:szCs w:val="18"/>
        </w:rPr>
        <w:instrText xml:space="preserve"> \* MERGEFORMAT </w:instrText>
      </w:r>
      <w:r w:rsidR="00972267" w:rsidRPr="00503327">
        <w:rPr>
          <w:color w:val="auto"/>
          <w:sz w:val="18"/>
          <w:szCs w:val="18"/>
        </w:rPr>
      </w:r>
      <w:r w:rsidR="00972267" w:rsidRPr="00503327">
        <w:rPr>
          <w:color w:val="auto"/>
          <w:sz w:val="18"/>
          <w:szCs w:val="18"/>
        </w:rPr>
        <w:fldChar w:fldCharType="separate"/>
      </w:r>
      <w:r w:rsidR="00046B5F">
        <w:rPr>
          <w:color w:val="auto"/>
          <w:sz w:val="18"/>
          <w:szCs w:val="18"/>
        </w:rPr>
        <w:t>2</w:t>
      </w:r>
      <w:r w:rsidR="00972267" w:rsidRPr="00503327">
        <w:rPr>
          <w:color w:val="auto"/>
          <w:sz w:val="18"/>
          <w:szCs w:val="18"/>
        </w:rPr>
        <w:fldChar w:fldCharType="end"/>
      </w:r>
      <w:r w:rsidR="00972267" w:rsidRPr="00503327">
        <w:rPr>
          <w:color w:val="auto"/>
          <w:sz w:val="18"/>
          <w:szCs w:val="18"/>
        </w:rPr>
        <w:t xml:space="preserve"> </w:t>
      </w:r>
      <w:r w:rsidR="00972267" w:rsidRPr="00503327">
        <w:rPr>
          <w:bCs/>
          <w:color w:val="auto"/>
          <w:sz w:val="18"/>
          <w:szCs w:val="18"/>
        </w:rPr>
        <w:t>(</w:t>
      </w:r>
      <w:r w:rsidR="006E67CC">
        <w:rPr>
          <w:b/>
          <w:bCs/>
          <w:color w:val="auto"/>
          <w:sz w:val="18"/>
          <w:szCs w:val="18"/>
        </w:rPr>
        <w:t>City</w:t>
      </w:r>
      <w:r w:rsidR="00972267" w:rsidRPr="00503327">
        <w:rPr>
          <w:bCs/>
          <w:color w:val="auto"/>
          <w:sz w:val="18"/>
          <w:szCs w:val="18"/>
        </w:rPr>
        <w:t xml:space="preserve">); and </w:t>
      </w:r>
    </w:p>
    <w:p w14:paraId="22AABB0F" w14:textId="7BBF5A5B" w:rsidR="00972267" w:rsidRPr="00503327" w:rsidRDefault="00972267" w:rsidP="00382B83">
      <w:pPr>
        <w:pStyle w:val="Default"/>
        <w:tabs>
          <w:tab w:val="left" w:pos="709"/>
        </w:tabs>
        <w:ind w:left="57" w:hanging="426"/>
        <w:jc w:val="both"/>
        <w:rPr>
          <w:color w:val="auto"/>
          <w:sz w:val="18"/>
          <w:szCs w:val="18"/>
        </w:rPr>
      </w:pPr>
      <w:r w:rsidRPr="00503327">
        <w:rPr>
          <w:bCs/>
          <w:color w:val="auto"/>
          <w:sz w:val="18"/>
          <w:szCs w:val="18"/>
        </w:rPr>
        <w:t>(2)</w:t>
      </w:r>
      <w:r w:rsidRPr="00503327">
        <w:rPr>
          <w:bCs/>
          <w:color w:val="auto"/>
          <w:sz w:val="18"/>
          <w:szCs w:val="18"/>
        </w:rPr>
        <w:tab/>
        <w:t xml:space="preserve">The party set out in Item </w:t>
      </w:r>
      <w:r w:rsidRPr="00503327">
        <w:rPr>
          <w:bCs/>
          <w:color w:val="auto"/>
          <w:sz w:val="18"/>
          <w:szCs w:val="18"/>
        </w:rPr>
        <w:fldChar w:fldCharType="begin"/>
      </w:r>
      <w:r w:rsidRPr="00503327">
        <w:rPr>
          <w:bCs/>
          <w:color w:val="auto"/>
          <w:sz w:val="18"/>
          <w:szCs w:val="18"/>
        </w:rPr>
        <w:instrText xml:space="preserve"> REF _Ref520121492 \w \h  \* MERGEFORMAT </w:instrText>
      </w:r>
      <w:r w:rsidRPr="00503327">
        <w:rPr>
          <w:bCs/>
          <w:color w:val="auto"/>
          <w:sz w:val="18"/>
          <w:szCs w:val="18"/>
        </w:rPr>
      </w:r>
      <w:r w:rsidRPr="00503327">
        <w:rPr>
          <w:bCs/>
          <w:color w:val="auto"/>
          <w:sz w:val="18"/>
          <w:szCs w:val="18"/>
        </w:rPr>
        <w:fldChar w:fldCharType="separate"/>
      </w:r>
      <w:r w:rsidR="00046B5F">
        <w:rPr>
          <w:bCs/>
          <w:color w:val="auto"/>
          <w:sz w:val="18"/>
          <w:szCs w:val="18"/>
        </w:rPr>
        <w:t>3</w:t>
      </w:r>
      <w:r w:rsidRPr="00503327">
        <w:rPr>
          <w:bCs/>
          <w:color w:val="auto"/>
          <w:sz w:val="18"/>
          <w:szCs w:val="18"/>
        </w:rPr>
        <w:fldChar w:fldCharType="end"/>
      </w:r>
      <w:r w:rsidRPr="00503327">
        <w:rPr>
          <w:bCs/>
          <w:color w:val="auto"/>
          <w:sz w:val="18"/>
          <w:szCs w:val="18"/>
        </w:rPr>
        <w:t xml:space="preserve"> </w:t>
      </w:r>
      <w:r w:rsidRPr="00503327">
        <w:rPr>
          <w:color w:val="auto"/>
          <w:sz w:val="18"/>
          <w:szCs w:val="18"/>
        </w:rPr>
        <w:t>(</w:t>
      </w:r>
      <w:r w:rsidRPr="00503327">
        <w:rPr>
          <w:b/>
          <w:color w:val="auto"/>
          <w:sz w:val="18"/>
          <w:szCs w:val="18"/>
        </w:rPr>
        <w:t>Consultant</w:t>
      </w:r>
      <w:r w:rsidRPr="00503327">
        <w:rPr>
          <w:color w:val="auto"/>
          <w:sz w:val="18"/>
          <w:szCs w:val="18"/>
        </w:rPr>
        <w:t>).</w:t>
      </w:r>
    </w:p>
    <w:p w14:paraId="0AD7018C" w14:textId="77777777" w:rsidR="00972267" w:rsidRPr="00503327" w:rsidRDefault="00972267" w:rsidP="00382B83">
      <w:pPr>
        <w:pStyle w:val="FO1Legal"/>
        <w:spacing w:before="120" w:after="0" w:line="240" w:lineRule="auto"/>
        <w:ind w:left="57"/>
        <w:rPr>
          <w:b/>
          <w:sz w:val="18"/>
          <w:szCs w:val="18"/>
        </w:rPr>
      </w:pPr>
      <w:r w:rsidRPr="00503327">
        <w:rPr>
          <w:b/>
          <w:sz w:val="18"/>
          <w:szCs w:val="18"/>
        </w:rPr>
        <w:t>BACKGROUND</w:t>
      </w:r>
    </w:p>
    <w:p w14:paraId="75631C31" w14:textId="14ADE3F2" w:rsidR="00972267" w:rsidRPr="00503327" w:rsidRDefault="00972267" w:rsidP="00382B83">
      <w:pPr>
        <w:spacing w:before="120"/>
        <w:ind w:left="57" w:hanging="426"/>
        <w:jc w:val="both"/>
        <w:rPr>
          <w:rFonts w:ascii="Arial" w:hAnsi="Arial" w:cs="Arial"/>
          <w:sz w:val="18"/>
          <w:szCs w:val="18"/>
        </w:rPr>
      </w:pPr>
      <w:r w:rsidRPr="00503327">
        <w:rPr>
          <w:rFonts w:ascii="Arial" w:hAnsi="Arial" w:cs="Arial"/>
          <w:sz w:val="18"/>
          <w:szCs w:val="18"/>
        </w:rPr>
        <w:t>A.</w:t>
      </w:r>
      <w:r w:rsidRPr="00503327">
        <w:rPr>
          <w:rFonts w:ascii="Arial" w:hAnsi="Arial" w:cs="Arial"/>
          <w:sz w:val="18"/>
          <w:szCs w:val="18"/>
        </w:rPr>
        <w:tab/>
        <w:t xml:space="preserve">The </w:t>
      </w:r>
      <w:r w:rsidR="006E67CC">
        <w:rPr>
          <w:rFonts w:ascii="Arial" w:hAnsi="Arial" w:cs="Arial"/>
          <w:sz w:val="18"/>
          <w:szCs w:val="18"/>
        </w:rPr>
        <w:t>City</w:t>
      </w:r>
      <w:r w:rsidRPr="00503327">
        <w:rPr>
          <w:rFonts w:ascii="Arial" w:hAnsi="Arial" w:cs="Arial"/>
          <w:sz w:val="18"/>
          <w:szCs w:val="18"/>
        </w:rPr>
        <w:t xml:space="preserve"> requires the provision of professional services from a consultant.</w:t>
      </w:r>
    </w:p>
    <w:p w14:paraId="763D76D0" w14:textId="3D59E539" w:rsidR="00972267" w:rsidRPr="00503327" w:rsidRDefault="00972267" w:rsidP="00382B83">
      <w:pPr>
        <w:spacing w:before="120"/>
        <w:ind w:left="57" w:hanging="426"/>
        <w:jc w:val="both"/>
        <w:rPr>
          <w:rFonts w:ascii="Arial" w:hAnsi="Arial" w:cs="Arial"/>
          <w:sz w:val="18"/>
          <w:szCs w:val="18"/>
        </w:rPr>
      </w:pPr>
      <w:r w:rsidRPr="00503327">
        <w:rPr>
          <w:rFonts w:ascii="Arial" w:hAnsi="Arial" w:cs="Arial"/>
          <w:sz w:val="18"/>
          <w:szCs w:val="18"/>
        </w:rPr>
        <w:t>B.</w:t>
      </w:r>
      <w:r w:rsidRPr="00503327">
        <w:rPr>
          <w:rFonts w:ascii="Arial" w:hAnsi="Arial" w:cs="Arial"/>
          <w:sz w:val="18"/>
          <w:szCs w:val="18"/>
        </w:rPr>
        <w:tab/>
        <w:t xml:space="preserve">The Consultant carries on its own business and has represented to the </w:t>
      </w:r>
      <w:r w:rsidR="006E67CC">
        <w:rPr>
          <w:rFonts w:ascii="Arial" w:hAnsi="Arial" w:cs="Arial"/>
          <w:sz w:val="18"/>
          <w:szCs w:val="18"/>
        </w:rPr>
        <w:t>City</w:t>
      </w:r>
      <w:r w:rsidRPr="00503327">
        <w:rPr>
          <w:rFonts w:ascii="Arial" w:hAnsi="Arial" w:cs="Arial"/>
          <w:sz w:val="18"/>
          <w:szCs w:val="18"/>
        </w:rPr>
        <w:t xml:space="preserve"> that it has the requisite degree of skill and experience in providing the professional services required by the </w:t>
      </w:r>
      <w:r w:rsidR="006E67CC">
        <w:rPr>
          <w:rFonts w:ascii="Arial" w:hAnsi="Arial" w:cs="Arial"/>
          <w:sz w:val="18"/>
          <w:szCs w:val="18"/>
        </w:rPr>
        <w:t>City</w:t>
      </w:r>
      <w:r w:rsidRPr="00503327">
        <w:rPr>
          <w:rFonts w:ascii="Arial" w:hAnsi="Arial" w:cs="Arial"/>
          <w:sz w:val="18"/>
          <w:szCs w:val="18"/>
        </w:rPr>
        <w:t>.</w:t>
      </w:r>
    </w:p>
    <w:p w14:paraId="2F0402DF" w14:textId="3CBB7F5E" w:rsidR="00972267" w:rsidRPr="00503327" w:rsidRDefault="00972267" w:rsidP="00382B83">
      <w:pPr>
        <w:spacing w:before="120"/>
        <w:ind w:left="57" w:hanging="426"/>
        <w:jc w:val="both"/>
        <w:rPr>
          <w:rFonts w:ascii="Arial" w:hAnsi="Arial" w:cs="Arial"/>
          <w:sz w:val="18"/>
          <w:szCs w:val="18"/>
        </w:rPr>
      </w:pPr>
      <w:r w:rsidRPr="00503327">
        <w:rPr>
          <w:rFonts w:ascii="Arial" w:hAnsi="Arial" w:cs="Arial"/>
          <w:sz w:val="18"/>
          <w:szCs w:val="18"/>
        </w:rPr>
        <w:t>C.</w:t>
      </w:r>
      <w:r w:rsidRPr="00503327">
        <w:rPr>
          <w:rFonts w:ascii="Arial" w:hAnsi="Arial" w:cs="Arial"/>
          <w:sz w:val="18"/>
          <w:szCs w:val="18"/>
        </w:rPr>
        <w:tab/>
        <w:t xml:space="preserve">The </w:t>
      </w:r>
      <w:r w:rsidR="006E67CC">
        <w:rPr>
          <w:rFonts w:ascii="Arial" w:hAnsi="Arial" w:cs="Arial"/>
          <w:sz w:val="18"/>
          <w:szCs w:val="18"/>
        </w:rPr>
        <w:t>City</w:t>
      </w:r>
      <w:r w:rsidRPr="00503327">
        <w:rPr>
          <w:rFonts w:ascii="Arial" w:hAnsi="Arial" w:cs="Arial"/>
          <w:sz w:val="18"/>
          <w:szCs w:val="18"/>
        </w:rPr>
        <w:t xml:space="preserve"> wishes to engage the Consultant, and the Consultant has agreed, to provide the Services as and when required on</w:t>
      </w:r>
      <w:r w:rsidR="00EA6FD8" w:rsidRPr="00503327">
        <w:rPr>
          <w:rFonts w:ascii="Arial" w:hAnsi="Arial" w:cs="Arial"/>
          <w:sz w:val="18"/>
          <w:szCs w:val="18"/>
        </w:rPr>
        <w:t xml:space="preserve"> the terms and conditions of this</w:t>
      </w:r>
      <w:r w:rsidRPr="00503327">
        <w:rPr>
          <w:rFonts w:ascii="Arial" w:hAnsi="Arial" w:cs="Arial"/>
          <w:sz w:val="18"/>
          <w:szCs w:val="18"/>
        </w:rPr>
        <w:t xml:space="preserve"> </w:t>
      </w:r>
      <w:r w:rsidR="00E725EF" w:rsidRPr="00503327">
        <w:rPr>
          <w:rFonts w:ascii="Arial" w:hAnsi="Arial" w:cs="Arial"/>
          <w:sz w:val="18"/>
          <w:szCs w:val="18"/>
        </w:rPr>
        <w:t>Contract</w:t>
      </w:r>
      <w:r w:rsidRPr="00503327">
        <w:rPr>
          <w:rFonts w:ascii="Arial" w:hAnsi="Arial" w:cs="Arial"/>
          <w:sz w:val="18"/>
          <w:szCs w:val="18"/>
        </w:rPr>
        <w:t>.</w:t>
      </w:r>
    </w:p>
    <w:p w14:paraId="47EF01D9" w14:textId="77777777" w:rsidR="00972267" w:rsidRPr="00503327" w:rsidRDefault="00972267" w:rsidP="00382B83">
      <w:pPr>
        <w:pStyle w:val="FO1Legal"/>
        <w:spacing w:before="120" w:after="120" w:line="240" w:lineRule="auto"/>
        <w:ind w:left="57"/>
        <w:rPr>
          <w:b/>
          <w:sz w:val="18"/>
          <w:szCs w:val="18"/>
        </w:rPr>
      </w:pPr>
      <w:r w:rsidRPr="00503327">
        <w:rPr>
          <w:b/>
          <w:sz w:val="18"/>
          <w:szCs w:val="18"/>
        </w:rPr>
        <w:t>OPERATIVE CLAUSES</w:t>
      </w:r>
    </w:p>
    <w:p w14:paraId="3726BDB2" w14:textId="77777777" w:rsidR="00972267" w:rsidRPr="00503327" w:rsidRDefault="00972267" w:rsidP="00382B83">
      <w:pPr>
        <w:pStyle w:val="StyleLevel1Legal9ptLinespacingsingle"/>
        <w:tabs>
          <w:tab w:val="clear" w:pos="720"/>
        </w:tabs>
        <w:ind w:left="57" w:hanging="426"/>
      </w:pPr>
      <w:bookmarkStart w:id="0" w:name="_Toc260138059"/>
      <w:bookmarkStart w:id="1" w:name="_Toc520128015"/>
      <w:bookmarkStart w:id="2" w:name="_Toc10714383"/>
      <w:bookmarkStart w:id="3" w:name="XtraLex_M1_HDYhdy"/>
      <w:r w:rsidRPr="00503327">
        <w:t>Definitions and interpretation</w:t>
      </w:r>
      <w:bookmarkEnd w:id="0"/>
      <w:bookmarkEnd w:id="1"/>
      <w:bookmarkEnd w:id="2"/>
    </w:p>
    <w:p w14:paraId="644823AA" w14:textId="77777777" w:rsidR="00972267" w:rsidRPr="00503327" w:rsidRDefault="00972267" w:rsidP="00382B83">
      <w:pPr>
        <w:pStyle w:val="Level2Legal"/>
        <w:tabs>
          <w:tab w:val="clear" w:pos="720"/>
        </w:tabs>
        <w:spacing w:line="240" w:lineRule="auto"/>
        <w:ind w:left="57" w:hanging="426"/>
        <w:rPr>
          <w:sz w:val="18"/>
          <w:szCs w:val="18"/>
        </w:rPr>
      </w:pPr>
      <w:bookmarkStart w:id="4" w:name="_Ref416467344"/>
      <w:bookmarkStart w:id="5" w:name="_Ref416467352"/>
      <w:bookmarkStart w:id="6" w:name="_Ref416467365"/>
      <w:bookmarkStart w:id="7" w:name="_Toc520128016"/>
      <w:bookmarkStart w:id="8" w:name="CPara1"/>
      <w:r w:rsidRPr="00503327">
        <w:rPr>
          <w:sz w:val="18"/>
          <w:szCs w:val="18"/>
        </w:rPr>
        <w:t>Definitions</w:t>
      </w:r>
      <w:bookmarkEnd w:id="4"/>
      <w:bookmarkEnd w:id="5"/>
      <w:bookmarkEnd w:id="6"/>
      <w:bookmarkEnd w:id="7"/>
    </w:p>
    <w:p w14:paraId="3E8D0DF8" w14:textId="77777777" w:rsidR="00972267" w:rsidRPr="00503327" w:rsidRDefault="00972267" w:rsidP="00382B83">
      <w:pPr>
        <w:pStyle w:val="FO2Legal"/>
        <w:spacing w:line="240" w:lineRule="auto"/>
        <w:ind w:left="57" w:hanging="426"/>
        <w:rPr>
          <w:sz w:val="18"/>
          <w:szCs w:val="18"/>
        </w:rPr>
      </w:pPr>
      <w:r w:rsidRPr="00503327">
        <w:rPr>
          <w:sz w:val="18"/>
          <w:szCs w:val="18"/>
        </w:rPr>
        <w:t>In this Contract, except where the context otherwise requires:</w:t>
      </w:r>
    </w:p>
    <w:p w14:paraId="5AEC7115" w14:textId="77777777" w:rsidR="00972267" w:rsidRPr="00503327" w:rsidRDefault="00972267" w:rsidP="00A12B64">
      <w:pPr>
        <w:pStyle w:val="Definitionsitem"/>
        <w:tabs>
          <w:tab w:val="clear" w:pos="720"/>
        </w:tabs>
        <w:spacing w:line="240" w:lineRule="auto"/>
        <w:ind w:left="57"/>
        <w:rPr>
          <w:sz w:val="18"/>
          <w:szCs w:val="18"/>
        </w:rPr>
      </w:pPr>
      <w:r w:rsidRPr="00503327">
        <w:rPr>
          <w:b/>
          <w:sz w:val="18"/>
          <w:szCs w:val="18"/>
        </w:rPr>
        <w:t>Business Day</w:t>
      </w:r>
      <w:r w:rsidRPr="00503327">
        <w:rPr>
          <w:sz w:val="18"/>
          <w:szCs w:val="18"/>
        </w:rPr>
        <w:t xml:space="preserve"> means a day other than:</w:t>
      </w:r>
    </w:p>
    <w:p w14:paraId="3BBB11B7" w14:textId="77777777" w:rsidR="00972267" w:rsidRPr="00503327" w:rsidRDefault="00972267" w:rsidP="00A12B64">
      <w:pPr>
        <w:pStyle w:val="Definitionsa"/>
        <w:spacing w:line="240" w:lineRule="auto"/>
        <w:ind w:left="483" w:hanging="426"/>
        <w:rPr>
          <w:sz w:val="18"/>
          <w:szCs w:val="18"/>
        </w:rPr>
      </w:pPr>
      <w:bookmarkStart w:id="9" w:name="_Ref452643277"/>
      <w:r w:rsidRPr="00503327">
        <w:rPr>
          <w:sz w:val="18"/>
          <w:szCs w:val="18"/>
        </w:rPr>
        <w:t>a Saturday, Sunday or a public holiday in New South Wales; or</w:t>
      </w:r>
      <w:bookmarkEnd w:id="9"/>
      <w:r w:rsidRPr="00503327">
        <w:rPr>
          <w:sz w:val="18"/>
          <w:szCs w:val="18"/>
        </w:rPr>
        <w:t xml:space="preserve"> </w:t>
      </w:r>
    </w:p>
    <w:p w14:paraId="12A36037" w14:textId="77777777" w:rsidR="00972267" w:rsidRPr="00503327" w:rsidRDefault="00972267" w:rsidP="00A12B64">
      <w:pPr>
        <w:pStyle w:val="Definitionsa"/>
        <w:spacing w:line="240" w:lineRule="auto"/>
        <w:ind w:left="483" w:hanging="426"/>
        <w:rPr>
          <w:sz w:val="18"/>
          <w:szCs w:val="18"/>
        </w:rPr>
      </w:pPr>
      <w:r w:rsidRPr="00503327">
        <w:rPr>
          <w:sz w:val="18"/>
          <w:szCs w:val="18"/>
        </w:rPr>
        <w:t>27, 28, 29, 30 or 31 December.</w:t>
      </w:r>
    </w:p>
    <w:p w14:paraId="79179A5F" w14:textId="2AA9EBFA" w:rsidR="00355539" w:rsidRPr="00503327" w:rsidRDefault="00355539" w:rsidP="00A12B64">
      <w:pPr>
        <w:pStyle w:val="Definitionsitem"/>
        <w:tabs>
          <w:tab w:val="clear" w:pos="720"/>
        </w:tabs>
        <w:spacing w:line="240" w:lineRule="auto"/>
        <w:ind w:left="57"/>
        <w:rPr>
          <w:b/>
          <w:sz w:val="18"/>
          <w:szCs w:val="18"/>
        </w:rPr>
      </w:pPr>
      <w:r w:rsidRPr="00503327">
        <w:rPr>
          <w:b/>
          <w:sz w:val="18"/>
          <w:szCs w:val="18"/>
        </w:rPr>
        <w:t>Commencement Date</w:t>
      </w:r>
      <w:r w:rsidRPr="00503327">
        <w:rPr>
          <w:sz w:val="18"/>
          <w:szCs w:val="18"/>
        </w:rPr>
        <w:t xml:space="preserve"> means the date </w:t>
      </w:r>
      <w:r w:rsidR="00C87BBD" w:rsidRPr="00503327">
        <w:rPr>
          <w:sz w:val="18"/>
          <w:szCs w:val="18"/>
        </w:rPr>
        <w:t xml:space="preserve">set out </w:t>
      </w:r>
      <w:r w:rsidR="000F2EAB" w:rsidRPr="00503327">
        <w:rPr>
          <w:sz w:val="18"/>
          <w:szCs w:val="18"/>
        </w:rPr>
        <w:t xml:space="preserve">in </w:t>
      </w:r>
      <w:r w:rsidR="000F2EAB" w:rsidRPr="00503327">
        <w:rPr>
          <w:bCs/>
          <w:sz w:val="18"/>
          <w:szCs w:val="18"/>
        </w:rPr>
        <w:t xml:space="preserve">Item </w:t>
      </w:r>
      <w:r w:rsidR="000F2EAB" w:rsidRPr="00503327">
        <w:rPr>
          <w:bCs/>
          <w:sz w:val="18"/>
          <w:szCs w:val="18"/>
        </w:rPr>
        <w:fldChar w:fldCharType="begin"/>
      </w:r>
      <w:r w:rsidR="000F2EAB" w:rsidRPr="00503327">
        <w:rPr>
          <w:bCs/>
          <w:sz w:val="18"/>
          <w:szCs w:val="18"/>
        </w:rPr>
        <w:instrText xml:space="preserve"> REF _Ref476135128 \w \h  \* MERGEFORMAT </w:instrText>
      </w:r>
      <w:r w:rsidR="000F2EAB" w:rsidRPr="00503327">
        <w:rPr>
          <w:bCs/>
          <w:sz w:val="18"/>
          <w:szCs w:val="18"/>
        </w:rPr>
      </w:r>
      <w:r w:rsidR="000F2EAB" w:rsidRPr="00503327">
        <w:rPr>
          <w:bCs/>
          <w:sz w:val="18"/>
          <w:szCs w:val="18"/>
        </w:rPr>
        <w:fldChar w:fldCharType="separate"/>
      </w:r>
      <w:r w:rsidR="00046B5F">
        <w:rPr>
          <w:bCs/>
          <w:sz w:val="18"/>
          <w:szCs w:val="18"/>
        </w:rPr>
        <w:t>1</w:t>
      </w:r>
      <w:r w:rsidR="000F2EAB" w:rsidRPr="00503327">
        <w:rPr>
          <w:bCs/>
          <w:sz w:val="18"/>
          <w:szCs w:val="18"/>
        </w:rPr>
        <w:fldChar w:fldCharType="end"/>
      </w:r>
      <w:r w:rsidRPr="00503327">
        <w:rPr>
          <w:sz w:val="18"/>
          <w:szCs w:val="18"/>
        </w:rPr>
        <w:t>.</w:t>
      </w:r>
    </w:p>
    <w:p w14:paraId="020B1063" w14:textId="5F5B3D2F" w:rsidR="00F95171" w:rsidRPr="00503327" w:rsidRDefault="00F95171" w:rsidP="00382B83">
      <w:pPr>
        <w:pStyle w:val="Definitionsitem"/>
        <w:tabs>
          <w:tab w:val="clear" w:pos="720"/>
        </w:tabs>
        <w:spacing w:line="240" w:lineRule="auto"/>
        <w:ind w:left="57"/>
        <w:rPr>
          <w:sz w:val="18"/>
          <w:szCs w:val="18"/>
        </w:rPr>
      </w:pPr>
      <w:r w:rsidRPr="00503327">
        <w:rPr>
          <w:b/>
          <w:sz w:val="18"/>
          <w:szCs w:val="18"/>
        </w:rPr>
        <w:t>Completion</w:t>
      </w:r>
      <w:r w:rsidRPr="00503327">
        <w:rPr>
          <w:sz w:val="18"/>
          <w:szCs w:val="18"/>
        </w:rPr>
        <w:t xml:space="preserve"> </w:t>
      </w:r>
      <w:r w:rsidRPr="00503327">
        <w:rPr>
          <w:b/>
          <w:sz w:val="18"/>
          <w:szCs w:val="18"/>
        </w:rPr>
        <w:t>Date</w:t>
      </w:r>
      <w:r w:rsidRPr="00503327">
        <w:rPr>
          <w:sz w:val="18"/>
          <w:szCs w:val="18"/>
        </w:rPr>
        <w:t xml:space="preserve"> means the date </w:t>
      </w:r>
      <w:r w:rsidR="00C87BBD" w:rsidRPr="00503327">
        <w:rPr>
          <w:sz w:val="18"/>
          <w:szCs w:val="18"/>
        </w:rPr>
        <w:t>set out</w:t>
      </w:r>
      <w:r w:rsidR="00432EEC" w:rsidRPr="00503327">
        <w:rPr>
          <w:sz w:val="18"/>
          <w:szCs w:val="18"/>
        </w:rPr>
        <w:t xml:space="preserve"> </w:t>
      </w:r>
      <w:r w:rsidRPr="00503327">
        <w:rPr>
          <w:sz w:val="18"/>
          <w:szCs w:val="18"/>
        </w:rPr>
        <w:t xml:space="preserve">in Item </w:t>
      </w:r>
      <w:r w:rsidRPr="00503327">
        <w:rPr>
          <w:sz w:val="18"/>
          <w:szCs w:val="18"/>
        </w:rPr>
        <w:fldChar w:fldCharType="begin"/>
      </w:r>
      <w:r w:rsidRPr="00503327">
        <w:rPr>
          <w:sz w:val="18"/>
          <w:szCs w:val="18"/>
        </w:rPr>
        <w:instrText xml:space="preserve"> REF _Ref518465436 \w \h  \* MERGEFORMAT </w:instrText>
      </w:r>
      <w:r w:rsidRPr="00503327">
        <w:rPr>
          <w:sz w:val="18"/>
          <w:szCs w:val="18"/>
        </w:rPr>
      </w:r>
      <w:r w:rsidRPr="00503327">
        <w:rPr>
          <w:sz w:val="18"/>
          <w:szCs w:val="18"/>
        </w:rPr>
        <w:fldChar w:fldCharType="separate"/>
      </w:r>
      <w:r w:rsidR="00046B5F">
        <w:rPr>
          <w:sz w:val="18"/>
          <w:szCs w:val="18"/>
        </w:rPr>
        <w:t>6</w:t>
      </w:r>
      <w:r w:rsidRPr="00503327">
        <w:rPr>
          <w:sz w:val="18"/>
          <w:szCs w:val="18"/>
        </w:rPr>
        <w:fldChar w:fldCharType="end"/>
      </w:r>
      <w:r w:rsidR="006E4136" w:rsidRPr="00503327">
        <w:rPr>
          <w:sz w:val="18"/>
          <w:szCs w:val="18"/>
        </w:rPr>
        <w:t xml:space="preserve">, which may be amended by clause </w:t>
      </w:r>
      <w:r w:rsidR="006E4136" w:rsidRPr="00503327">
        <w:rPr>
          <w:sz w:val="18"/>
          <w:szCs w:val="18"/>
        </w:rPr>
        <w:fldChar w:fldCharType="begin"/>
      </w:r>
      <w:r w:rsidR="006E4136" w:rsidRPr="00503327">
        <w:rPr>
          <w:sz w:val="18"/>
          <w:szCs w:val="18"/>
        </w:rPr>
        <w:instrText xml:space="preserve"> REF _Ref529441229 \w \h </w:instrText>
      </w:r>
      <w:r w:rsidR="00503327" w:rsidRPr="00503327">
        <w:rPr>
          <w:sz w:val="18"/>
          <w:szCs w:val="18"/>
        </w:rPr>
        <w:instrText xml:space="preserve"> \* MERGEFORMAT </w:instrText>
      </w:r>
      <w:r w:rsidR="006E4136" w:rsidRPr="00503327">
        <w:rPr>
          <w:sz w:val="18"/>
          <w:szCs w:val="18"/>
        </w:rPr>
      </w:r>
      <w:r w:rsidR="006E4136" w:rsidRPr="00503327">
        <w:rPr>
          <w:sz w:val="18"/>
          <w:szCs w:val="18"/>
        </w:rPr>
        <w:fldChar w:fldCharType="separate"/>
      </w:r>
      <w:r w:rsidR="00046B5F">
        <w:rPr>
          <w:sz w:val="18"/>
          <w:szCs w:val="18"/>
        </w:rPr>
        <w:t>3.4</w:t>
      </w:r>
      <w:r w:rsidR="006E4136" w:rsidRPr="00503327">
        <w:rPr>
          <w:sz w:val="18"/>
          <w:szCs w:val="18"/>
        </w:rPr>
        <w:fldChar w:fldCharType="end"/>
      </w:r>
      <w:r w:rsidRPr="00503327">
        <w:rPr>
          <w:sz w:val="18"/>
          <w:szCs w:val="18"/>
        </w:rPr>
        <w:t>.</w:t>
      </w:r>
    </w:p>
    <w:p w14:paraId="20AEE371" w14:textId="334236AC" w:rsidR="00972267" w:rsidRPr="00503327" w:rsidRDefault="00972267" w:rsidP="00382B83">
      <w:pPr>
        <w:pStyle w:val="Definitionsitem"/>
        <w:tabs>
          <w:tab w:val="clear" w:pos="720"/>
        </w:tabs>
        <w:spacing w:line="240" w:lineRule="auto"/>
        <w:ind w:left="57"/>
        <w:rPr>
          <w:b/>
          <w:sz w:val="18"/>
          <w:szCs w:val="18"/>
        </w:rPr>
      </w:pPr>
      <w:r w:rsidRPr="00503327">
        <w:rPr>
          <w:b/>
          <w:sz w:val="18"/>
          <w:szCs w:val="18"/>
        </w:rPr>
        <w:t xml:space="preserve">Contract </w:t>
      </w:r>
      <w:r w:rsidRPr="00503327">
        <w:rPr>
          <w:sz w:val="18"/>
          <w:szCs w:val="18"/>
        </w:rPr>
        <w:t>means th</w:t>
      </w:r>
      <w:r w:rsidR="00382B83">
        <w:rPr>
          <w:sz w:val="18"/>
          <w:szCs w:val="18"/>
        </w:rPr>
        <w:t>is</w:t>
      </w:r>
      <w:r w:rsidRPr="00503327">
        <w:rPr>
          <w:sz w:val="18"/>
          <w:szCs w:val="18"/>
        </w:rPr>
        <w:t xml:space="preserve"> agreement between the </w:t>
      </w:r>
      <w:r w:rsidR="006E67CC">
        <w:rPr>
          <w:sz w:val="18"/>
          <w:szCs w:val="18"/>
        </w:rPr>
        <w:t>City</w:t>
      </w:r>
      <w:r w:rsidRPr="00503327">
        <w:rPr>
          <w:sz w:val="18"/>
          <w:szCs w:val="18"/>
        </w:rPr>
        <w:t xml:space="preserve"> and the Consultant comprising:</w:t>
      </w:r>
    </w:p>
    <w:p w14:paraId="70582823" w14:textId="02871AAB" w:rsidR="00972267" w:rsidRPr="00503327" w:rsidRDefault="00972267" w:rsidP="00A12B64">
      <w:pPr>
        <w:pStyle w:val="Definitionsa"/>
        <w:spacing w:line="240" w:lineRule="auto"/>
        <w:ind w:left="483" w:hanging="426"/>
        <w:rPr>
          <w:sz w:val="18"/>
          <w:szCs w:val="18"/>
        </w:rPr>
      </w:pPr>
      <w:r w:rsidRPr="00503327">
        <w:rPr>
          <w:sz w:val="18"/>
          <w:szCs w:val="18"/>
        </w:rPr>
        <w:t>the Operative Clauses</w:t>
      </w:r>
      <w:r w:rsidR="00935E28" w:rsidRPr="00503327">
        <w:rPr>
          <w:sz w:val="18"/>
          <w:szCs w:val="18"/>
        </w:rPr>
        <w:t xml:space="preserve"> (being the clauses under that heading in this document)</w:t>
      </w:r>
      <w:r w:rsidRPr="00503327">
        <w:rPr>
          <w:sz w:val="18"/>
          <w:szCs w:val="18"/>
        </w:rPr>
        <w:t xml:space="preserve">; </w:t>
      </w:r>
    </w:p>
    <w:p w14:paraId="0108A880" w14:textId="77777777" w:rsidR="00972267" w:rsidRPr="00503327" w:rsidRDefault="00972267" w:rsidP="00A12B64">
      <w:pPr>
        <w:pStyle w:val="Definitionsa"/>
        <w:spacing w:line="240" w:lineRule="auto"/>
        <w:ind w:left="483" w:hanging="426"/>
        <w:rPr>
          <w:sz w:val="18"/>
          <w:szCs w:val="18"/>
        </w:rPr>
      </w:pPr>
      <w:r w:rsidRPr="00503327">
        <w:rPr>
          <w:sz w:val="18"/>
          <w:szCs w:val="18"/>
        </w:rPr>
        <w:t>Schedule 1 – Contract Information;</w:t>
      </w:r>
    </w:p>
    <w:p w14:paraId="4434EBA0" w14:textId="396E667D" w:rsidR="00972267" w:rsidRPr="00503327" w:rsidRDefault="00972267" w:rsidP="00A12B64">
      <w:pPr>
        <w:pStyle w:val="Definitionsa"/>
        <w:spacing w:line="240" w:lineRule="auto"/>
        <w:ind w:left="483" w:hanging="426"/>
        <w:rPr>
          <w:sz w:val="18"/>
          <w:szCs w:val="18"/>
        </w:rPr>
      </w:pPr>
      <w:r w:rsidRPr="00503327">
        <w:rPr>
          <w:sz w:val="18"/>
          <w:szCs w:val="18"/>
        </w:rPr>
        <w:t>Schedule 2 – Fee and schedule of rates for variations;</w:t>
      </w:r>
      <w:r w:rsidR="00A32339" w:rsidRPr="00503327">
        <w:rPr>
          <w:sz w:val="18"/>
          <w:szCs w:val="18"/>
        </w:rPr>
        <w:t xml:space="preserve"> and</w:t>
      </w:r>
    </w:p>
    <w:p w14:paraId="69A9BEB5" w14:textId="6A475F3A" w:rsidR="00C63D1C" w:rsidRPr="00503327" w:rsidRDefault="00972267" w:rsidP="00A12B64">
      <w:pPr>
        <w:pStyle w:val="Definitionsa"/>
        <w:spacing w:line="240" w:lineRule="auto"/>
        <w:ind w:left="483" w:hanging="426"/>
        <w:rPr>
          <w:sz w:val="18"/>
          <w:szCs w:val="18"/>
        </w:rPr>
      </w:pPr>
      <w:r w:rsidRPr="00503327">
        <w:rPr>
          <w:sz w:val="18"/>
          <w:szCs w:val="18"/>
        </w:rPr>
        <w:t>Sc</w:t>
      </w:r>
      <w:r w:rsidR="00C5768B" w:rsidRPr="00503327">
        <w:rPr>
          <w:sz w:val="18"/>
          <w:szCs w:val="18"/>
        </w:rPr>
        <w:t>hedule 3 – Schedule of Services.</w:t>
      </w:r>
      <w:r w:rsidRPr="00503327">
        <w:rPr>
          <w:sz w:val="18"/>
          <w:szCs w:val="18"/>
        </w:rPr>
        <w:t xml:space="preserve"> </w:t>
      </w:r>
    </w:p>
    <w:p w14:paraId="047A6950" w14:textId="1C2BC269" w:rsidR="00D14DF3" w:rsidRPr="00D14DF3" w:rsidRDefault="00D14DF3" w:rsidP="00382B83">
      <w:pPr>
        <w:pStyle w:val="Definitionsitem"/>
        <w:tabs>
          <w:tab w:val="clear" w:pos="720"/>
        </w:tabs>
        <w:spacing w:line="240" w:lineRule="auto"/>
        <w:ind w:left="57"/>
        <w:rPr>
          <w:sz w:val="18"/>
          <w:szCs w:val="18"/>
        </w:rPr>
      </w:pPr>
      <w:r w:rsidRPr="00D14DF3">
        <w:rPr>
          <w:b/>
          <w:sz w:val="18"/>
          <w:szCs w:val="18"/>
        </w:rPr>
        <w:t>Date of the Contract</w:t>
      </w:r>
      <w:r>
        <w:rPr>
          <w:sz w:val="18"/>
          <w:szCs w:val="18"/>
        </w:rPr>
        <w:t xml:space="preserve"> means the date the </w:t>
      </w:r>
      <w:r w:rsidR="006E67CC">
        <w:rPr>
          <w:sz w:val="18"/>
          <w:szCs w:val="18"/>
        </w:rPr>
        <w:t>City</w:t>
      </w:r>
      <w:r>
        <w:rPr>
          <w:sz w:val="18"/>
          <w:szCs w:val="18"/>
        </w:rPr>
        <w:t xml:space="preserve"> executes the Contract.</w:t>
      </w:r>
    </w:p>
    <w:p w14:paraId="117DD86B" w14:textId="55CE03C5" w:rsidR="00972267" w:rsidRPr="00503327" w:rsidRDefault="00972267" w:rsidP="00382B83">
      <w:pPr>
        <w:pStyle w:val="Definitionsitem"/>
        <w:tabs>
          <w:tab w:val="clear" w:pos="720"/>
        </w:tabs>
        <w:spacing w:line="240" w:lineRule="auto"/>
        <w:ind w:left="57"/>
        <w:rPr>
          <w:sz w:val="18"/>
          <w:szCs w:val="18"/>
        </w:rPr>
      </w:pPr>
      <w:r w:rsidRPr="00503327">
        <w:rPr>
          <w:b/>
          <w:sz w:val="18"/>
          <w:szCs w:val="18"/>
        </w:rPr>
        <w:t>Deliverables</w:t>
      </w:r>
      <w:r w:rsidRPr="00503327">
        <w:rPr>
          <w:sz w:val="18"/>
          <w:szCs w:val="18"/>
        </w:rPr>
        <w:t xml:space="preserve"> means any documents, materials or information (including notes, drawings, specifications, tools, methodologies, processes, sketches, templates, tables</w:t>
      </w:r>
      <w:r w:rsidR="000E689D" w:rsidRPr="00503327">
        <w:rPr>
          <w:sz w:val="18"/>
          <w:szCs w:val="18"/>
        </w:rPr>
        <w:t xml:space="preserve"> and </w:t>
      </w:r>
      <w:r w:rsidRPr="00503327">
        <w:rPr>
          <w:sz w:val="18"/>
          <w:szCs w:val="18"/>
        </w:rPr>
        <w:t xml:space="preserve">reports) in any format, electronic or otherwise which the Consultant is required to provide to the </w:t>
      </w:r>
      <w:r w:rsidR="006E67CC">
        <w:rPr>
          <w:sz w:val="18"/>
          <w:szCs w:val="18"/>
        </w:rPr>
        <w:t>City</w:t>
      </w:r>
      <w:r w:rsidRPr="00503327">
        <w:rPr>
          <w:sz w:val="18"/>
          <w:szCs w:val="18"/>
        </w:rPr>
        <w:t xml:space="preserve"> under this Contract. </w:t>
      </w:r>
    </w:p>
    <w:p w14:paraId="23E43C84" w14:textId="04563494" w:rsidR="00972267" w:rsidRPr="00503327" w:rsidRDefault="00972267" w:rsidP="00382B83">
      <w:pPr>
        <w:pStyle w:val="Definitionsitem"/>
        <w:tabs>
          <w:tab w:val="clear" w:pos="720"/>
        </w:tabs>
        <w:spacing w:line="240" w:lineRule="auto"/>
        <w:ind w:left="57"/>
        <w:rPr>
          <w:sz w:val="18"/>
          <w:szCs w:val="18"/>
        </w:rPr>
      </w:pPr>
      <w:r w:rsidRPr="00503327">
        <w:rPr>
          <w:b/>
          <w:sz w:val="18"/>
          <w:szCs w:val="18"/>
        </w:rPr>
        <w:t>Fee</w:t>
      </w:r>
      <w:r w:rsidRPr="00503327">
        <w:rPr>
          <w:sz w:val="18"/>
          <w:szCs w:val="18"/>
        </w:rPr>
        <w:t xml:space="preserve"> means the fee set out in Part A of </w:t>
      </w:r>
      <w:r w:rsidRPr="00503327">
        <w:rPr>
          <w:sz w:val="18"/>
          <w:szCs w:val="18"/>
        </w:rPr>
        <w:fldChar w:fldCharType="begin"/>
      </w:r>
      <w:r w:rsidRPr="00503327">
        <w:rPr>
          <w:sz w:val="18"/>
          <w:szCs w:val="18"/>
        </w:rPr>
        <w:instrText xml:space="preserve"> REF Schedule2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sidRPr="00046B5F">
        <w:rPr>
          <w:sz w:val="18"/>
          <w:szCs w:val="18"/>
        </w:rPr>
        <w:t>Schedule 2</w:t>
      </w:r>
      <w:r w:rsidRPr="00503327">
        <w:rPr>
          <w:sz w:val="18"/>
          <w:szCs w:val="18"/>
        </w:rPr>
        <w:fldChar w:fldCharType="end"/>
      </w:r>
      <w:r w:rsidRPr="00503327">
        <w:rPr>
          <w:sz w:val="18"/>
          <w:szCs w:val="18"/>
        </w:rPr>
        <w:t>, as may be adjusted in accordance with this Contract.</w:t>
      </w:r>
    </w:p>
    <w:p w14:paraId="3E0971D6" w14:textId="77777777" w:rsidR="00972267" w:rsidRPr="00503327" w:rsidRDefault="00972267" w:rsidP="00A12B64">
      <w:pPr>
        <w:pStyle w:val="Definitionsitem"/>
        <w:tabs>
          <w:tab w:val="clear" w:pos="720"/>
        </w:tabs>
        <w:spacing w:line="240" w:lineRule="auto"/>
        <w:ind w:left="57"/>
        <w:rPr>
          <w:sz w:val="18"/>
          <w:szCs w:val="18"/>
        </w:rPr>
      </w:pPr>
      <w:r w:rsidRPr="00503327">
        <w:rPr>
          <w:b/>
          <w:sz w:val="18"/>
          <w:szCs w:val="18"/>
        </w:rPr>
        <w:t>GST</w:t>
      </w:r>
      <w:r w:rsidRPr="00503327">
        <w:rPr>
          <w:sz w:val="18"/>
          <w:szCs w:val="18"/>
        </w:rPr>
        <w:t xml:space="preserve"> means the same as in the GST Law.</w:t>
      </w:r>
    </w:p>
    <w:p w14:paraId="0B60EF72" w14:textId="77777777" w:rsidR="00972267" w:rsidRPr="00503327" w:rsidRDefault="00972267" w:rsidP="00382B83">
      <w:pPr>
        <w:pStyle w:val="Definitionsitem"/>
        <w:tabs>
          <w:tab w:val="clear" w:pos="720"/>
        </w:tabs>
        <w:spacing w:line="240" w:lineRule="auto"/>
        <w:ind w:left="57"/>
        <w:rPr>
          <w:sz w:val="18"/>
          <w:szCs w:val="18"/>
        </w:rPr>
      </w:pPr>
      <w:r w:rsidRPr="00503327">
        <w:rPr>
          <w:b/>
          <w:sz w:val="18"/>
          <w:szCs w:val="18"/>
        </w:rPr>
        <w:t>GST Law</w:t>
      </w:r>
      <w:r w:rsidRPr="00503327">
        <w:rPr>
          <w:sz w:val="18"/>
          <w:szCs w:val="18"/>
        </w:rPr>
        <w:t xml:space="preserve"> means the same as "GST law" in the </w:t>
      </w:r>
      <w:r w:rsidRPr="00503327">
        <w:rPr>
          <w:i/>
          <w:sz w:val="18"/>
          <w:szCs w:val="18"/>
        </w:rPr>
        <w:t>A New Tax System (Goods and Services Tax) Act 1999</w:t>
      </w:r>
      <w:r w:rsidRPr="00503327">
        <w:rPr>
          <w:sz w:val="18"/>
          <w:szCs w:val="18"/>
        </w:rPr>
        <w:t xml:space="preserve"> (Cth).</w:t>
      </w:r>
    </w:p>
    <w:p w14:paraId="20CE8D95" w14:textId="77777777" w:rsidR="00972267" w:rsidRPr="00503327" w:rsidRDefault="00972267" w:rsidP="00A12B64">
      <w:pPr>
        <w:pStyle w:val="Definitionsitem"/>
        <w:tabs>
          <w:tab w:val="clear" w:pos="720"/>
        </w:tabs>
        <w:spacing w:line="240" w:lineRule="auto"/>
        <w:ind w:left="57"/>
        <w:rPr>
          <w:sz w:val="18"/>
          <w:szCs w:val="18"/>
        </w:rPr>
      </w:pPr>
      <w:r w:rsidRPr="00503327">
        <w:rPr>
          <w:b/>
          <w:sz w:val="18"/>
          <w:szCs w:val="18"/>
        </w:rPr>
        <w:t>Information Documents</w:t>
      </w:r>
      <w:r w:rsidRPr="00503327">
        <w:rPr>
          <w:sz w:val="18"/>
          <w:szCs w:val="18"/>
        </w:rPr>
        <w:t xml:space="preserve"> means:</w:t>
      </w:r>
    </w:p>
    <w:p w14:paraId="2F1A4434" w14:textId="4588DF82" w:rsidR="00972267" w:rsidRPr="00503327" w:rsidRDefault="00972267" w:rsidP="00A12B64">
      <w:pPr>
        <w:pStyle w:val="Definitionsa"/>
        <w:spacing w:line="240" w:lineRule="auto"/>
        <w:ind w:left="483" w:hanging="426"/>
        <w:rPr>
          <w:sz w:val="18"/>
          <w:szCs w:val="18"/>
        </w:rPr>
      </w:pPr>
      <w:r w:rsidRPr="00503327">
        <w:rPr>
          <w:sz w:val="18"/>
          <w:szCs w:val="18"/>
        </w:rPr>
        <w:t>the documents and other information described in Item</w:t>
      </w:r>
      <w:r w:rsidR="00410B49" w:rsidRPr="00503327">
        <w:rPr>
          <w:sz w:val="18"/>
          <w:szCs w:val="18"/>
        </w:rPr>
        <w:t xml:space="preserve"> </w:t>
      </w:r>
      <w:r w:rsidR="00646D97" w:rsidRPr="00503327">
        <w:rPr>
          <w:sz w:val="18"/>
          <w:szCs w:val="18"/>
        </w:rPr>
        <w:fldChar w:fldCharType="begin"/>
      </w:r>
      <w:r w:rsidR="00646D97" w:rsidRPr="00503327">
        <w:rPr>
          <w:sz w:val="18"/>
          <w:szCs w:val="18"/>
        </w:rPr>
        <w:instrText xml:space="preserve"> REF _Ref520148051 \w \h </w:instrText>
      </w:r>
      <w:r w:rsidR="00503327" w:rsidRPr="00503327">
        <w:rPr>
          <w:sz w:val="18"/>
          <w:szCs w:val="18"/>
        </w:rPr>
        <w:instrText xml:space="preserve"> \* MERGEFORMAT </w:instrText>
      </w:r>
      <w:r w:rsidR="00646D97" w:rsidRPr="00503327">
        <w:rPr>
          <w:sz w:val="18"/>
          <w:szCs w:val="18"/>
        </w:rPr>
      </w:r>
      <w:r w:rsidR="00646D97" w:rsidRPr="00503327">
        <w:rPr>
          <w:sz w:val="18"/>
          <w:szCs w:val="18"/>
        </w:rPr>
        <w:fldChar w:fldCharType="separate"/>
      </w:r>
      <w:r w:rsidR="00046B5F">
        <w:rPr>
          <w:sz w:val="18"/>
          <w:szCs w:val="18"/>
        </w:rPr>
        <w:t>4</w:t>
      </w:r>
      <w:r w:rsidR="00646D97" w:rsidRPr="00503327">
        <w:rPr>
          <w:sz w:val="18"/>
          <w:szCs w:val="18"/>
        </w:rPr>
        <w:fldChar w:fldCharType="end"/>
      </w:r>
      <w:r w:rsidRPr="00503327">
        <w:rPr>
          <w:sz w:val="18"/>
          <w:szCs w:val="18"/>
        </w:rPr>
        <w:t xml:space="preserve">; and </w:t>
      </w:r>
    </w:p>
    <w:p w14:paraId="1DB745C6" w14:textId="5B737D4C" w:rsidR="00972267" w:rsidRPr="00503327" w:rsidRDefault="00972267" w:rsidP="00A12B64">
      <w:pPr>
        <w:pStyle w:val="Definitionsa"/>
        <w:spacing w:line="240" w:lineRule="auto"/>
        <w:ind w:left="483" w:hanging="426"/>
        <w:rPr>
          <w:sz w:val="18"/>
          <w:szCs w:val="18"/>
        </w:rPr>
      </w:pPr>
      <w:r w:rsidRPr="00503327">
        <w:rPr>
          <w:sz w:val="18"/>
          <w:szCs w:val="18"/>
        </w:rPr>
        <w:t xml:space="preserve">any other information identified by the </w:t>
      </w:r>
      <w:r w:rsidR="006E67CC">
        <w:rPr>
          <w:sz w:val="18"/>
          <w:szCs w:val="18"/>
        </w:rPr>
        <w:t>City</w:t>
      </w:r>
      <w:r w:rsidRPr="00503327">
        <w:rPr>
          <w:sz w:val="18"/>
          <w:szCs w:val="18"/>
        </w:rPr>
        <w:t xml:space="preserve">, whether before, on or after the </w:t>
      </w:r>
      <w:r w:rsidR="00C22A25" w:rsidRPr="00503327">
        <w:rPr>
          <w:sz w:val="18"/>
          <w:szCs w:val="18"/>
        </w:rPr>
        <w:t xml:space="preserve">Commencement </w:t>
      </w:r>
      <w:r w:rsidRPr="00503327">
        <w:rPr>
          <w:sz w:val="18"/>
          <w:szCs w:val="18"/>
        </w:rPr>
        <w:t xml:space="preserve">Date, as being for information only.  </w:t>
      </w:r>
    </w:p>
    <w:p w14:paraId="1AFC9054" w14:textId="77777777" w:rsidR="00972267" w:rsidRPr="00503327" w:rsidRDefault="00972267" w:rsidP="00A12B64">
      <w:pPr>
        <w:pStyle w:val="Definitionsitem"/>
        <w:tabs>
          <w:tab w:val="clear" w:pos="720"/>
        </w:tabs>
        <w:spacing w:line="240" w:lineRule="auto"/>
        <w:ind w:left="57"/>
        <w:rPr>
          <w:sz w:val="18"/>
          <w:szCs w:val="18"/>
          <w:highlight w:val="yellow"/>
        </w:rPr>
      </w:pPr>
      <w:r w:rsidRPr="00503327">
        <w:rPr>
          <w:b/>
          <w:sz w:val="18"/>
          <w:szCs w:val="18"/>
        </w:rPr>
        <w:t>Insolvency Event</w:t>
      </w:r>
      <w:r w:rsidRPr="00503327">
        <w:rPr>
          <w:sz w:val="18"/>
          <w:szCs w:val="18"/>
        </w:rPr>
        <w:t xml:space="preserve"> means, in relation to the Consultant, where:</w:t>
      </w:r>
    </w:p>
    <w:p w14:paraId="6639A05C" w14:textId="789AB98D" w:rsidR="00972267" w:rsidRPr="00503327" w:rsidRDefault="00972267" w:rsidP="00A12B64">
      <w:pPr>
        <w:pStyle w:val="Definitionsa"/>
        <w:spacing w:line="240" w:lineRule="auto"/>
        <w:ind w:left="483" w:hanging="426"/>
        <w:rPr>
          <w:sz w:val="18"/>
          <w:szCs w:val="18"/>
        </w:rPr>
      </w:pPr>
      <w:bookmarkStart w:id="10" w:name="_Ref452643378"/>
      <w:r w:rsidRPr="00503327">
        <w:rPr>
          <w:sz w:val="18"/>
          <w:szCs w:val="18"/>
        </w:rPr>
        <w:t xml:space="preserve">it informs the </w:t>
      </w:r>
      <w:r w:rsidR="006E67CC">
        <w:rPr>
          <w:sz w:val="18"/>
          <w:szCs w:val="18"/>
        </w:rPr>
        <w:t>City</w:t>
      </w:r>
      <w:r w:rsidRPr="00503327">
        <w:rPr>
          <w:sz w:val="18"/>
          <w:szCs w:val="18"/>
        </w:rPr>
        <w:t xml:space="preserve"> in writing or its creditors that it is insolvent or is financially unable to proceed with this Contract;</w:t>
      </w:r>
      <w:bookmarkEnd w:id="10"/>
    </w:p>
    <w:p w14:paraId="4BC9CBF4" w14:textId="77777777" w:rsidR="00972267" w:rsidRPr="00503327" w:rsidRDefault="00972267" w:rsidP="00A12B64">
      <w:pPr>
        <w:pStyle w:val="Definitionsa"/>
        <w:spacing w:line="240" w:lineRule="auto"/>
        <w:ind w:left="483" w:hanging="426"/>
        <w:rPr>
          <w:sz w:val="18"/>
          <w:szCs w:val="18"/>
        </w:rPr>
      </w:pPr>
      <w:r w:rsidRPr="00503327">
        <w:rPr>
          <w:sz w:val="18"/>
          <w:szCs w:val="18"/>
        </w:rPr>
        <w:t>it is unable to pay its debts as and when they fall due;</w:t>
      </w:r>
    </w:p>
    <w:p w14:paraId="17A22403" w14:textId="77777777" w:rsidR="00972267" w:rsidRPr="00503327" w:rsidRDefault="00972267" w:rsidP="00A12B64">
      <w:pPr>
        <w:pStyle w:val="Definitionsa"/>
        <w:spacing w:line="240" w:lineRule="auto"/>
        <w:ind w:left="483" w:hanging="426"/>
        <w:rPr>
          <w:sz w:val="18"/>
          <w:szCs w:val="18"/>
        </w:rPr>
      </w:pPr>
      <w:r w:rsidRPr="00503327">
        <w:rPr>
          <w:sz w:val="18"/>
          <w:szCs w:val="18"/>
        </w:rPr>
        <w:t>notice is given of a meeting of its creditors with a view to the corporation entering a deed of company arrangement;</w:t>
      </w:r>
    </w:p>
    <w:p w14:paraId="424C4ECC" w14:textId="77777777" w:rsidR="00972267" w:rsidRPr="00503327" w:rsidRDefault="00972267" w:rsidP="00A12B64">
      <w:pPr>
        <w:pStyle w:val="Definitionsa"/>
        <w:spacing w:line="240" w:lineRule="auto"/>
        <w:ind w:left="483" w:hanging="426"/>
        <w:rPr>
          <w:sz w:val="18"/>
          <w:szCs w:val="18"/>
        </w:rPr>
      </w:pPr>
      <w:r w:rsidRPr="00503327">
        <w:rPr>
          <w:sz w:val="18"/>
          <w:szCs w:val="18"/>
        </w:rPr>
        <w:t>it enters into a deed of company arrangement with its creditors;</w:t>
      </w:r>
    </w:p>
    <w:p w14:paraId="0477BB6F" w14:textId="77777777" w:rsidR="00972267" w:rsidRPr="00503327" w:rsidRDefault="00972267" w:rsidP="00A12B64">
      <w:pPr>
        <w:pStyle w:val="Definitionsa"/>
        <w:spacing w:line="240" w:lineRule="auto"/>
        <w:ind w:left="483" w:hanging="426"/>
        <w:rPr>
          <w:sz w:val="18"/>
          <w:szCs w:val="18"/>
        </w:rPr>
      </w:pPr>
      <w:r w:rsidRPr="00503327">
        <w:rPr>
          <w:sz w:val="18"/>
          <w:szCs w:val="18"/>
        </w:rPr>
        <w:t>a controller or administrator is appointed to it;</w:t>
      </w:r>
    </w:p>
    <w:p w14:paraId="005E4434" w14:textId="77777777" w:rsidR="00972267" w:rsidRPr="00503327" w:rsidRDefault="00972267" w:rsidP="00A12B64">
      <w:pPr>
        <w:pStyle w:val="Definitionsa"/>
        <w:spacing w:line="240" w:lineRule="auto"/>
        <w:ind w:left="483" w:hanging="426"/>
        <w:rPr>
          <w:sz w:val="18"/>
          <w:szCs w:val="18"/>
        </w:rPr>
      </w:pPr>
      <w:r w:rsidRPr="00503327">
        <w:rPr>
          <w:sz w:val="18"/>
          <w:szCs w:val="18"/>
        </w:rPr>
        <w:t>a winding-up order is made against it;</w:t>
      </w:r>
    </w:p>
    <w:p w14:paraId="3B6B3F2E" w14:textId="77777777" w:rsidR="00972267" w:rsidRPr="00503327" w:rsidRDefault="00972267" w:rsidP="00A12B64">
      <w:pPr>
        <w:pStyle w:val="Definitionsa"/>
        <w:spacing w:line="240" w:lineRule="auto"/>
        <w:ind w:left="483" w:hanging="426"/>
        <w:rPr>
          <w:sz w:val="18"/>
          <w:szCs w:val="18"/>
        </w:rPr>
      </w:pPr>
      <w:bookmarkStart w:id="11" w:name="_Ref452643382"/>
      <w:r w:rsidRPr="00503327">
        <w:rPr>
          <w:sz w:val="18"/>
          <w:szCs w:val="18"/>
        </w:rPr>
        <w:t>it resolves by special resolution that it should be wound up voluntarily; or</w:t>
      </w:r>
      <w:bookmarkEnd w:id="11"/>
    </w:p>
    <w:p w14:paraId="1C639BB6" w14:textId="32B833C9" w:rsidR="00972267" w:rsidRPr="00503327" w:rsidRDefault="00972267" w:rsidP="00A12B64">
      <w:pPr>
        <w:pStyle w:val="Definitionsa"/>
        <w:spacing w:line="240" w:lineRule="auto"/>
        <w:ind w:left="483" w:hanging="426"/>
        <w:rPr>
          <w:sz w:val="18"/>
          <w:szCs w:val="18"/>
        </w:rPr>
      </w:pPr>
      <w:r w:rsidRPr="00503327">
        <w:rPr>
          <w:sz w:val="18"/>
          <w:szCs w:val="18"/>
        </w:rPr>
        <w:t xml:space="preserve">it suffers an event or circumstance analogous to an event or circumstance set out in paragraphs </w:t>
      </w:r>
      <w:r w:rsidRPr="00503327">
        <w:rPr>
          <w:sz w:val="18"/>
          <w:szCs w:val="18"/>
        </w:rPr>
        <w:fldChar w:fldCharType="begin"/>
      </w:r>
      <w:r w:rsidRPr="00503327">
        <w:rPr>
          <w:sz w:val="18"/>
          <w:szCs w:val="18"/>
        </w:rPr>
        <w:instrText xml:space="preserve"> REF _Ref452643378 \n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(a)</w:t>
      </w:r>
      <w:r w:rsidRPr="00503327">
        <w:rPr>
          <w:sz w:val="18"/>
          <w:szCs w:val="18"/>
        </w:rPr>
        <w:fldChar w:fldCharType="end"/>
      </w:r>
      <w:r w:rsidRPr="00503327">
        <w:rPr>
          <w:sz w:val="18"/>
          <w:szCs w:val="18"/>
        </w:rPr>
        <w:t xml:space="preserve"> to </w:t>
      </w:r>
      <w:r w:rsidRPr="00503327">
        <w:rPr>
          <w:sz w:val="18"/>
          <w:szCs w:val="18"/>
        </w:rPr>
        <w:fldChar w:fldCharType="begin"/>
      </w:r>
      <w:r w:rsidRPr="00503327">
        <w:rPr>
          <w:sz w:val="18"/>
          <w:szCs w:val="18"/>
        </w:rPr>
        <w:instrText xml:space="preserve"> REF _Ref452643382 \n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(g)</w:t>
      </w:r>
      <w:r w:rsidRPr="00503327">
        <w:rPr>
          <w:sz w:val="18"/>
          <w:szCs w:val="18"/>
        </w:rPr>
        <w:fldChar w:fldCharType="end"/>
      </w:r>
      <w:r w:rsidRPr="00503327">
        <w:rPr>
          <w:sz w:val="18"/>
          <w:szCs w:val="18"/>
        </w:rPr>
        <w:t xml:space="preserve"> above.</w:t>
      </w:r>
    </w:p>
    <w:p w14:paraId="3459485F" w14:textId="36C73945" w:rsidR="00972267" w:rsidRPr="00503327" w:rsidRDefault="00972267" w:rsidP="00382B83">
      <w:pPr>
        <w:pStyle w:val="Definitionsitem"/>
        <w:spacing w:line="240" w:lineRule="auto"/>
        <w:ind w:left="57"/>
        <w:rPr>
          <w:sz w:val="18"/>
          <w:szCs w:val="18"/>
        </w:rPr>
      </w:pPr>
      <w:r w:rsidRPr="00503327">
        <w:rPr>
          <w:b/>
          <w:sz w:val="18"/>
          <w:szCs w:val="18"/>
        </w:rPr>
        <w:t xml:space="preserve">Intellectual Property Right </w:t>
      </w:r>
      <w:r w:rsidRPr="00503327">
        <w:rPr>
          <w:sz w:val="18"/>
          <w:szCs w:val="18"/>
        </w:rPr>
        <w:t xml:space="preserve">means all present and future rights conferred in law in relation to any copyright, trade marks, designs, patents, circuit layouts, plant varieties, business and domain names, inventions and information which is confidential for the purposes of clause </w:t>
      </w:r>
      <w:r w:rsidRPr="00503327">
        <w:rPr>
          <w:sz w:val="18"/>
          <w:szCs w:val="18"/>
        </w:rPr>
        <w:fldChar w:fldCharType="begin"/>
      </w:r>
      <w:r w:rsidRPr="00503327">
        <w:rPr>
          <w:sz w:val="18"/>
          <w:szCs w:val="18"/>
        </w:rPr>
        <w:instrText xml:space="preserve"> REF _Ref494270962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13.1</w:t>
      </w:r>
      <w:r w:rsidRPr="00503327">
        <w:rPr>
          <w:sz w:val="18"/>
          <w:szCs w:val="18"/>
        </w:rPr>
        <w:fldChar w:fldCharType="end"/>
      </w:r>
      <w:r w:rsidRPr="00503327">
        <w:rPr>
          <w:sz w:val="18"/>
          <w:szCs w:val="18"/>
        </w:rPr>
        <w:t>, and other results of intellectual activity in the industrial, commercial, scientific, literary or artistic fields, throughout the world, whether or not registrable, registered or patentable that exist or that may come to exist anywhere in the world, but excluding any Moral Rights.</w:t>
      </w:r>
    </w:p>
    <w:p w14:paraId="3A07B7F4" w14:textId="1E7826C4" w:rsidR="00741CF2" w:rsidRPr="00503327" w:rsidRDefault="00741CF2" w:rsidP="00382B83">
      <w:pPr>
        <w:pStyle w:val="Definitionsitem"/>
        <w:tabs>
          <w:tab w:val="clear" w:pos="720"/>
        </w:tabs>
        <w:spacing w:line="240" w:lineRule="auto"/>
        <w:ind w:left="57"/>
        <w:rPr>
          <w:b/>
          <w:sz w:val="18"/>
          <w:szCs w:val="18"/>
        </w:rPr>
      </w:pPr>
      <w:r w:rsidRPr="00503327">
        <w:rPr>
          <w:b/>
          <w:sz w:val="18"/>
          <w:szCs w:val="18"/>
        </w:rPr>
        <w:t xml:space="preserve">Legislative Requirements </w:t>
      </w:r>
      <w:r w:rsidRPr="00503327">
        <w:rPr>
          <w:sz w:val="18"/>
          <w:szCs w:val="18"/>
        </w:rPr>
        <w:t>includes acts, ordinances, regulations, by-laws, orders, awards and proclamations of the Commonwealth or State of New South Wales, licences, permits, requirements of an authority, the Building Code of Australia and all other industry standards, codes, guidelines and policies applicable to the Services.</w:t>
      </w:r>
    </w:p>
    <w:p w14:paraId="603A2147" w14:textId="7C614101" w:rsidR="00972267" w:rsidRPr="00503327" w:rsidRDefault="00972267" w:rsidP="00382B83">
      <w:pPr>
        <w:pStyle w:val="Definitionsitem"/>
        <w:spacing w:line="240" w:lineRule="auto"/>
        <w:ind w:left="57"/>
        <w:rPr>
          <w:b/>
          <w:sz w:val="18"/>
          <w:szCs w:val="18"/>
        </w:rPr>
      </w:pPr>
      <w:r w:rsidRPr="00503327">
        <w:rPr>
          <w:b/>
          <w:sz w:val="18"/>
          <w:szCs w:val="18"/>
        </w:rPr>
        <w:t>Item</w:t>
      </w:r>
      <w:r w:rsidRPr="00503327">
        <w:rPr>
          <w:sz w:val="18"/>
          <w:szCs w:val="18"/>
        </w:rPr>
        <w:t xml:space="preserve"> means an Item in Schedule 1.</w:t>
      </w:r>
    </w:p>
    <w:p w14:paraId="080575F7" w14:textId="0E51F968" w:rsidR="00972267" w:rsidRPr="00503327" w:rsidRDefault="00972267" w:rsidP="00382B83">
      <w:pPr>
        <w:pStyle w:val="Definitionsitem"/>
        <w:spacing w:line="240" w:lineRule="auto"/>
        <w:ind w:left="57"/>
        <w:rPr>
          <w:sz w:val="18"/>
          <w:szCs w:val="18"/>
        </w:rPr>
      </w:pPr>
      <w:r w:rsidRPr="00503327">
        <w:rPr>
          <w:rFonts w:eastAsia="Arial"/>
          <w:b/>
          <w:sz w:val="18"/>
          <w:szCs w:val="18"/>
        </w:rPr>
        <w:t>Moral Rights</w:t>
      </w:r>
      <w:r w:rsidRPr="00503327">
        <w:rPr>
          <w:rFonts w:eastAsia="Arial"/>
          <w:sz w:val="18"/>
          <w:szCs w:val="18"/>
        </w:rPr>
        <w:t xml:space="preserve"> means </w:t>
      </w:r>
      <w:r w:rsidR="00B27284" w:rsidRPr="00503327">
        <w:rPr>
          <w:rFonts w:eastAsia="Arial"/>
          <w:sz w:val="18"/>
          <w:szCs w:val="18"/>
        </w:rPr>
        <w:t xml:space="preserve">moral </w:t>
      </w:r>
      <w:r w:rsidRPr="00503327">
        <w:rPr>
          <w:rFonts w:eastAsia="Arial"/>
          <w:sz w:val="18"/>
          <w:szCs w:val="18"/>
        </w:rPr>
        <w:t xml:space="preserve">rights </w:t>
      </w:r>
      <w:r w:rsidR="00B27284" w:rsidRPr="00503327">
        <w:rPr>
          <w:rFonts w:eastAsia="Arial"/>
          <w:sz w:val="18"/>
          <w:szCs w:val="18"/>
        </w:rPr>
        <w:t xml:space="preserve">as described under Part IX of the </w:t>
      </w:r>
      <w:r w:rsidR="00B27284" w:rsidRPr="00503327">
        <w:rPr>
          <w:rFonts w:eastAsia="Arial"/>
          <w:i/>
          <w:sz w:val="18"/>
          <w:szCs w:val="18"/>
        </w:rPr>
        <w:t>Copyright Act 1968</w:t>
      </w:r>
      <w:r w:rsidR="00B27284" w:rsidRPr="00503327">
        <w:rPr>
          <w:rFonts w:eastAsia="Arial"/>
          <w:sz w:val="18"/>
          <w:szCs w:val="18"/>
        </w:rPr>
        <w:t xml:space="preserve"> (Cth), and any analogous rights that exist anywhere in the world</w:t>
      </w:r>
      <w:r w:rsidRPr="00503327">
        <w:rPr>
          <w:rFonts w:eastAsia="Arial"/>
          <w:sz w:val="18"/>
          <w:szCs w:val="18"/>
        </w:rPr>
        <w:t xml:space="preserve">. </w:t>
      </w:r>
    </w:p>
    <w:p w14:paraId="5348DDCB" w14:textId="7762618B" w:rsidR="0099038D" w:rsidRPr="00503327" w:rsidRDefault="0099038D" w:rsidP="00382B83">
      <w:pPr>
        <w:pStyle w:val="Definitionsitem"/>
        <w:spacing w:line="240" w:lineRule="auto"/>
        <w:ind w:left="57"/>
        <w:rPr>
          <w:sz w:val="18"/>
          <w:szCs w:val="18"/>
        </w:rPr>
      </w:pPr>
      <w:r w:rsidRPr="00503327">
        <w:rPr>
          <w:rFonts w:eastAsia="Arial"/>
          <w:b/>
          <w:sz w:val="18"/>
          <w:szCs w:val="18"/>
        </w:rPr>
        <w:t xml:space="preserve">Personal Information </w:t>
      </w:r>
      <w:r w:rsidRPr="00503327">
        <w:rPr>
          <w:rFonts w:eastAsia="Arial"/>
          <w:sz w:val="18"/>
          <w:szCs w:val="18"/>
        </w:rPr>
        <w:t>has the meaning provided to it in the Privacy Law</w:t>
      </w:r>
      <w:r w:rsidR="009D4A80">
        <w:rPr>
          <w:rFonts w:eastAsia="Arial"/>
          <w:sz w:val="18"/>
          <w:szCs w:val="18"/>
        </w:rPr>
        <w:t>s</w:t>
      </w:r>
      <w:r w:rsidRPr="00503327">
        <w:rPr>
          <w:rFonts w:eastAsia="Arial"/>
          <w:sz w:val="18"/>
          <w:szCs w:val="18"/>
        </w:rPr>
        <w:t>.</w:t>
      </w:r>
    </w:p>
    <w:p w14:paraId="7B710100" w14:textId="3273665B" w:rsidR="00972267" w:rsidRPr="00503327" w:rsidRDefault="00972267" w:rsidP="00382B83">
      <w:pPr>
        <w:pStyle w:val="Definitionsitem"/>
        <w:spacing w:line="240" w:lineRule="auto"/>
        <w:ind w:left="57"/>
        <w:rPr>
          <w:sz w:val="18"/>
          <w:szCs w:val="18"/>
        </w:rPr>
      </w:pPr>
      <w:r w:rsidRPr="00503327">
        <w:rPr>
          <w:b/>
          <w:sz w:val="18"/>
          <w:szCs w:val="18"/>
        </w:rPr>
        <w:t>Personnel</w:t>
      </w:r>
      <w:r w:rsidRPr="00503327">
        <w:rPr>
          <w:sz w:val="18"/>
          <w:szCs w:val="18"/>
        </w:rPr>
        <w:t xml:space="preserve"> means a party's officers, employees, agents</w:t>
      </w:r>
      <w:r w:rsidR="005D4887" w:rsidRPr="00503327">
        <w:rPr>
          <w:sz w:val="18"/>
          <w:szCs w:val="18"/>
        </w:rPr>
        <w:t>,</w:t>
      </w:r>
      <w:r w:rsidRPr="00503327">
        <w:rPr>
          <w:sz w:val="18"/>
          <w:szCs w:val="18"/>
        </w:rPr>
        <w:t xml:space="preserve"> contractors</w:t>
      </w:r>
      <w:r w:rsidR="001505FC">
        <w:rPr>
          <w:sz w:val="18"/>
          <w:szCs w:val="18"/>
        </w:rPr>
        <w:t>,</w:t>
      </w:r>
      <w:r w:rsidR="005D4887" w:rsidRPr="00503327">
        <w:rPr>
          <w:sz w:val="18"/>
          <w:szCs w:val="18"/>
        </w:rPr>
        <w:t xml:space="preserve"> </w:t>
      </w:r>
      <w:r w:rsidR="00A913C3">
        <w:rPr>
          <w:sz w:val="18"/>
          <w:szCs w:val="18"/>
        </w:rPr>
        <w:t xml:space="preserve">subconsultants </w:t>
      </w:r>
      <w:r w:rsidR="005D4887" w:rsidRPr="00503327">
        <w:rPr>
          <w:sz w:val="18"/>
          <w:szCs w:val="18"/>
        </w:rPr>
        <w:t>and</w:t>
      </w:r>
      <w:r w:rsidR="006B72DD" w:rsidRPr="00503327">
        <w:rPr>
          <w:sz w:val="18"/>
          <w:szCs w:val="18"/>
        </w:rPr>
        <w:t xml:space="preserve"> </w:t>
      </w:r>
      <w:r w:rsidR="005D4887" w:rsidRPr="00503327">
        <w:rPr>
          <w:sz w:val="18"/>
          <w:szCs w:val="18"/>
        </w:rPr>
        <w:t>s</w:t>
      </w:r>
      <w:r w:rsidRPr="00503327">
        <w:rPr>
          <w:sz w:val="18"/>
          <w:szCs w:val="18"/>
        </w:rPr>
        <w:t xml:space="preserve">ubcontractors. </w:t>
      </w:r>
    </w:p>
    <w:p w14:paraId="0034CAC5" w14:textId="28C401FE" w:rsidR="00355539" w:rsidRPr="00503327" w:rsidRDefault="00355539" w:rsidP="00382B83">
      <w:pPr>
        <w:pStyle w:val="Definitionsitem"/>
        <w:spacing w:line="240" w:lineRule="auto"/>
        <w:ind w:left="57"/>
        <w:rPr>
          <w:sz w:val="18"/>
          <w:szCs w:val="18"/>
        </w:rPr>
      </w:pPr>
      <w:r w:rsidRPr="00503327">
        <w:rPr>
          <w:b/>
          <w:sz w:val="18"/>
          <w:szCs w:val="18"/>
        </w:rPr>
        <w:t>Pre-Existing Intellectual Property Rights</w:t>
      </w:r>
      <w:r w:rsidRPr="00503327">
        <w:rPr>
          <w:sz w:val="18"/>
          <w:szCs w:val="18"/>
        </w:rPr>
        <w:t xml:space="preserve"> in respect of a party means Intellectual Property Rights owned by that party which are in existence prior to the </w:t>
      </w:r>
      <w:r w:rsidR="00554769" w:rsidRPr="00503327">
        <w:rPr>
          <w:sz w:val="18"/>
          <w:szCs w:val="18"/>
        </w:rPr>
        <w:t xml:space="preserve">Commencement </w:t>
      </w:r>
      <w:r w:rsidRPr="00503327">
        <w:rPr>
          <w:sz w:val="18"/>
          <w:szCs w:val="18"/>
        </w:rPr>
        <w:t xml:space="preserve">Date or </w:t>
      </w:r>
      <w:r w:rsidR="00C617AA" w:rsidRPr="00503327">
        <w:rPr>
          <w:sz w:val="18"/>
          <w:szCs w:val="18"/>
        </w:rPr>
        <w:t xml:space="preserve">which </w:t>
      </w:r>
      <w:r w:rsidRPr="00503327">
        <w:rPr>
          <w:sz w:val="18"/>
          <w:szCs w:val="18"/>
        </w:rPr>
        <w:t xml:space="preserve">come into existence after the </w:t>
      </w:r>
      <w:r w:rsidR="00C617AA" w:rsidRPr="00503327">
        <w:rPr>
          <w:sz w:val="18"/>
          <w:szCs w:val="18"/>
        </w:rPr>
        <w:t xml:space="preserve">Commencement </w:t>
      </w:r>
      <w:r w:rsidRPr="00503327">
        <w:rPr>
          <w:sz w:val="18"/>
          <w:szCs w:val="18"/>
        </w:rPr>
        <w:t>Date otherwise than in connection with this Contract.</w:t>
      </w:r>
    </w:p>
    <w:p w14:paraId="0B38BA5F" w14:textId="79B546EB" w:rsidR="00972267" w:rsidRPr="00503327" w:rsidRDefault="006E67CC" w:rsidP="00382B83">
      <w:pPr>
        <w:pStyle w:val="Definitionsitem"/>
        <w:spacing w:line="240" w:lineRule="auto"/>
        <w:ind w:left="57"/>
        <w:rPr>
          <w:sz w:val="18"/>
          <w:szCs w:val="18"/>
        </w:rPr>
      </w:pPr>
      <w:r>
        <w:rPr>
          <w:b/>
          <w:sz w:val="18"/>
          <w:szCs w:val="18"/>
        </w:rPr>
        <w:t>City</w:t>
      </w:r>
      <w:r w:rsidR="00972267" w:rsidRPr="00503327">
        <w:rPr>
          <w:b/>
          <w:sz w:val="18"/>
          <w:szCs w:val="18"/>
        </w:rPr>
        <w:t>'s Representative</w:t>
      </w:r>
      <w:r w:rsidR="00972267" w:rsidRPr="00503327">
        <w:rPr>
          <w:sz w:val="18"/>
          <w:szCs w:val="18"/>
        </w:rPr>
        <w:t xml:space="preserve"> means</w:t>
      </w:r>
      <w:r w:rsidR="00A430D2" w:rsidRPr="00503327">
        <w:rPr>
          <w:sz w:val="18"/>
          <w:szCs w:val="18"/>
        </w:rPr>
        <w:t xml:space="preserve"> </w:t>
      </w:r>
      <w:r w:rsidR="00972267" w:rsidRPr="00503327">
        <w:rPr>
          <w:sz w:val="18"/>
          <w:szCs w:val="18"/>
        </w:rPr>
        <w:t>the person named in Item </w:t>
      </w:r>
      <w:r w:rsidR="00972267" w:rsidRPr="00503327">
        <w:rPr>
          <w:sz w:val="18"/>
          <w:szCs w:val="18"/>
        </w:rPr>
        <w:fldChar w:fldCharType="begin"/>
      </w:r>
      <w:r w:rsidR="00972267" w:rsidRPr="00503327">
        <w:rPr>
          <w:sz w:val="18"/>
          <w:szCs w:val="18"/>
        </w:rPr>
        <w:instrText xml:space="preserve"> REF _Ref471814403 \w \h </w:instrText>
      </w:r>
      <w:r w:rsidR="008412D5" w:rsidRPr="00503327">
        <w:rPr>
          <w:sz w:val="18"/>
          <w:szCs w:val="18"/>
        </w:rPr>
        <w:instrText xml:space="preserve"> \* MERGEFORMAT </w:instrText>
      </w:r>
      <w:r w:rsidR="00972267" w:rsidRPr="00503327">
        <w:rPr>
          <w:sz w:val="18"/>
          <w:szCs w:val="18"/>
        </w:rPr>
      </w:r>
      <w:r w:rsidR="00972267" w:rsidRPr="00503327">
        <w:rPr>
          <w:sz w:val="18"/>
          <w:szCs w:val="18"/>
        </w:rPr>
        <w:fldChar w:fldCharType="separate"/>
      </w:r>
      <w:r w:rsidR="00046B5F">
        <w:rPr>
          <w:sz w:val="18"/>
          <w:szCs w:val="18"/>
        </w:rPr>
        <w:t>5</w:t>
      </w:r>
      <w:r w:rsidR="00972267" w:rsidRPr="00503327">
        <w:rPr>
          <w:sz w:val="18"/>
          <w:szCs w:val="18"/>
        </w:rPr>
        <w:fldChar w:fldCharType="end"/>
      </w:r>
      <w:r w:rsidR="00A430D2" w:rsidRPr="00503327">
        <w:rPr>
          <w:sz w:val="18"/>
          <w:szCs w:val="18"/>
        </w:rPr>
        <w:t>,</w:t>
      </w:r>
      <w:r w:rsidR="00972267" w:rsidRPr="00503327">
        <w:rPr>
          <w:sz w:val="18"/>
          <w:szCs w:val="18"/>
        </w:rPr>
        <w:t xml:space="preserve"> or</w:t>
      </w:r>
      <w:r w:rsidR="00A430D2" w:rsidRPr="00503327">
        <w:rPr>
          <w:sz w:val="18"/>
          <w:szCs w:val="18"/>
        </w:rPr>
        <w:t xml:space="preserve"> </w:t>
      </w:r>
      <w:r w:rsidR="00972267" w:rsidRPr="00503327">
        <w:rPr>
          <w:sz w:val="18"/>
          <w:szCs w:val="18"/>
        </w:rPr>
        <w:t xml:space="preserve">such other person as the </w:t>
      </w:r>
      <w:r>
        <w:rPr>
          <w:sz w:val="18"/>
          <w:szCs w:val="18"/>
        </w:rPr>
        <w:t>City</w:t>
      </w:r>
      <w:r w:rsidR="00972267" w:rsidRPr="00503327">
        <w:rPr>
          <w:sz w:val="18"/>
          <w:szCs w:val="18"/>
        </w:rPr>
        <w:t xml:space="preserve"> may notify the Consultant from time to time to be the </w:t>
      </w:r>
      <w:r w:rsidR="00972267" w:rsidRPr="00503327">
        <w:rPr>
          <w:sz w:val="18"/>
          <w:szCs w:val="18"/>
        </w:rPr>
        <w:lastRenderedPageBreak/>
        <w:t>"</w:t>
      </w:r>
      <w:r>
        <w:rPr>
          <w:sz w:val="18"/>
          <w:szCs w:val="18"/>
        </w:rPr>
        <w:t>City</w:t>
      </w:r>
      <w:r w:rsidR="00972267" w:rsidRPr="00503327">
        <w:rPr>
          <w:sz w:val="18"/>
          <w:szCs w:val="18"/>
        </w:rPr>
        <w:t>'s Representative" fo</w:t>
      </w:r>
      <w:r w:rsidR="00502C2A" w:rsidRPr="00503327">
        <w:rPr>
          <w:sz w:val="18"/>
          <w:szCs w:val="18"/>
        </w:rPr>
        <w:t>r the purposes of this Contract.</w:t>
      </w:r>
    </w:p>
    <w:p w14:paraId="0C560295" w14:textId="27EB6892" w:rsidR="0099038D" w:rsidRPr="00503327" w:rsidRDefault="0099038D" w:rsidP="00382B83">
      <w:pPr>
        <w:pStyle w:val="Definitionsitem"/>
        <w:spacing w:line="240" w:lineRule="auto"/>
        <w:ind w:left="57"/>
        <w:rPr>
          <w:sz w:val="18"/>
          <w:szCs w:val="18"/>
        </w:rPr>
      </w:pPr>
      <w:r w:rsidRPr="00503327">
        <w:rPr>
          <w:rFonts w:eastAsia="Arial"/>
          <w:b/>
          <w:sz w:val="18"/>
          <w:szCs w:val="18"/>
        </w:rPr>
        <w:t>Privacy Law</w:t>
      </w:r>
      <w:r w:rsidR="009D4A80">
        <w:rPr>
          <w:rFonts w:eastAsia="Arial"/>
          <w:b/>
          <w:sz w:val="18"/>
          <w:szCs w:val="18"/>
        </w:rPr>
        <w:t>s</w:t>
      </w:r>
      <w:r w:rsidRPr="00503327">
        <w:rPr>
          <w:rFonts w:eastAsia="Arial"/>
          <w:b/>
          <w:sz w:val="18"/>
          <w:szCs w:val="18"/>
        </w:rPr>
        <w:t xml:space="preserve"> </w:t>
      </w:r>
      <w:r w:rsidRPr="00503327">
        <w:rPr>
          <w:rFonts w:eastAsia="Arial"/>
          <w:sz w:val="18"/>
          <w:szCs w:val="18"/>
        </w:rPr>
        <w:t xml:space="preserve">means the </w:t>
      </w:r>
      <w:r w:rsidRPr="00503327">
        <w:rPr>
          <w:rFonts w:eastAsia="Arial"/>
          <w:i/>
          <w:sz w:val="18"/>
          <w:szCs w:val="18"/>
        </w:rPr>
        <w:t>Privacy Act 1988</w:t>
      </w:r>
      <w:r w:rsidRPr="00503327">
        <w:rPr>
          <w:rFonts w:eastAsia="Arial"/>
          <w:sz w:val="18"/>
          <w:szCs w:val="18"/>
        </w:rPr>
        <w:t xml:space="preserve"> (Cth)</w:t>
      </w:r>
      <w:r w:rsidR="00105A4C">
        <w:rPr>
          <w:rFonts w:eastAsia="Arial"/>
          <w:sz w:val="18"/>
          <w:szCs w:val="18"/>
        </w:rPr>
        <w:t>,</w:t>
      </w:r>
      <w:r w:rsidRPr="00503327">
        <w:rPr>
          <w:rFonts w:eastAsia="Arial"/>
          <w:sz w:val="18"/>
          <w:szCs w:val="18"/>
        </w:rPr>
        <w:t xml:space="preserve"> the </w:t>
      </w:r>
      <w:r w:rsidRPr="00503327">
        <w:rPr>
          <w:rFonts w:eastAsia="Arial"/>
          <w:i/>
          <w:sz w:val="18"/>
          <w:szCs w:val="18"/>
        </w:rPr>
        <w:t>Privacy and Personal Information Protection Act 1998</w:t>
      </w:r>
      <w:r w:rsidRPr="00503327">
        <w:rPr>
          <w:rFonts w:eastAsia="Arial"/>
          <w:sz w:val="18"/>
          <w:szCs w:val="18"/>
        </w:rPr>
        <w:t xml:space="preserve"> (NSW)</w:t>
      </w:r>
      <w:r w:rsidR="009D4A80">
        <w:rPr>
          <w:rFonts w:eastAsia="Arial"/>
          <w:sz w:val="18"/>
          <w:szCs w:val="18"/>
        </w:rPr>
        <w:t xml:space="preserve"> and the </w:t>
      </w:r>
      <w:r w:rsidR="009D4A80" w:rsidRPr="00225961">
        <w:rPr>
          <w:i/>
          <w:iCs/>
          <w:sz w:val="18"/>
          <w:szCs w:val="18"/>
          <w:lang w:val="en-US"/>
        </w:rPr>
        <w:t xml:space="preserve">Health Records and Information Privacy Act 2002 </w:t>
      </w:r>
      <w:r w:rsidR="009D4A80" w:rsidRPr="00225961">
        <w:rPr>
          <w:sz w:val="18"/>
          <w:szCs w:val="18"/>
          <w:lang w:val="en-US"/>
        </w:rPr>
        <w:t>(NSW)</w:t>
      </w:r>
      <w:r w:rsidRPr="00503327">
        <w:rPr>
          <w:rFonts w:eastAsia="Arial"/>
          <w:sz w:val="18"/>
          <w:szCs w:val="18"/>
        </w:rPr>
        <w:t>.</w:t>
      </w:r>
    </w:p>
    <w:p w14:paraId="24C9CB7B" w14:textId="3F68C5E1" w:rsidR="00972267" w:rsidRPr="00503327" w:rsidRDefault="00972267" w:rsidP="00382B83">
      <w:pPr>
        <w:pStyle w:val="Definitionsitem"/>
        <w:spacing w:line="240" w:lineRule="auto"/>
        <w:ind w:left="57"/>
        <w:rPr>
          <w:sz w:val="18"/>
          <w:szCs w:val="18"/>
        </w:rPr>
      </w:pPr>
      <w:r w:rsidRPr="00503327">
        <w:rPr>
          <w:b/>
          <w:sz w:val="18"/>
          <w:szCs w:val="18"/>
        </w:rPr>
        <w:t>Services</w:t>
      </w:r>
      <w:r w:rsidRPr="00503327">
        <w:rPr>
          <w:sz w:val="18"/>
          <w:szCs w:val="18"/>
        </w:rPr>
        <w:t xml:space="preserve"> means the services </w:t>
      </w:r>
      <w:r w:rsidR="00502C2A" w:rsidRPr="00503327">
        <w:rPr>
          <w:sz w:val="18"/>
          <w:szCs w:val="18"/>
        </w:rPr>
        <w:t>to be provided by the Consultant</w:t>
      </w:r>
      <w:r w:rsidR="007B00D7" w:rsidRPr="00503327">
        <w:rPr>
          <w:sz w:val="18"/>
          <w:szCs w:val="18"/>
        </w:rPr>
        <w:t xml:space="preserve"> under this Contract</w:t>
      </w:r>
      <w:r w:rsidR="00502C2A" w:rsidRPr="00503327">
        <w:rPr>
          <w:sz w:val="18"/>
          <w:szCs w:val="18"/>
        </w:rPr>
        <w:t xml:space="preserve">, which are </w:t>
      </w:r>
      <w:r w:rsidRPr="00503327">
        <w:rPr>
          <w:sz w:val="18"/>
          <w:szCs w:val="18"/>
        </w:rPr>
        <w:t xml:space="preserve">described in the Schedule </w:t>
      </w:r>
      <w:r w:rsidR="00502C2A" w:rsidRPr="00503327">
        <w:rPr>
          <w:sz w:val="18"/>
          <w:szCs w:val="18"/>
        </w:rPr>
        <w:t>3</w:t>
      </w:r>
      <w:r w:rsidRPr="00503327">
        <w:rPr>
          <w:sz w:val="18"/>
          <w:szCs w:val="18"/>
        </w:rPr>
        <w:t>, as may be varied in accordance with clause </w:t>
      </w:r>
      <w:r w:rsidRPr="00503327">
        <w:rPr>
          <w:sz w:val="18"/>
          <w:szCs w:val="18"/>
        </w:rPr>
        <w:fldChar w:fldCharType="begin"/>
      </w:r>
      <w:r w:rsidRPr="00503327">
        <w:rPr>
          <w:sz w:val="18"/>
          <w:szCs w:val="18"/>
        </w:rPr>
        <w:instrText xml:space="preserve"> REF _Ref417978369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8.1</w:t>
      </w:r>
      <w:r w:rsidRPr="00503327">
        <w:rPr>
          <w:sz w:val="18"/>
          <w:szCs w:val="18"/>
        </w:rPr>
        <w:fldChar w:fldCharType="end"/>
      </w:r>
      <w:r w:rsidRPr="00503327">
        <w:rPr>
          <w:sz w:val="18"/>
          <w:szCs w:val="18"/>
        </w:rPr>
        <w:t>.</w:t>
      </w:r>
    </w:p>
    <w:p w14:paraId="3A0E2ED2" w14:textId="54914E7C" w:rsidR="00972267" w:rsidRPr="003B170C" w:rsidRDefault="00972267" w:rsidP="00382B83">
      <w:pPr>
        <w:pStyle w:val="Definitionsitem"/>
        <w:spacing w:line="240" w:lineRule="auto"/>
        <w:ind w:left="57"/>
        <w:rPr>
          <w:sz w:val="18"/>
          <w:szCs w:val="18"/>
        </w:rPr>
      </w:pPr>
      <w:r w:rsidRPr="003B170C">
        <w:rPr>
          <w:b/>
          <w:sz w:val="18"/>
          <w:szCs w:val="18"/>
        </w:rPr>
        <w:t>Substantial Breach</w:t>
      </w:r>
      <w:r w:rsidRPr="003B170C">
        <w:rPr>
          <w:sz w:val="18"/>
          <w:szCs w:val="18"/>
        </w:rPr>
        <w:t xml:space="preserve"> means a failure by the </w:t>
      </w:r>
      <w:r w:rsidR="006E67CC" w:rsidRPr="003B170C">
        <w:rPr>
          <w:sz w:val="18"/>
          <w:szCs w:val="18"/>
        </w:rPr>
        <w:t>City</w:t>
      </w:r>
      <w:r w:rsidRPr="003B170C">
        <w:rPr>
          <w:sz w:val="18"/>
          <w:szCs w:val="18"/>
        </w:rPr>
        <w:t xml:space="preserve"> to make a payment to the Consultant that is</w:t>
      </w:r>
      <w:r w:rsidR="00575424" w:rsidRPr="003B170C">
        <w:rPr>
          <w:sz w:val="18"/>
          <w:szCs w:val="18"/>
        </w:rPr>
        <w:t xml:space="preserve"> due and payable pursuant to this</w:t>
      </w:r>
      <w:r w:rsidRPr="003B170C">
        <w:rPr>
          <w:sz w:val="18"/>
          <w:szCs w:val="18"/>
        </w:rPr>
        <w:t xml:space="preserve"> Contract and </w:t>
      </w:r>
      <w:r w:rsidR="00105A4C" w:rsidRPr="003B170C">
        <w:rPr>
          <w:sz w:val="18"/>
          <w:szCs w:val="18"/>
        </w:rPr>
        <w:t>which</w:t>
      </w:r>
      <w:r w:rsidR="003B170C" w:rsidRPr="003B170C">
        <w:rPr>
          <w:sz w:val="18"/>
          <w:szCs w:val="18"/>
        </w:rPr>
        <w:t xml:space="preserve"> </w:t>
      </w:r>
      <w:r w:rsidRPr="003B170C">
        <w:rPr>
          <w:sz w:val="18"/>
          <w:szCs w:val="18"/>
        </w:rPr>
        <w:t>continues for</w:t>
      </w:r>
      <w:r w:rsidR="00A913C3" w:rsidRPr="003B170C">
        <w:rPr>
          <w:sz w:val="18"/>
          <w:szCs w:val="18"/>
        </w:rPr>
        <w:t xml:space="preserve"> at least</w:t>
      </w:r>
      <w:r w:rsidRPr="003B170C">
        <w:rPr>
          <w:sz w:val="18"/>
          <w:szCs w:val="18"/>
        </w:rPr>
        <w:t xml:space="preserve"> 10 Business Days after the date the Consultant gives the </w:t>
      </w:r>
      <w:r w:rsidR="006E67CC" w:rsidRPr="003B170C">
        <w:rPr>
          <w:sz w:val="18"/>
          <w:szCs w:val="18"/>
        </w:rPr>
        <w:t>City</w:t>
      </w:r>
      <w:r w:rsidRPr="003B170C">
        <w:rPr>
          <w:sz w:val="18"/>
          <w:szCs w:val="18"/>
        </w:rPr>
        <w:t xml:space="preserve"> a notice requiring the </w:t>
      </w:r>
      <w:r w:rsidR="00575424" w:rsidRPr="003B170C">
        <w:rPr>
          <w:sz w:val="18"/>
          <w:szCs w:val="18"/>
        </w:rPr>
        <w:t>failure</w:t>
      </w:r>
      <w:r w:rsidRPr="003B170C">
        <w:rPr>
          <w:sz w:val="18"/>
          <w:szCs w:val="18"/>
        </w:rPr>
        <w:t xml:space="preserve"> to be remedied.</w:t>
      </w:r>
    </w:p>
    <w:p w14:paraId="4D270248" w14:textId="5B43BA39" w:rsidR="00972267" w:rsidRPr="00503327" w:rsidRDefault="00972267" w:rsidP="00382B83">
      <w:pPr>
        <w:pStyle w:val="Definitionsitem"/>
        <w:spacing w:line="240" w:lineRule="auto"/>
        <w:ind w:left="57"/>
        <w:rPr>
          <w:sz w:val="18"/>
          <w:szCs w:val="18"/>
        </w:rPr>
      </w:pPr>
      <w:r w:rsidRPr="00503327">
        <w:rPr>
          <w:b/>
          <w:sz w:val="18"/>
          <w:szCs w:val="18"/>
        </w:rPr>
        <w:t>WHS Law</w:t>
      </w:r>
      <w:r w:rsidRPr="00503327">
        <w:rPr>
          <w:sz w:val="18"/>
          <w:szCs w:val="18"/>
        </w:rPr>
        <w:t xml:space="preserve"> means the </w:t>
      </w:r>
      <w:r w:rsidRPr="00503327">
        <w:rPr>
          <w:i/>
          <w:sz w:val="18"/>
          <w:szCs w:val="18"/>
        </w:rPr>
        <w:t>Work Health and Safety Act 2011</w:t>
      </w:r>
      <w:r w:rsidRPr="00503327">
        <w:rPr>
          <w:sz w:val="18"/>
          <w:szCs w:val="18"/>
        </w:rPr>
        <w:t xml:space="preserve"> (NSW)</w:t>
      </w:r>
      <w:r w:rsidR="00AC6927">
        <w:rPr>
          <w:sz w:val="18"/>
          <w:szCs w:val="18"/>
        </w:rPr>
        <w:t xml:space="preserve">, </w:t>
      </w:r>
      <w:r w:rsidR="00AC6927" w:rsidRPr="00EE3898">
        <w:rPr>
          <w:sz w:val="18"/>
        </w:rPr>
        <w:t>regulations and other instruments under it including any codes of practice and any consolidations, amendments, re-enactments or replacements</w:t>
      </w:r>
      <w:r w:rsidRPr="00503327">
        <w:rPr>
          <w:sz w:val="18"/>
          <w:szCs w:val="18"/>
        </w:rPr>
        <w:t>.</w:t>
      </w:r>
    </w:p>
    <w:p w14:paraId="6C8F75BF" w14:textId="77777777" w:rsidR="00972267" w:rsidRPr="00503327" w:rsidRDefault="00972267" w:rsidP="00382B83">
      <w:pPr>
        <w:pStyle w:val="Level2Legal"/>
        <w:keepNext/>
        <w:tabs>
          <w:tab w:val="clear" w:pos="720"/>
        </w:tabs>
        <w:spacing w:line="240" w:lineRule="auto"/>
        <w:ind w:left="57" w:hanging="426"/>
        <w:rPr>
          <w:sz w:val="18"/>
          <w:szCs w:val="18"/>
        </w:rPr>
      </w:pPr>
      <w:bookmarkStart w:id="12" w:name="_Toc520128017"/>
      <w:bookmarkEnd w:id="8"/>
      <w:r w:rsidRPr="00503327">
        <w:rPr>
          <w:sz w:val="18"/>
          <w:szCs w:val="18"/>
        </w:rPr>
        <w:t>Interpretation</w:t>
      </w:r>
      <w:bookmarkEnd w:id="12"/>
    </w:p>
    <w:p w14:paraId="56A50850" w14:textId="77777777" w:rsidR="00972267" w:rsidRPr="00503327" w:rsidRDefault="00972267" w:rsidP="00382B83">
      <w:pPr>
        <w:pStyle w:val="Definitionsitem"/>
        <w:tabs>
          <w:tab w:val="clear" w:pos="720"/>
        </w:tabs>
        <w:spacing w:line="240" w:lineRule="auto"/>
        <w:ind w:left="57" w:hanging="426"/>
        <w:rPr>
          <w:sz w:val="18"/>
          <w:szCs w:val="18"/>
        </w:rPr>
      </w:pPr>
      <w:r w:rsidRPr="00503327">
        <w:rPr>
          <w:sz w:val="18"/>
          <w:szCs w:val="18"/>
        </w:rPr>
        <w:t>In this Contract, except where the context otherwise requires:</w:t>
      </w:r>
    </w:p>
    <w:p w14:paraId="143CBC82" w14:textId="151554AD" w:rsidR="00972267" w:rsidRPr="00503327" w:rsidRDefault="00972267" w:rsidP="00382B83">
      <w:pPr>
        <w:pStyle w:val="Level3Legal"/>
        <w:spacing w:line="240" w:lineRule="auto"/>
        <w:ind w:left="57" w:hanging="426"/>
        <w:rPr>
          <w:sz w:val="18"/>
          <w:szCs w:val="18"/>
        </w:rPr>
      </w:pPr>
      <w:r w:rsidRPr="00503327">
        <w:rPr>
          <w:sz w:val="18"/>
          <w:szCs w:val="18"/>
        </w:rPr>
        <w:t xml:space="preserve">clause and subclause headings </w:t>
      </w:r>
      <w:r w:rsidR="005F4B53" w:rsidRPr="00503327">
        <w:rPr>
          <w:sz w:val="18"/>
          <w:szCs w:val="18"/>
        </w:rPr>
        <w:t>must</w:t>
      </w:r>
      <w:r w:rsidRPr="00503327">
        <w:rPr>
          <w:sz w:val="18"/>
          <w:szCs w:val="18"/>
        </w:rPr>
        <w:t xml:space="preserve"> not be used in the interpretation of this Contract;</w:t>
      </w:r>
    </w:p>
    <w:p w14:paraId="791879BA" w14:textId="77777777" w:rsidR="00972267" w:rsidRPr="00503327" w:rsidRDefault="00972267" w:rsidP="00382B83">
      <w:pPr>
        <w:pStyle w:val="Level3Legal"/>
        <w:spacing w:line="240" w:lineRule="auto"/>
        <w:ind w:left="57" w:hanging="426"/>
        <w:rPr>
          <w:sz w:val="18"/>
          <w:szCs w:val="18"/>
        </w:rPr>
      </w:pPr>
      <w:r w:rsidRPr="00503327">
        <w:rPr>
          <w:sz w:val="18"/>
          <w:szCs w:val="18"/>
        </w:rPr>
        <w:t>words in the singular include the plural and words in the plural include the singular, according to the requirements of the context;</w:t>
      </w:r>
    </w:p>
    <w:p w14:paraId="3B02BEBF" w14:textId="77777777" w:rsidR="00972267" w:rsidRPr="00503327" w:rsidRDefault="00972267" w:rsidP="00382B83">
      <w:pPr>
        <w:pStyle w:val="Level3Legal"/>
        <w:spacing w:line="240" w:lineRule="auto"/>
        <w:ind w:left="57" w:hanging="426"/>
        <w:rPr>
          <w:sz w:val="18"/>
          <w:szCs w:val="18"/>
        </w:rPr>
      </w:pPr>
      <w:r w:rsidRPr="00503327">
        <w:rPr>
          <w:sz w:val="18"/>
          <w:szCs w:val="18"/>
        </w:rPr>
        <w:t>words importing a gender include every gender;</w:t>
      </w:r>
    </w:p>
    <w:p w14:paraId="735C67B2" w14:textId="77777777" w:rsidR="00972267" w:rsidRPr="00503327" w:rsidRDefault="00972267" w:rsidP="00382B83">
      <w:pPr>
        <w:pStyle w:val="Level3Legal"/>
        <w:spacing w:line="240" w:lineRule="auto"/>
        <w:ind w:left="57" w:hanging="426"/>
        <w:rPr>
          <w:sz w:val="18"/>
          <w:szCs w:val="18"/>
        </w:rPr>
      </w:pPr>
      <w:r w:rsidRPr="00503327">
        <w:rPr>
          <w:sz w:val="18"/>
          <w:szCs w:val="18"/>
        </w:rPr>
        <w:t>a reference to $ or dollars is to Australian dollars;</w:t>
      </w:r>
    </w:p>
    <w:p w14:paraId="3B030E5A" w14:textId="77777777" w:rsidR="00972267" w:rsidRPr="00503327" w:rsidRDefault="00972267" w:rsidP="00382B83">
      <w:pPr>
        <w:pStyle w:val="Level3Legal"/>
        <w:spacing w:line="240" w:lineRule="auto"/>
        <w:ind w:left="57" w:hanging="426"/>
        <w:rPr>
          <w:sz w:val="18"/>
          <w:szCs w:val="18"/>
        </w:rPr>
      </w:pPr>
      <w:bookmarkStart w:id="13" w:name="_DV_C349"/>
      <w:r w:rsidRPr="00503327">
        <w:rPr>
          <w:sz w:val="18"/>
          <w:szCs w:val="18"/>
        </w:rPr>
        <w:t xml:space="preserve">the words "including", "include" and "included" are deemed to be followed by the words "without limitation"; </w:t>
      </w:r>
      <w:bookmarkStart w:id="14" w:name="_DV_C350"/>
      <w:bookmarkEnd w:id="13"/>
    </w:p>
    <w:bookmarkEnd w:id="14"/>
    <w:p w14:paraId="7F4A61BE" w14:textId="383E7BBF" w:rsidR="00972267" w:rsidRPr="00503327" w:rsidRDefault="00972267" w:rsidP="00382B83">
      <w:pPr>
        <w:pStyle w:val="Level3Legal"/>
        <w:spacing w:line="240" w:lineRule="auto"/>
        <w:ind w:left="57" w:hanging="426"/>
        <w:rPr>
          <w:sz w:val="18"/>
          <w:szCs w:val="18"/>
        </w:rPr>
      </w:pPr>
      <w:r w:rsidRPr="00503327">
        <w:rPr>
          <w:sz w:val="18"/>
          <w:szCs w:val="18"/>
        </w:rPr>
        <w:t>a reference to legislation or a provision of legislation is to that provision or legislation as amended, re-enacted or replaced from time to time</w:t>
      </w:r>
      <w:r w:rsidR="0041161E">
        <w:rPr>
          <w:sz w:val="18"/>
          <w:szCs w:val="18"/>
        </w:rPr>
        <w:t xml:space="preserve"> and includes any subordinate legislation</w:t>
      </w:r>
      <w:r w:rsidR="001505FC">
        <w:rPr>
          <w:sz w:val="18"/>
          <w:szCs w:val="18"/>
        </w:rPr>
        <w:t xml:space="preserve"> or legislative instruments</w:t>
      </w:r>
      <w:r w:rsidR="0041161E">
        <w:rPr>
          <w:sz w:val="18"/>
          <w:szCs w:val="18"/>
        </w:rPr>
        <w:t xml:space="preserve"> issued under it</w:t>
      </w:r>
      <w:r w:rsidRPr="00503327">
        <w:rPr>
          <w:sz w:val="18"/>
          <w:szCs w:val="18"/>
        </w:rPr>
        <w:t>;</w:t>
      </w:r>
    </w:p>
    <w:p w14:paraId="6394A810" w14:textId="77777777" w:rsidR="00972267" w:rsidRPr="00503327" w:rsidRDefault="00972267" w:rsidP="00382B83">
      <w:pPr>
        <w:pStyle w:val="Level3Legal"/>
        <w:spacing w:line="240" w:lineRule="auto"/>
        <w:ind w:left="57" w:hanging="426"/>
        <w:rPr>
          <w:sz w:val="18"/>
          <w:szCs w:val="18"/>
        </w:rPr>
      </w:pPr>
      <w:r w:rsidRPr="00503327">
        <w:rPr>
          <w:sz w:val="18"/>
          <w:szCs w:val="18"/>
        </w:rPr>
        <w:t>a reference to a body which ceases to exist is a reference to a body that the parties agree to substitute for the named body or, failing agreement, to a body having substantially the same objects as the named body; and</w:t>
      </w:r>
    </w:p>
    <w:p w14:paraId="59005955" w14:textId="77777777" w:rsidR="00972267" w:rsidRPr="00503327" w:rsidRDefault="00972267" w:rsidP="00382B83">
      <w:pPr>
        <w:pStyle w:val="Level3Legal"/>
        <w:spacing w:line="240" w:lineRule="auto"/>
        <w:ind w:left="57" w:hanging="426"/>
        <w:rPr>
          <w:sz w:val="18"/>
          <w:szCs w:val="18"/>
        </w:rPr>
      </w:pPr>
      <w:bookmarkStart w:id="15" w:name="_Ref417552661"/>
      <w:r w:rsidRPr="00503327">
        <w:rPr>
          <w:sz w:val="18"/>
          <w:szCs w:val="18"/>
        </w:rPr>
        <w:t xml:space="preserve">where the Consultant comprises of more than one person, each of the persons comprising the Consultant will be jointly and severally liable under this Contract. </w:t>
      </w:r>
      <w:bookmarkEnd w:id="15"/>
    </w:p>
    <w:p w14:paraId="7D7004D1" w14:textId="77777777" w:rsidR="00972267" w:rsidRPr="00503327" w:rsidRDefault="00972267" w:rsidP="00382B83">
      <w:pPr>
        <w:pStyle w:val="Level2Legal"/>
        <w:tabs>
          <w:tab w:val="clear" w:pos="720"/>
        </w:tabs>
        <w:spacing w:line="240" w:lineRule="auto"/>
        <w:ind w:left="57" w:hanging="426"/>
        <w:rPr>
          <w:sz w:val="18"/>
          <w:szCs w:val="18"/>
        </w:rPr>
      </w:pPr>
      <w:bookmarkStart w:id="16" w:name="_Toc520128018"/>
      <w:r w:rsidRPr="00503327">
        <w:rPr>
          <w:sz w:val="18"/>
          <w:szCs w:val="18"/>
        </w:rPr>
        <w:t>Contra proferentem</w:t>
      </w:r>
      <w:bookmarkEnd w:id="16"/>
    </w:p>
    <w:p w14:paraId="4D75B831" w14:textId="77777777" w:rsidR="00972267" w:rsidRPr="00503327" w:rsidRDefault="00972267" w:rsidP="00382B83">
      <w:pPr>
        <w:pStyle w:val="FO2Legal"/>
        <w:spacing w:line="240" w:lineRule="auto"/>
        <w:ind w:left="57"/>
        <w:rPr>
          <w:sz w:val="18"/>
          <w:szCs w:val="18"/>
        </w:rPr>
      </w:pPr>
      <w:r w:rsidRPr="00503327">
        <w:rPr>
          <w:sz w:val="18"/>
          <w:szCs w:val="18"/>
        </w:rPr>
        <w:t>This Contract is not to be interpreted against the interests of a party merely because that party proposed this Contract or some provision in it.</w:t>
      </w:r>
    </w:p>
    <w:p w14:paraId="382809CA" w14:textId="77777777" w:rsidR="00972267" w:rsidRPr="00503327" w:rsidRDefault="00972267" w:rsidP="00382B83">
      <w:pPr>
        <w:pStyle w:val="Level2Legal"/>
        <w:tabs>
          <w:tab w:val="clear" w:pos="720"/>
        </w:tabs>
        <w:spacing w:line="240" w:lineRule="auto"/>
        <w:ind w:left="57" w:hanging="426"/>
        <w:rPr>
          <w:sz w:val="18"/>
          <w:szCs w:val="18"/>
        </w:rPr>
      </w:pPr>
      <w:bookmarkStart w:id="17" w:name="_Toc520128019"/>
      <w:r w:rsidRPr="00503327">
        <w:rPr>
          <w:sz w:val="18"/>
          <w:szCs w:val="18"/>
        </w:rPr>
        <w:t>Ambiguity or discrepancy</w:t>
      </w:r>
      <w:bookmarkEnd w:id="17"/>
      <w:r w:rsidRPr="00503327">
        <w:rPr>
          <w:sz w:val="18"/>
          <w:szCs w:val="18"/>
        </w:rPr>
        <w:t xml:space="preserve"> </w:t>
      </w:r>
    </w:p>
    <w:p w14:paraId="730C69FD" w14:textId="77777777" w:rsidR="00972267" w:rsidRPr="00503327" w:rsidRDefault="00972267" w:rsidP="00382B83">
      <w:pPr>
        <w:pStyle w:val="Level3Legal"/>
        <w:spacing w:line="240" w:lineRule="auto"/>
        <w:ind w:left="57" w:hanging="426"/>
        <w:rPr>
          <w:sz w:val="18"/>
          <w:szCs w:val="18"/>
        </w:rPr>
      </w:pPr>
      <w:bookmarkStart w:id="18" w:name="_Ref416466406"/>
      <w:bookmarkStart w:id="19" w:name="_Ref417912321"/>
      <w:r w:rsidRPr="00503327">
        <w:rPr>
          <w:sz w:val="18"/>
          <w:szCs w:val="18"/>
        </w:rPr>
        <w:t xml:space="preserve">If the Consultant becomes aware of any ambiguity or discrepancy in any document forming, or a provision of, this </w:t>
      </w:r>
      <w:bookmarkEnd w:id="18"/>
      <w:r w:rsidRPr="00503327">
        <w:rPr>
          <w:sz w:val="18"/>
          <w:szCs w:val="18"/>
        </w:rPr>
        <w:t>Contract, the Consultant must, within 10 Business Days of becoming aware, give wr</w:t>
      </w:r>
      <w:r w:rsidR="00366ABB" w:rsidRPr="00503327">
        <w:rPr>
          <w:sz w:val="18"/>
          <w:szCs w:val="18"/>
        </w:rPr>
        <w:t xml:space="preserve">itten notice to the </w:t>
      </w:r>
      <w:r w:rsidR="006E67CC">
        <w:rPr>
          <w:sz w:val="18"/>
          <w:szCs w:val="18"/>
        </w:rPr>
        <w:t>City</w:t>
      </w:r>
      <w:r w:rsidR="00366ABB" w:rsidRPr="00503327">
        <w:rPr>
          <w:sz w:val="18"/>
          <w:szCs w:val="18"/>
        </w:rPr>
        <w:t xml:space="preserve"> </w:t>
      </w:r>
      <w:r w:rsidRPr="00503327">
        <w:rPr>
          <w:sz w:val="18"/>
          <w:szCs w:val="18"/>
        </w:rPr>
        <w:t>detailing the ambiguity or discrepancy.</w:t>
      </w:r>
      <w:bookmarkStart w:id="20" w:name="_Ref448313443"/>
      <w:bookmarkEnd w:id="19"/>
      <w:r w:rsidR="00D90B85">
        <w:rPr>
          <w:sz w:val="18"/>
          <w:szCs w:val="18"/>
        </w:rPr>
        <w:t xml:space="preserve"> </w:t>
      </w:r>
    </w:p>
    <w:bookmarkEnd w:id="20"/>
    <w:p w14:paraId="3E4B066C" w14:textId="02C2F3E1" w:rsidR="00972267" w:rsidRPr="00503327" w:rsidRDefault="00972267" w:rsidP="00382B83">
      <w:pPr>
        <w:pStyle w:val="Level3Legal"/>
        <w:spacing w:line="240" w:lineRule="auto"/>
        <w:ind w:left="57" w:hanging="426"/>
        <w:rPr>
          <w:sz w:val="18"/>
          <w:szCs w:val="18"/>
        </w:rPr>
      </w:pPr>
      <w:r w:rsidRPr="00503327">
        <w:rPr>
          <w:sz w:val="18"/>
          <w:szCs w:val="18"/>
        </w:rPr>
        <w:t xml:space="preserve">The </w:t>
      </w:r>
      <w:r w:rsidR="006E67CC">
        <w:rPr>
          <w:sz w:val="18"/>
          <w:szCs w:val="18"/>
        </w:rPr>
        <w:t>City</w:t>
      </w:r>
      <w:r w:rsidR="00366ABB" w:rsidRPr="00503327">
        <w:rPr>
          <w:sz w:val="18"/>
          <w:szCs w:val="18"/>
        </w:rPr>
        <w:t xml:space="preserve"> </w:t>
      </w:r>
      <w:r w:rsidRPr="00503327">
        <w:rPr>
          <w:sz w:val="18"/>
          <w:szCs w:val="18"/>
        </w:rPr>
        <w:t>must direct the Consultant as to the interpretation to be followed as soon as reasonably practicable after receipt of a notice under clause </w:t>
      </w:r>
      <w:r w:rsidRPr="00503327">
        <w:rPr>
          <w:sz w:val="18"/>
          <w:szCs w:val="18"/>
        </w:rPr>
        <w:fldChar w:fldCharType="begin"/>
      </w:r>
      <w:r w:rsidRPr="00503327">
        <w:rPr>
          <w:sz w:val="18"/>
          <w:szCs w:val="18"/>
        </w:rPr>
        <w:instrText xml:space="preserve">REF _Ref417912321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1.4(a)</w:t>
      </w:r>
      <w:r w:rsidRPr="00503327">
        <w:rPr>
          <w:sz w:val="18"/>
          <w:szCs w:val="18"/>
        </w:rPr>
        <w:fldChar w:fldCharType="end"/>
      </w:r>
      <w:r w:rsidR="0041161E">
        <w:rPr>
          <w:sz w:val="18"/>
          <w:szCs w:val="18"/>
        </w:rPr>
        <w:t xml:space="preserve"> or otherwise upon becoming aware of any ambiguity or discrepancy</w:t>
      </w:r>
      <w:r w:rsidRPr="00503327">
        <w:rPr>
          <w:sz w:val="18"/>
          <w:szCs w:val="18"/>
        </w:rPr>
        <w:t>.</w:t>
      </w:r>
    </w:p>
    <w:p w14:paraId="5F422C48" w14:textId="77777777" w:rsidR="00972267" w:rsidRPr="00503327" w:rsidRDefault="00972267" w:rsidP="00382B83">
      <w:pPr>
        <w:pStyle w:val="StyleLevel1Legal9ptLinespacingsingle"/>
        <w:tabs>
          <w:tab w:val="clear" w:pos="720"/>
        </w:tabs>
        <w:ind w:left="57" w:hanging="426"/>
      </w:pPr>
      <w:bookmarkStart w:id="21" w:name="_Toc520128020"/>
      <w:bookmarkStart w:id="22" w:name="_Toc10714384"/>
      <w:r w:rsidRPr="00503327">
        <w:t>Engagement of the Consultant</w:t>
      </w:r>
      <w:bookmarkEnd w:id="21"/>
      <w:bookmarkEnd w:id="22"/>
    </w:p>
    <w:p w14:paraId="08A9B833" w14:textId="77777777" w:rsidR="00972267" w:rsidRPr="00503327" w:rsidRDefault="00972267" w:rsidP="00382B83">
      <w:pPr>
        <w:pStyle w:val="Level2Legal"/>
        <w:keepNext/>
        <w:tabs>
          <w:tab w:val="clear" w:pos="720"/>
        </w:tabs>
        <w:spacing w:line="240" w:lineRule="auto"/>
        <w:ind w:left="57" w:hanging="426"/>
        <w:rPr>
          <w:sz w:val="18"/>
          <w:szCs w:val="18"/>
        </w:rPr>
      </w:pPr>
      <w:bookmarkStart w:id="23" w:name="_Ref443551312"/>
      <w:bookmarkStart w:id="24" w:name="_Toc520128021"/>
      <w:r w:rsidRPr="00503327">
        <w:rPr>
          <w:sz w:val="18"/>
          <w:szCs w:val="18"/>
        </w:rPr>
        <w:t>Key obligations</w:t>
      </w:r>
      <w:bookmarkEnd w:id="23"/>
      <w:bookmarkEnd w:id="24"/>
    </w:p>
    <w:p w14:paraId="5B3B09C6" w14:textId="7874495F" w:rsidR="00972267" w:rsidRPr="00503327" w:rsidRDefault="00972267" w:rsidP="00382B83">
      <w:pPr>
        <w:pStyle w:val="Level3Legal"/>
        <w:spacing w:line="240" w:lineRule="auto"/>
        <w:ind w:left="57" w:hanging="426"/>
        <w:rPr>
          <w:sz w:val="18"/>
          <w:szCs w:val="18"/>
        </w:rPr>
      </w:pPr>
      <w:r w:rsidRPr="00503327">
        <w:rPr>
          <w:sz w:val="18"/>
          <w:szCs w:val="18"/>
        </w:rPr>
        <w:t xml:space="preserve">The </w:t>
      </w:r>
      <w:r w:rsidR="006E67CC">
        <w:rPr>
          <w:sz w:val="18"/>
          <w:szCs w:val="18"/>
        </w:rPr>
        <w:t>City</w:t>
      </w:r>
      <w:r w:rsidRPr="00503327">
        <w:rPr>
          <w:sz w:val="18"/>
          <w:szCs w:val="18"/>
        </w:rPr>
        <w:t xml:space="preserve"> must pay the Consultant the Fee in accordance with this Contract. </w:t>
      </w:r>
    </w:p>
    <w:p w14:paraId="02F2C514" w14:textId="77777777" w:rsidR="00972267" w:rsidRPr="00503327" w:rsidRDefault="00972267" w:rsidP="00382B83">
      <w:pPr>
        <w:pStyle w:val="Level3Legal"/>
        <w:spacing w:line="240" w:lineRule="auto"/>
        <w:ind w:left="57" w:hanging="426"/>
        <w:rPr>
          <w:sz w:val="18"/>
          <w:szCs w:val="18"/>
        </w:rPr>
      </w:pPr>
      <w:bookmarkStart w:id="25" w:name="_Ref513801733"/>
      <w:r w:rsidRPr="00503327">
        <w:rPr>
          <w:sz w:val="18"/>
          <w:szCs w:val="18"/>
        </w:rPr>
        <w:t>The Consultant's entitlement to payment under this Contract in respect of the performance of the Services is strictly limited to:</w:t>
      </w:r>
      <w:bookmarkEnd w:id="25"/>
      <w:r w:rsidRPr="00503327">
        <w:rPr>
          <w:sz w:val="18"/>
          <w:szCs w:val="18"/>
        </w:rPr>
        <w:t xml:space="preserve"> </w:t>
      </w:r>
    </w:p>
    <w:p w14:paraId="367F4311" w14:textId="77777777" w:rsidR="00972267" w:rsidRPr="00503327" w:rsidRDefault="00972267" w:rsidP="00382B83">
      <w:pPr>
        <w:pStyle w:val="Level4Legal"/>
        <w:tabs>
          <w:tab w:val="clear" w:pos="2160"/>
        </w:tabs>
        <w:ind w:left="57" w:hanging="437"/>
        <w:rPr>
          <w:sz w:val="18"/>
          <w:szCs w:val="18"/>
        </w:rPr>
      </w:pPr>
      <w:r w:rsidRPr="00503327">
        <w:rPr>
          <w:sz w:val="18"/>
          <w:szCs w:val="18"/>
        </w:rPr>
        <w:t xml:space="preserve">the Fee; and </w:t>
      </w:r>
    </w:p>
    <w:p w14:paraId="4B3CC2DC" w14:textId="77777777" w:rsidR="00972267" w:rsidRPr="00503327" w:rsidRDefault="00972267" w:rsidP="00382B83">
      <w:pPr>
        <w:pStyle w:val="Level4Legal"/>
        <w:tabs>
          <w:tab w:val="clear" w:pos="2160"/>
        </w:tabs>
        <w:ind w:left="57" w:hanging="437"/>
        <w:rPr>
          <w:sz w:val="18"/>
          <w:szCs w:val="18"/>
        </w:rPr>
      </w:pPr>
      <w:r w:rsidRPr="00503327">
        <w:rPr>
          <w:sz w:val="18"/>
          <w:szCs w:val="18"/>
        </w:rPr>
        <w:t xml:space="preserve">any other payment to be made under an express provision of this Contract, </w:t>
      </w:r>
    </w:p>
    <w:p w14:paraId="750C610A" w14:textId="77777777" w:rsidR="00972267" w:rsidRPr="00503327" w:rsidRDefault="00972267" w:rsidP="00382B83">
      <w:pPr>
        <w:pStyle w:val="Level4Legal"/>
        <w:numPr>
          <w:ilvl w:val="0"/>
          <w:numId w:val="0"/>
        </w:numPr>
        <w:spacing w:line="240" w:lineRule="auto"/>
        <w:ind w:left="57" w:firstLine="294"/>
        <w:rPr>
          <w:sz w:val="18"/>
          <w:szCs w:val="18"/>
        </w:rPr>
      </w:pPr>
      <w:r w:rsidRPr="00503327">
        <w:rPr>
          <w:sz w:val="18"/>
          <w:szCs w:val="18"/>
        </w:rPr>
        <w:t xml:space="preserve">and no other circumstances. </w:t>
      </w:r>
    </w:p>
    <w:p w14:paraId="76F3A4C8" w14:textId="466B0136" w:rsidR="00972267" w:rsidRPr="00503327" w:rsidRDefault="00972267" w:rsidP="00382B83">
      <w:pPr>
        <w:pStyle w:val="Level3Legal"/>
        <w:spacing w:line="240" w:lineRule="auto"/>
        <w:ind w:left="57" w:hanging="426"/>
        <w:rPr>
          <w:sz w:val="18"/>
          <w:szCs w:val="18"/>
        </w:rPr>
      </w:pPr>
      <w:r w:rsidRPr="00503327">
        <w:rPr>
          <w:sz w:val="18"/>
          <w:szCs w:val="18"/>
        </w:rPr>
        <w:t xml:space="preserve">Without limiting clause </w:t>
      </w:r>
      <w:r w:rsidRPr="00503327">
        <w:rPr>
          <w:sz w:val="18"/>
          <w:szCs w:val="18"/>
        </w:rPr>
        <w:fldChar w:fldCharType="begin"/>
      </w:r>
      <w:r w:rsidRPr="00503327">
        <w:rPr>
          <w:sz w:val="18"/>
          <w:szCs w:val="18"/>
        </w:rPr>
        <w:instrText xml:space="preserve"> REF _Ref513801733 \w \h  \* MERGEFORMAT </w:instrText>
      </w:r>
      <w:r w:rsidRPr="00503327">
        <w:rPr>
          <w:sz w:val="18"/>
          <w:szCs w:val="18"/>
        </w:rPr>
      </w:r>
      <w:r w:rsidRPr="00503327">
        <w:rPr>
          <w:sz w:val="18"/>
          <w:szCs w:val="18"/>
        </w:rPr>
        <w:fldChar w:fldCharType="separate"/>
      </w:r>
      <w:r w:rsidR="00046B5F">
        <w:rPr>
          <w:sz w:val="18"/>
          <w:szCs w:val="18"/>
        </w:rPr>
        <w:t>2.1(b)</w:t>
      </w:r>
      <w:r w:rsidRPr="00503327">
        <w:rPr>
          <w:sz w:val="18"/>
          <w:szCs w:val="18"/>
        </w:rPr>
        <w:fldChar w:fldCharType="end"/>
      </w:r>
      <w:r w:rsidRPr="00503327">
        <w:rPr>
          <w:sz w:val="18"/>
          <w:szCs w:val="18"/>
        </w:rPr>
        <w:t xml:space="preserve">, the Consultant acknowledges and agrees that there may be periods of inactivity on the part of the Consultant between stages of the Services as set out in the Schedule of Services or as directed by the </w:t>
      </w:r>
      <w:r w:rsidR="006E67CC">
        <w:rPr>
          <w:sz w:val="18"/>
          <w:szCs w:val="18"/>
        </w:rPr>
        <w:t>City</w:t>
      </w:r>
      <w:r w:rsidR="00366ABB" w:rsidRPr="00503327">
        <w:rPr>
          <w:sz w:val="18"/>
          <w:szCs w:val="18"/>
        </w:rPr>
        <w:t xml:space="preserve"> </w:t>
      </w:r>
      <w:r w:rsidRPr="00503327">
        <w:rPr>
          <w:sz w:val="18"/>
          <w:szCs w:val="18"/>
        </w:rPr>
        <w:t xml:space="preserve">(acting reasonably) from time to time and the Consultant agrees to not make any claim against the </w:t>
      </w:r>
      <w:r w:rsidR="006E67CC">
        <w:rPr>
          <w:sz w:val="18"/>
          <w:szCs w:val="18"/>
        </w:rPr>
        <w:t>City</w:t>
      </w:r>
      <w:r w:rsidRPr="00503327">
        <w:rPr>
          <w:sz w:val="18"/>
          <w:szCs w:val="18"/>
        </w:rPr>
        <w:t xml:space="preserve"> as a result of or in connection with any such inactivity.</w:t>
      </w:r>
    </w:p>
    <w:p w14:paraId="7902C7CF" w14:textId="77777777" w:rsidR="00972267" w:rsidRPr="00503327" w:rsidRDefault="00972267" w:rsidP="00382B83">
      <w:pPr>
        <w:pStyle w:val="Level2Legal"/>
        <w:tabs>
          <w:tab w:val="clear" w:pos="720"/>
        </w:tabs>
        <w:spacing w:line="240" w:lineRule="auto"/>
        <w:ind w:left="57" w:hanging="426"/>
        <w:rPr>
          <w:sz w:val="18"/>
          <w:szCs w:val="18"/>
        </w:rPr>
      </w:pPr>
      <w:bookmarkStart w:id="26" w:name="_Toc520128022"/>
      <w:r w:rsidRPr="00503327">
        <w:rPr>
          <w:sz w:val="18"/>
          <w:szCs w:val="18"/>
        </w:rPr>
        <w:t>Independent contractor</w:t>
      </w:r>
      <w:bookmarkEnd w:id="26"/>
    </w:p>
    <w:p w14:paraId="7AB83E6A" w14:textId="77777777" w:rsidR="00972267" w:rsidRPr="00503327" w:rsidRDefault="00972267" w:rsidP="00382B83">
      <w:pPr>
        <w:pStyle w:val="Level3Legal"/>
        <w:tabs>
          <w:tab w:val="clear" w:pos="1440"/>
        </w:tabs>
        <w:spacing w:line="240" w:lineRule="auto"/>
        <w:ind w:left="57" w:hanging="437"/>
        <w:rPr>
          <w:sz w:val="18"/>
          <w:szCs w:val="18"/>
        </w:rPr>
      </w:pPr>
      <w:r w:rsidRPr="00503327">
        <w:rPr>
          <w:sz w:val="18"/>
          <w:szCs w:val="18"/>
        </w:rPr>
        <w:t>The Consultant is engaged as an independent contractor.</w:t>
      </w:r>
    </w:p>
    <w:p w14:paraId="093F7035" w14:textId="43526FA2" w:rsidR="00972267" w:rsidRPr="00503327" w:rsidRDefault="00972267" w:rsidP="00382B83">
      <w:pPr>
        <w:pStyle w:val="Level3Legal"/>
        <w:tabs>
          <w:tab w:val="clear" w:pos="1440"/>
        </w:tabs>
        <w:spacing w:line="240" w:lineRule="auto"/>
        <w:ind w:left="57" w:hanging="437"/>
        <w:rPr>
          <w:sz w:val="18"/>
          <w:szCs w:val="18"/>
        </w:rPr>
      </w:pPr>
      <w:r w:rsidRPr="00503327">
        <w:rPr>
          <w:sz w:val="18"/>
          <w:szCs w:val="18"/>
        </w:rPr>
        <w:t xml:space="preserve">Nothing in this Contract makes the Consultant an employee, agent, partner or joint venturer of the </w:t>
      </w:r>
      <w:r w:rsidR="006E67CC">
        <w:rPr>
          <w:sz w:val="18"/>
          <w:szCs w:val="18"/>
        </w:rPr>
        <w:t>City</w:t>
      </w:r>
      <w:r w:rsidRPr="00503327">
        <w:rPr>
          <w:sz w:val="18"/>
          <w:szCs w:val="18"/>
        </w:rPr>
        <w:t>.</w:t>
      </w:r>
    </w:p>
    <w:p w14:paraId="6327745F" w14:textId="77777777" w:rsidR="00972267" w:rsidRPr="00503327" w:rsidRDefault="00972267" w:rsidP="00382B83">
      <w:pPr>
        <w:pStyle w:val="Level2Legal"/>
        <w:keepNext/>
        <w:tabs>
          <w:tab w:val="clear" w:pos="720"/>
        </w:tabs>
        <w:spacing w:line="240" w:lineRule="auto"/>
        <w:ind w:left="57" w:hanging="426"/>
        <w:rPr>
          <w:sz w:val="18"/>
          <w:szCs w:val="18"/>
        </w:rPr>
      </w:pPr>
      <w:bookmarkStart w:id="27" w:name="_Ref417997642"/>
      <w:bookmarkStart w:id="28" w:name="_Toc520128024"/>
      <w:r w:rsidRPr="00503327">
        <w:rPr>
          <w:sz w:val="18"/>
          <w:szCs w:val="18"/>
        </w:rPr>
        <w:t>Conflict of interest</w:t>
      </w:r>
      <w:bookmarkEnd w:id="27"/>
      <w:bookmarkEnd w:id="28"/>
    </w:p>
    <w:p w14:paraId="7BA83ACC" w14:textId="79B4F194" w:rsidR="00972267" w:rsidRPr="00503327" w:rsidRDefault="00972267" w:rsidP="00382B83">
      <w:pPr>
        <w:pStyle w:val="Level3Legal"/>
        <w:spacing w:line="240" w:lineRule="auto"/>
        <w:ind w:left="57" w:hanging="426"/>
        <w:rPr>
          <w:sz w:val="18"/>
          <w:szCs w:val="18"/>
        </w:rPr>
      </w:pPr>
      <w:r w:rsidRPr="00503327">
        <w:rPr>
          <w:sz w:val="18"/>
          <w:szCs w:val="18"/>
        </w:rPr>
        <w:t>As at the Date of the Contract, the Consultant is not aware of any matter which may give rise to an actual or perceived conflict of interest relating to the performance of the Services by the Consultant.</w:t>
      </w:r>
    </w:p>
    <w:p w14:paraId="7FE49F96" w14:textId="77777777" w:rsidR="00972267" w:rsidRPr="00503327" w:rsidRDefault="00972267" w:rsidP="00382B83">
      <w:pPr>
        <w:pStyle w:val="Level3Legal"/>
        <w:spacing w:line="240" w:lineRule="auto"/>
        <w:ind w:left="57" w:hanging="426"/>
        <w:rPr>
          <w:sz w:val="18"/>
          <w:szCs w:val="18"/>
        </w:rPr>
      </w:pPr>
      <w:r w:rsidRPr="00503327">
        <w:rPr>
          <w:sz w:val="18"/>
          <w:szCs w:val="18"/>
        </w:rPr>
        <w:t>If, at any time prior to the expiry or earlier termination of this Contract, the Consultant becomes aware of any matter which may give rise to an actual or perceived conflict of interest relating to the performance of the Services by the Consultant, the Consultant must:</w:t>
      </w:r>
    </w:p>
    <w:p w14:paraId="00CB4AE3" w14:textId="4C9184C6" w:rsidR="00972267" w:rsidRPr="00503327" w:rsidRDefault="00972267" w:rsidP="00382B83">
      <w:pPr>
        <w:pStyle w:val="Level4Legal"/>
        <w:spacing w:line="240" w:lineRule="auto"/>
        <w:ind w:left="57" w:hanging="426"/>
        <w:rPr>
          <w:sz w:val="18"/>
          <w:szCs w:val="18"/>
        </w:rPr>
      </w:pPr>
      <w:r w:rsidRPr="00503327">
        <w:rPr>
          <w:sz w:val="18"/>
          <w:szCs w:val="18"/>
        </w:rPr>
        <w:t xml:space="preserve">immediately notify the </w:t>
      </w:r>
      <w:r w:rsidR="006E67CC">
        <w:rPr>
          <w:sz w:val="18"/>
          <w:szCs w:val="18"/>
        </w:rPr>
        <w:t>City</w:t>
      </w:r>
      <w:r w:rsidRPr="00503327">
        <w:rPr>
          <w:sz w:val="18"/>
          <w:szCs w:val="18"/>
        </w:rPr>
        <w:t xml:space="preserve"> of such matters, including making full disclosure of all relevant information relating to the conflict; and</w:t>
      </w:r>
    </w:p>
    <w:p w14:paraId="120490A7" w14:textId="059F817D" w:rsidR="00972267" w:rsidRPr="00503327" w:rsidRDefault="00972267" w:rsidP="00382B83">
      <w:pPr>
        <w:pStyle w:val="Level4Legal"/>
        <w:spacing w:line="240" w:lineRule="auto"/>
        <w:ind w:left="57" w:hanging="426"/>
        <w:rPr>
          <w:sz w:val="18"/>
          <w:szCs w:val="18"/>
        </w:rPr>
      </w:pPr>
      <w:r w:rsidRPr="00503327">
        <w:rPr>
          <w:sz w:val="18"/>
          <w:szCs w:val="18"/>
        </w:rPr>
        <w:t xml:space="preserve">take such steps to resolve or manage such conflict as required by the </w:t>
      </w:r>
      <w:r w:rsidR="006E67CC">
        <w:rPr>
          <w:sz w:val="18"/>
          <w:szCs w:val="18"/>
        </w:rPr>
        <w:t>City</w:t>
      </w:r>
      <w:r w:rsidRPr="00503327">
        <w:rPr>
          <w:sz w:val="18"/>
          <w:szCs w:val="18"/>
        </w:rPr>
        <w:t>.</w:t>
      </w:r>
    </w:p>
    <w:p w14:paraId="542E1442" w14:textId="77777777" w:rsidR="00972267" w:rsidRPr="00503327" w:rsidRDefault="00972267" w:rsidP="00382B83">
      <w:pPr>
        <w:pStyle w:val="StyleLevel1Legal9ptLinespacingsingle"/>
        <w:tabs>
          <w:tab w:val="clear" w:pos="720"/>
        </w:tabs>
        <w:ind w:left="57" w:hanging="426"/>
      </w:pPr>
      <w:bookmarkStart w:id="29" w:name="_Ref479003423"/>
      <w:bookmarkStart w:id="30" w:name="_Toc520128025"/>
      <w:bookmarkStart w:id="31" w:name="_Toc10714385"/>
      <w:bookmarkStart w:id="32" w:name="_Toc448239408"/>
      <w:r w:rsidRPr="00503327">
        <w:t>Provision of the Services</w:t>
      </w:r>
      <w:bookmarkEnd w:id="29"/>
      <w:bookmarkEnd w:id="30"/>
      <w:bookmarkEnd w:id="31"/>
      <w:r w:rsidRPr="00503327">
        <w:t xml:space="preserve"> </w:t>
      </w:r>
      <w:bookmarkStart w:id="33" w:name="_Toc448239413"/>
      <w:bookmarkEnd w:id="32"/>
      <w:bookmarkEnd w:id="33"/>
    </w:p>
    <w:p w14:paraId="4E9918DF" w14:textId="77777777" w:rsidR="00972267" w:rsidRPr="00503327" w:rsidRDefault="00972267" w:rsidP="00382B83">
      <w:pPr>
        <w:pStyle w:val="Level2Legal"/>
        <w:tabs>
          <w:tab w:val="clear" w:pos="720"/>
        </w:tabs>
        <w:spacing w:line="240" w:lineRule="auto"/>
        <w:ind w:left="57" w:hanging="426"/>
        <w:rPr>
          <w:sz w:val="18"/>
          <w:szCs w:val="18"/>
        </w:rPr>
      </w:pPr>
      <w:bookmarkStart w:id="34" w:name="_Ref448259409"/>
      <w:bookmarkStart w:id="35" w:name="_Toc520128027"/>
      <w:bookmarkStart w:id="36" w:name="_Toc448239415"/>
      <w:r w:rsidRPr="00503327">
        <w:rPr>
          <w:sz w:val="18"/>
          <w:szCs w:val="18"/>
        </w:rPr>
        <w:t>Acknowledgements by Consultant</w:t>
      </w:r>
      <w:bookmarkEnd w:id="34"/>
      <w:bookmarkEnd w:id="35"/>
    </w:p>
    <w:p w14:paraId="7CC0F738" w14:textId="77777777" w:rsidR="00972267" w:rsidRPr="001E1137" w:rsidRDefault="00972267" w:rsidP="00382B83">
      <w:pPr>
        <w:pStyle w:val="FO2Legal"/>
        <w:ind w:left="57"/>
        <w:rPr>
          <w:sz w:val="18"/>
          <w:szCs w:val="18"/>
        </w:rPr>
      </w:pPr>
      <w:r w:rsidRPr="001E1137">
        <w:rPr>
          <w:sz w:val="18"/>
          <w:szCs w:val="18"/>
        </w:rPr>
        <w:t>The Consultant acknowledges and agrees that:</w:t>
      </w:r>
    </w:p>
    <w:p w14:paraId="08B1D076" w14:textId="77777777" w:rsidR="00972267" w:rsidRPr="001E1137" w:rsidRDefault="00972267" w:rsidP="00382B83">
      <w:pPr>
        <w:pStyle w:val="Level3Legal"/>
        <w:spacing w:line="240" w:lineRule="auto"/>
        <w:ind w:left="57" w:hanging="426"/>
        <w:rPr>
          <w:sz w:val="18"/>
          <w:szCs w:val="18"/>
        </w:rPr>
      </w:pPr>
      <w:r w:rsidRPr="001E1137">
        <w:rPr>
          <w:sz w:val="18"/>
          <w:szCs w:val="18"/>
        </w:rPr>
        <w:t xml:space="preserve">this Contract applies to all Services, whether they are performed before, on or after the Date of the Contract; and </w:t>
      </w:r>
    </w:p>
    <w:p w14:paraId="2896F3FE" w14:textId="53375EEB" w:rsidR="00972267" w:rsidRPr="001E1137" w:rsidRDefault="00972267" w:rsidP="00382B83">
      <w:pPr>
        <w:pStyle w:val="Level3Legal"/>
        <w:spacing w:line="240" w:lineRule="auto"/>
        <w:ind w:left="57" w:hanging="426"/>
        <w:rPr>
          <w:sz w:val="18"/>
          <w:szCs w:val="18"/>
        </w:rPr>
      </w:pPr>
      <w:r w:rsidRPr="001E1137">
        <w:rPr>
          <w:sz w:val="18"/>
          <w:szCs w:val="18"/>
        </w:rPr>
        <w:t xml:space="preserve">if any payments have been made to the Consultant by the </w:t>
      </w:r>
      <w:r w:rsidR="006E67CC">
        <w:rPr>
          <w:sz w:val="18"/>
          <w:szCs w:val="18"/>
        </w:rPr>
        <w:t>City</w:t>
      </w:r>
      <w:r w:rsidRPr="001E1137">
        <w:rPr>
          <w:sz w:val="18"/>
          <w:szCs w:val="18"/>
        </w:rPr>
        <w:t xml:space="preserve"> prior to the Date of the Contract with respect to any Services, those payments are </w:t>
      </w:r>
      <w:r w:rsidRPr="001E1137">
        <w:rPr>
          <w:sz w:val="18"/>
          <w:szCs w:val="18"/>
        </w:rPr>
        <w:lastRenderedPageBreak/>
        <w:t>deemed to have been made pursuant to this Contract.</w:t>
      </w:r>
    </w:p>
    <w:p w14:paraId="421B28CC" w14:textId="77777777" w:rsidR="00972267" w:rsidRPr="00503327" w:rsidRDefault="00972267" w:rsidP="00382B83">
      <w:pPr>
        <w:pStyle w:val="Level2Legal"/>
        <w:tabs>
          <w:tab w:val="clear" w:pos="720"/>
        </w:tabs>
        <w:spacing w:line="240" w:lineRule="auto"/>
        <w:ind w:left="57" w:hanging="426"/>
        <w:rPr>
          <w:sz w:val="18"/>
          <w:szCs w:val="18"/>
        </w:rPr>
      </w:pPr>
      <w:bookmarkStart w:id="37" w:name="_Toc520128028"/>
      <w:bookmarkStart w:id="38" w:name="_Ref529442095"/>
      <w:r w:rsidRPr="00503327">
        <w:rPr>
          <w:sz w:val="18"/>
          <w:szCs w:val="18"/>
        </w:rPr>
        <w:t>Standard of Services</w:t>
      </w:r>
      <w:bookmarkEnd w:id="36"/>
      <w:bookmarkEnd w:id="37"/>
      <w:bookmarkEnd w:id="38"/>
    </w:p>
    <w:p w14:paraId="26F8E590" w14:textId="77777777" w:rsidR="00972267" w:rsidRPr="00503327" w:rsidRDefault="00972267" w:rsidP="00382B83">
      <w:pPr>
        <w:pStyle w:val="FO2Legal"/>
        <w:spacing w:line="240" w:lineRule="auto"/>
        <w:ind w:left="57" w:hanging="1"/>
        <w:rPr>
          <w:sz w:val="18"/>
          <w:szCs w:val="18"/>
        </w:rPr>
      </w:pPr>
      <w:r w:rsidRPr="00503327">
        <w:rPr>
          <w:sz w:val="18"/>
          <w:szCs w:val="18"/>
        </w:rPr>
        <w:t>The Consultant must:</w:t>
      </w:r>
    </w:p>
    <w:p w14:paraId="358B9BC8" w14:textId="77777777" w:rsidR="00972267" w:rsidRPr="00503327" w:rsidRDefault="00972267" w:rsidP="00382B83">
      <w:pPr>
        <w:pStyle w:val="Level3Legal"/>
        <w:spacing w:line="240" w:lineRule="auto"/>
        <w:ind w:left="57" w:hanging="426"/>
        <w:rPr>
          <w:sz w:val="18"/>
          <w:szCs w:val="18"/>
        </w:rPr>
      </w:pPr>
      <w:r w:rsidRPr="00503327">
        <w:rPr>
          <w:sz w:val="18"/>
          <w:szCs w:val="18"/>
        </w:rPr>
        <w:t xml:space="preserve">at all times be suitably qualified and experienced for the performance of the Services; </w:t>
      </w:r>
    </w:p>
    <w:p w14:paraId="0E930EE9" w14:textId="1F5BA28A" w:rsidR="000B5F4F" w:rsidRPr="00503327" w:rsidRDefault="00972267" w:rsidP="00382B83">
      <w:pPr>
        <w:pStyle w:val="Level3Legal"/>
        <w:spacing w:line="240" w:lineRule="auto"/>
        <w:ind w:left="57" w:hanging="426"/>
        <w:rPr>
          <w:sz w:val="18"/>
          <w:szCs w:val="18"/>
        </w:rPr>
      </w:pPr>
      <w:bookmarkStart w:id="39" w:name="_Ref520202070"/>
      <w:r w:rsidRPr="00503327">
        <w:rPr>
          <w:sz w:val="18"/>
          <w:szCs w:val="18"/>
        </w:rPr>
        <w:t xml:space="preserve">perform the Services </w:t>
      </w:r>
      <w:r w:rsidR="009D4A80">
        <w:rPr>
          <w:sz w:val="18"/>
          <w:szCs w:val="18"/>
        </w:rPr>
        <w:t>and</w:t>
      </w:r>
      <w:r w:rsidR="000B5F4F" w:rsidRPr="00503327">
        <w:rPr>
          <w:sz w:val="18"/>
          <w:szCs w:val="18"/>
        </w:rPr>
        <w:t xml:space="preserve"> provid</w:t>
      </w:r>
      <w:r w:rsidR="009D4A80">
        <w:rPr>
          <w:sz w:val="18"/>
          <w:szCs w:val="18"/>
        </w:rPr>
        <w:t>e</w:t>
      </w:r>
      <w:r w:rsidR="000B5F4F" w:rsidRPr="00503327">
        <w:rPr>
          <w:sz w:val="18"/>
          <w:szCs w:val="18"/>
        </w:rPr>
        <w:t xml:space="preserve"> the Deliverables:</w:t>
      </w:r>
    </w:p>
    <w:p w14:paraId="058458BF" w14:textId="1AB556B4" w:rsidR="000B5F4F" w:rsidRPr="00503327" w:rsidRDefault="000B5F4F" w:rsidP="00382B83">
      <w:pPr>
        <w:pStyle w:val="Level4Legal"/>
        <w:spacing w:line="240" w:lineRule="auto"/>
        <w:ind w:left="57" w:hanging="426"/>
        <w:rPr>
          <w:sz w:val="18"/>
          <w:szCs w:val="18"/>
        </w:rPr>
      </w:pPr>
      <w:r w:rsidRPr="00503327">
        <w:rPr>
          <w:sz w:val="18"/>
          <w:szCs w:val="18"/>
        </w:rPr>
        <w:t>in accordance with the terms of this Contract and Legislative Requirements; and</w:t>
      </w:r>
    </w:p>
    <w:p w14:paraId="47E412A9" w14:textId="48E17B46" w:rsidR="00972267" w:rsidRPr="00503327" w:rsidRDefault="00972267" w:rsidP="00382B83">
      <w:pPr>
        <w:pStyle w:val="Level4Legal"/>
        <w:spacing w:line="240" w:lineRule="auto"/>
        <w:ind w:left="57" w:hanging="426"/>
        <w:rPr>
          <w:sz w:val="18"/>
          <w:szCs w:val="18"/>
        </w:rPr>
      </w:pPr>
      <w:r w:rsidRPr="00503327">
        <w:rPr>
          <w:sz w:val="18"/>
          <w:szCs w:val="18"/>
        </w:rPr>
        <w:t>competently and professionally and with the due skill, care and diligence reasonably expected of a professional, qualified and competent consultant experienced in providing services of a similar size, scope and complexity to the Services</w:t>
      </w:r>
      <w:r w:rsidR="00F66AFA" w:rsidRPr="00503327">
        <w:rPr>
          <w:sz w:val="18"/>
          <w:szCs w:val="18"/>
        </w:rPr>
        <w:t>.</w:t>
      </w:r>
      <w:bookmarkEnd w:id="39"/>
    </w:p>
    <w:p w14:paraId="7A7412EE" w14:textId="77777777" w:rsidR="00972267" w:rsidRPr="00503327" w:rsidRDefault="00972267" w:rsidP="00382B83">
      <w:pPr>
        <w:pStyle w:val="Level2Legal"/>
        <w:tabs>
          <w:tab w:val="clear" w:pos="720"/>
        </w:tabs>
        <w:spacing w:line="240" w:lineRule="auto"/>
        <w:ind w:left="57" w:hanging="426"/>
        <w:rPr>
          <w:sz w:val="18"/>
          <w:szCs w:val="18"/>
        </w:rPr>
      </w:pPr>
      <w:bookmarkStart w:id="40" w:name="_Ref448315182"/>
      <w:bookmarkStart w:id="41" w:name="_Toc520128029"/>
      <w:bookmarkStart w:id="42" w:name="_Toc448239417"/>
      <w:r w:rsidRPr="00503327">
        <w:rPr>
          <w:sz w:val="18"/>
          <w:szCs w:val="18"/>
        </w:rPr>
        <w:t>Timely provision of the Services</w:t>
      </w:r>
      <w:bookmarkEnd w:id="40"/>
      <w:bookmarkEnd w:id="41"/>
    </w:p>
    <w:p w14:paraId="52072D52" w14:textId="77777777" w:rsidR="00972267" w:rsidRPr="00503327" w:rsidRDefault="00972267" w:rsidP="00382B83">
      <w:pPr>
        <w:pStyle w:val="Level3Legal"/>
        <w:numPr>
          <w:ilvl w:val="0"/>
          <w:numId w:val="0"/>
        </w:numPr>
        <w:spacing w:line="240" w:lineRule="auto"/>
        <w:ind w:left="57"/>
        <w:rPr>
          <w:sz w:val="18"/>
          <w:szCs w:val="18"/>
        </w:rPr>
      </w:pPr>
      <w:bookmarkStart w:id="43" w:name="_Ref471824923"/>
      <w:r w:rsidRPr="00503327">
        <w:rPr>
          <w:sz w:val="18"/>
          <w:szCs w:val="18"/>
        </w:rPr>
        <w:t>The Consultant must:</w:t>
      </w:r>
    </w:p>
    <w:p w14:paraId="78627C2D" w14:textId="197747E6" w:rsidR="00972267" w:rsidRPr="00503327" w:rsidRDefault="00972267" w:rsidP="00382B83">
      <w:pPr>
        <w:pStyle w:val="Level3Legal"/>
        <w:spacing w:line="240" w:lineRule="auto"/>
        <w:ind w:left="57" w:hanging="426"/>
        <w:rPr>
          <w:sz w:val="18"/>
          <w:szCs w:val="18"/>
        </w:rPr>
      </w:pPr>
      <w:bookmarkStart w:id="44" w:name="_Ref471982357"/>
      <w:r w:rsidRPr="00503327">
        <w:rPr>
          <w:sz w:val="18"/>
          <w:szCs w:val="18"/>
        </w:rPr>
        <w:t xml:space="preserve">commence, progress and provide the Services expeditiously, without delay and in accordance with any directions of the </w:t>
      </w:r>
      <w:r w:rsidR="006E67CC">
        <w:rPr>
          <w:sz w:val="18"/>
          <w:szCs w:val="18"/>
        </w:rPr>
        <w:t>City</w:t>
      </w:r>
      <w:r w:rsidRPr="00503327">
        <w:rPr>
          <w:sz w:val="18"/>
          <w:szCs w:val="18"/>
        </w:rPr>
        <w:t>; and</w:t>
      </w:r>
    </w:p>
    <w:p w14:paraId="7542BEEF" w14:textId="17E40149" w:rsidR="00972267" w:rsidRPr="00503327" w:rsidRDefault="00972267" w:rsidP="00382B83">
      <w:pPr>
        <w:pStyle w:val="Level3Legal"/>
        <w:spacing w:line="240" w:lineRule="auto"/>
        <w:ind w:left="57" w:hanging="426"/>
        <w:rPr>
          <w:sz w:val="18"/>
          <w:szCs w:val="18"/>
        </w:rPr>
      </w:pPr>
      <w:bookmarkStart w:id="45" w:name="_Ref513819759"/>
      <w:r w:rsidRPr="00503327">
        <w:rPr>
          <w:sz w:val="18"/>
          <w:szCs w:val="18"/>
        </w:rPr>
        <w:t xml:space="preserve">if a Completion </w:t>
      </w:r>
      <w:r w:rsidR="00F95171" w:rsidRPr="00503327">
        <w:rPr>
          <w:sz w:val="18"/>
          <w:szCs w:val="18"/>
        </w:rPr>
        <w:t xml:space="preserve">Date </w:t>
      </w:r>
      <w:r w:rsidRPr="00503327">
        <w:rPr>
          <w:sz w:val="18"/>
          <w:szCs w:val="18"/>
        </w:rPr>
        <w:t xml:space="preserve">is included in Item </w:t>
      </w:r>
      <w:bookmarkEnd w:id="43"/>
      <w:r w:rsidRPr="00503327">
        <w:rPr>
          <w:sz w:val="18"/>
          <w:szCs w:val="18"/>
        </w:rPr>
        <w:fldChar w:fldCharType="begin"/>
      </w:r>
      <w:r w:rsidRPr="00503327">
        <w:rPr>
          <w:sz w:val="18"/>
          <w:szCs w:val="18"/>
        </w:rPr>
        <w:instrText xml:space="preserve"> REF _Ref513802369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6</w:t>
      </w:r>
      <w:r w:rsidRPr="00503327">
        <w:rPr>
          <w:sz w:val="18"/>
          <w:szCs w:val="18"/>
        </w:rPr>
        <w:fldChar w:fldCharType="end"/>
      </w:r>
      <w:r w:rsidRPr="00503327">
        <w:rPr>
          <w:sz w:val="18"/>
          <w:szCs w:val="18"/>
        </w:rPr>
        <w:t>, complete the Services by the Completion</w:t>
      </w:r>
      <w:bookmarkStart w:id="46" w:name="_Ref416466352"/>
      <w:bookmarkEnd w:id="44"/>
      <w:r w:rsidR="00F95171" w:rsidRPr="00503327">
        <w:rPr>
          <w:sz w:val="18"/>
          <w:szCs w:val="18"/>
        </w:rPr>
        <w:t xml:space="preserve"> Date</w:t>
      </w:r>
      <w:r w:rsidRPr="00503327">
        <w:rPr>
          <w:sz w:val="18"/>
          <w:szCs w:val="18"/>
        </w:rPr>
        <w:t>.</w:t>
      </w:r>
      <w:bookmarkEnd w:id="45"/>
      <w:bookmarkEnd w:id="46"/>
    </w:p>
    <w:p w14:paraId="1CA3C8F1" w14:textId="34AE9FE5" w:rsidR="00972267" w:rsidRPr="00503327" w:rsidRDefault="00972267" w:rsidP="00382B83">
      <w:pPr>
        <w:pStyle w:val="Level2Legal"/>
        <w:tabs>
          <w:tab w:val="clear" w:pos="720"/>
        </w:tabs>
        <w:spacing w:line="240" w:lineRule="auto"/>
        <w:ind w:left="57" w:hanging="426"/>
        <w:rPr>
          <w:sz w:val="18"/>
          <w:szCs w:val="18"/>
        </w:rPr>
      </w:pPr>
      <w:bookmarkStart w:id="47" w:name="_Toc520128030"/>
      <w:bookmarkStart w:id="48" w:name="_Ref529441229"/>
      <w:r w:rsidRPr="00503327">
        <w:rPr>
          <w:sz w:val="18"/>
          <w:szCs w:val="18"/>
        </w:rPr>
        <w:t>Extension of Time</w:t>
      </w:r>
      <w:bookmarkEnd w:id="47"/>
      <w:bookmarkEnd w:id="48"/>
    </w:p>
    <w:p w14:paraId="6562F768" w14:textId="3F525079" w:rsidR="00746AE1" w:rsidRPr="00503327" w:rsidRDefault="00746AE1" w:rsidP="00382B83">
      <w:pPr>
        <w:pStyle w:val="Level3Legal"/>
        <w:spacing w:line="240" w:lineRule="auto"/>
        <w:ind w:left="57" w:hanging="426"/>
        <w:rPr>
          <w:sz w:val="18"/>
          <w:szCs w:val="18"/>
        </w:rPr>
      </w:pPr>
      <w:bookmarkStart w:id="49" w:name="_Ref471825756"/>
      <w:bookmarkStart w:id="50" w:name="_Ref476081667"/>
      <w:bookmarkStart w:id="51" w:name="_Ref520202284"/>
      <w:r w:rsidRPr="00503327">
        <w:rPr>
          <w:sz w:val="18"/>
          <w:szCs w:val="18"/>
        </w:rPr>
        <w:t xml:space="preserve">The Consultant will be entitled to a reasonable extension </w:t>
      </w:r>
      <w:r>
        <w:rPr>
          <w:sz w:val="18"/>
          <w:szCs w:val="18"/>
        </w:rPr>
        <w:t xml:space="preserve">of time (as determined by the City acting reasonably) </w:t>
      </w:r>
      <w:r w:rsidRPr="00503327">
        <w:rPr>
          <w:sz w:val="18"/>
          <w:szCs w:val="18"/>
        </w:rPr>
        <w:t>to the Completion Date</w:t>
      </w:r>
      <w:r>
        <w:rPr>
          <w:sz w:val="18"/>
          <w:szCs w:val="18"/>
        </w:rPr>
        <w:t xml:space="preserve"> for any delay to the completion of the Services caused by an act or event beyond the reasonable control of the Consultant, including an</w:t>
      </w:r>
      <w:r w:rsidR="007A40E2">
        <w:rPr>
          <w:sz w:val="18"/>
          <w:szCs w:val="18"/>
        </w:rPr>
        <w:t>y</w:t>
      </w:r>
      <w:r>
        <w:rPr>
          <w:sz w:val="18"/>
          <w:szCs w:val="18"/>
        </w:rPr>
        <w:t xml:space="preserve"> act o</w:t>
      </w:r>
      <w:r w:rsidR="007A40E2">
        <w:rPr>
          <w:sz w:val="18"/>
          <w:szCs w:val="18"/>
        </w:rPr>
        <w:t>r</w:t>
      </w:r>
      <w:r>
        <w:rPr>
          <w:sz w:val="18"/>
          <w:szCs w:val="18"/>
        </w:rPr>
        <w:t xml:space="preserve"> omission of the City.</w:t>
      </w:r>
      <w:bookmarkEnd w:id="49"/>
      <w:bookmarkEnd w:id="50"/>
      <w:bookmarkEnd w:id="51"/>
    </w:p>
    <w:p w14:paraId="1F28D33F" w14:textId="05F45C6E" w:rsidR="00972267" w:rsidRPr="00503327" w:rsidRDefault="00366ABB" w:rsidP="00382B83">
      <w:pPr>
        <w:pStyle w:val="Level3Legal"/>
        <w:tabs>
          <w:tab w:val="clear" w:pos="1440"/>
        </w:tabs>
        <w:spacing w:line="240" w:lineRule="auto"/>
        <w:ind w:left="57" w:hanging="425"/>
        <w:rPr>
          <w:sz w:val="18"/>
          <w:szCs w:val="18"/>
        </w:rPr>
      </w:pPr>
      <w:r w:rsidRPr="00503327">
        <w:rPr>
          <w:sz w:val="18"/>
          <w:szCs w:val="18"/>
        </w:rPr>
        <w:t xml:space="preserve">The </w:t>
      </w:r>
      <w:r w:rsidR="006E67CC">
        <w:rPr>
          <w:sz w:val="18"/>
          <w:szCs w:val="18"/>
        </w:rPr>
        <w:t>City</w:t>
      </w:r>
      <w:r w:rsidR="00972267" w:rsidRPr="00503327">
        <w:rPr>
          <w:sz w:val="18"/>
          <w:szCs w:val="18"/>
        </w:rPr>
        <w:t xml:space="preserve"> may, at any time and from time to time, direct an extension of time </w:t>
      </w:r>
      <w:r w:rsidR="00E2524A">
        <w:rPr>
          <w:sz w:val="18"/>
          <w:szCs w:val="18"/>
        </w:rPr>
        <w:t xml:space="preserve">(which must be in writing) </w:t>
      </w:r>
      <w:r w:rsidR="00972267" w:rsidRPr="00503327">
        <w:rPr>
          <w:sz w:val="18"/>
          <w:szCs w:val="18"/>
        </w:rPr>
        <w:t xml:space="preserve">to the </w:t>
      </w:r>
      <w:r w:rsidR="00F95171" w:rsidRPr="00503327">
        <w:rPr>
          <w:sz w:val="18"/>
          <w:szCs w:val="18"/>
        </w:rPr>
        <w:t xml:space="preserve">Completion </w:t>
      </w:r>
      <w:r w:rsidR="00972267" w:rsidRPr="00503327">
        <w:rPr>
          <w:sz w:val="18"/>
          <w:szCs w:val="18"/>
        </w:rPr>
        <w:t xml:space="preserve">Date for any reason in the </w:t>
      </w:r>
      <w:r w:rsidR="006E67CC">
        <w:rPr>
          <w:sz w:val="18"/>
          <w:szCs w:val="18"/>
        </w:rPr>
        <w:t>City</w:t>
      </w:r>
      <w:r w:rsidR="00972267" w:rsidRPr="00503327">
        <w:rPr>
          <w:sz w:val="18"/>
          <w:szCs w:val="18"/>
        </w:rPr>
        <w:t xml:space="preserve">'s absolute discretion and without being under an obligation to do so. </w:t>
      </w:r>
    </w:p>
    <w:p w14:paraId="7C3CDF71" w14:textId="77777777" w:rsidR="00972267" w:rsidRPr="00503327" w:rsidRDefault="00972267" w:rsidP="00382B83">
      <w:pPr>
        <w:pStyle w:val="Level2Legal"/>
        <w:keepNext/>
        <w:tabs>
          <w:tab w:val="clear" w:pos="720"/>
        </w:tabs>
        <w:spacing w:line="240" w:lineRule="auto"/>
        <w:ind w:left="57" w:hanging="426"/>
        <w:rPr>
          <w:sz w:val="18"/>
          <w:szCs w:val="18"/>
        </w:rPr>
      </w:pPr>
      <w:bookmarkStart w:id="52" w:name="_Toc520128031"/>
      <w:r w:rsidRPr="00503327">
        <w:rPr>
          <w:sz w:val="18"/>
          <w:szCs w:val="18"/>
        </w:rPr>
        <w:t>Safety and the environment</w:t>
      </w:r>
      <w:bookmarkEnd w:id="42"/>
      <w:bookmarkEnd w:id="52"/>
    </w:p>
    <w:p w14:paraId="4654DDCC" w14:textId="1943771E" w:rsidR="00972267" w:rsidRPr="00503327" w:rsidRDefault="00972267" w:rsidP="00382B83">
      <w:pPr>
        <w:pStyle w:val="Level3Legal"/>
        <w:numPr>
          <w:ilvl w:val="0"/>
          <w:numId w:val="0"/>
        </w:numPr>
        <w:spacing w:line="240" w:lineRule="auto"/>
        <w:ind w:left="57"/>
        <w:rPr>
          <w:sz w:val="18"/>
          <w:szCs w:val="18"/>
        </w:rPr>
      </w:pPr>
      <w:r w:rsidRPr="00503327">
        <w:rPr>
          <w:sz w:val="18"/>
          <w:szCs w:val="18"/>
        </w:rPr>
        <w:t>Without limiting its other obligations under this Contract or otherwise at law</w:t>
      </w:r>
      <w:r w:rsidR="009F2956">
        <w:rPr>
          <w:sz w:val="18"/>
          <w:szCs w:val="18"/>
        </w:rPr>
        <w:t xml:space="preserve"> (including under the WHS Law)</w:t>
      </w:r>
      <w:r w:rsidRPr="00503327">
        <w:rPr>
          <w:sz w:val="18"/>
          <w:szCs w:val="18"/>
        </w:rPr>
        <w:t>, when carrying out the</w:t>
      </w:r>
      <w:bookmarkStart w:id="53" w:name="_Ref448218494"/>
      <w:r w:rsidRPr="00503327">
        <w:rPr>
          <w:sz w:val="18"/>
          <w:szCs w:val="18"/>
        </w:rPr>
        <w:t xml:space="preserve"> Services, the Consultant must: </w:t>
      </w:r>
    </w:p>
    <w:p w14:paraId="40CDBCBE" w14:textId="1C27FC99" w:rsidR="00972267" w:rsidRPr="00503327" w:rsidRDefault="00972267" w:rsidP="00382B83">
      <w:pPr>
        <w:pStyle w:val="Level3Legal"/>
        <w:spacing w:line="240" w:lineRule="auto"/>
        <w:ind w:left="57" w:hanging="426"/>
        <w:rPr>
          <w:sz w:val="18"/>
          <w:szCs w:val="18"/>
        </w:rPr>
      </w:pPr>
      <w:r w:rsidRPr="00503327">
        <w:rPr>
          <w:sz w:val="18"/>
          <w:szCs w:val="18"/>
        </w:rPr>
        <w:t xml:space="preserve">if it becomes aware of the existence or possibility of any work health, safety and environmental issues (including any potential breach of any </w:t>
      </w:r>
      <w:r w:rsidR="009F2956">
        <w:rPr>
          <w:sz w:val="18"/>
          <w:szCs w:val="18"/>
        </w:rPr>
        <w:t>WHS Laws</w:t>
      </w:r>
      <w:r w:rsidRPr="00503327">
        <w:rPr>
          <w:sz w:val="18"/>
          <w:szCs w:val="18"/>
        </w:rPr>
        <w:t>) in connection with the Services</w:t>
      </w:r>
      <w:bookmarkEnd w:id="53"/>
      <w:r w:rsidRPr="00503327">
        <w:rPr>
          <w:sz w:val="18"/>
          <w:szCs w:val="18"/>
        </w:rPr>
        <w:t xml:space="preserve">, </w:t>
      </w:r>
      <w:r w:rsidR="009F2956">
        <w:rPr>
          <w:sz w:val="18"/>
          <w:szCs w:val="18"/>
        </w:rPr>
        <w:t>notify</w:t>
      </w:r>
      <w:r w:rsidRPr="00503327">
        <w:rPr>
          <w:sz w:val="18"/>
          <w:szCs w:val="18"/>
        </w:rPr>
        <w:t xml:space="preserve"> the </w:t>
      </w:r>
      <w:r w:rsidR="006E67CC">
        <w:rPr>
          <w:sz w:val="18"/>
          <w:szCs w:val="18"/>
        </w:rPr>
        <w:t>City</w:t>
      </w:r>
      <w:r w:rsidR="00366ABB" w:rsidRPr="00503327">
        <w:rPr>
          <w:sz w:val="18"/>
          <w:szCs w:val="18"/>
        </w:rPr>
        <w:t xml:space="preserve"> </w:t>
      </w:r>
      <w:r w:rsidR="009F2956" w:rsidRPr="009E3D71">
        <w:rPr>
          <w:sz w:val="18"/>
          <w:szCs w:val="18"/>
        </w:rPr>
        <w:t xml:space="preserve">immediately (and in any event within 12 hours of such matter arising) </w:t>
      </w:r>
      <w:r w:rsidRPr="00503327">
        <w:rPr>
          <w:sz w:val="18"/>
          <w:szCs w:val="18"/>
        </w:rPr>
        <w:t xml:space="preserve">of the Consultant becoming so aware; </w:t>
      </w:r>
    </w:p>
    <w:p w14:paraId="22D70B4C" w14:textId="45122F61" w:rsidR="00972267" w:rsidRPr="00503327" w:rsidRDefault="001D69CB" w:rsidP="00382B83">
      <w:pPr>
        <w:pStyle w:val="Level3Legal"/>
        <w:spacing w:line="240" w:lineRule="auto"/>
        <w:ind w:left="57" w:hanging="426"/>
        <w:rPr>
          <w:sz w:val="18"/>
          <w:szCs w:val="18"/>
        </w:rPr>
      </w:pPr>
      <w:r w:rsidRPr="00503327">
        <w:rPr>
          <w:sz w:val="18"/>
          <w:szCs w:val="18"/>
        </w:rPr>
        <w:t xml:space="preserve">if applicable, </w:t>
      </w:r>
      <w:r w:rsidR="00972267" w:rsidRPr="00503327">
        <w:rPr>
          <w:sz w:val="18"/>
          <w:szCs w:val="18"/>
        </w:rPr>
        <w:t>ensure that all Personnel have undertaken any required induction</w:t>
      </w:r>
      <w:r w:rsidRPr="00503327">
        <w:rPr>
          <w:sz w:val="18"/>
          <w:szCs w:val="18"/>
        </w:rPr>
        <w:t xml:space="preserve"> as directed by the </w:t>
      </w:r>
      <w:r w:rsidR="006E67CC">
        <w:rPr>
          <w:sz w:val="18"/>
          <w:szCs w:val="18"/>
        </w:rPr>
        <w:t>City</w:t>
      </w:r>
      <w:r w:rsidR="00972267" w:rsidRPr="00503327">
        <w:rPr>
          <w:sz w:val="18"/>
          <w:szCs w:val="18"/>
        </w:rPr>
        <w:t>; and</w:t>
      </w:r>
    </w:p>
    <w:p w14:paraId="2ED9316F" w14:textId="65B0861C" w:rsidR="00972267" w:rsidRPr="00503327" w:rsidRDefault="00972267" w:rsidP="00382B83">
      <w:pPr>
        <w:pStyle w:val="Level3Legal"/>
        <w:spacing w:line="240" w:lineRule="auto"/>
        <w:ind w:left="57" w:hanging="426"/>
        <w:rPr>
          <w:sz w:val="18"/>
          <w:szCs w:val="18"/>
        </w:rPr>
      </w:pPr>
      <w:r w:rsidRPr="00503327">
        <w:rPr>
          <w:sz w:val="18"/>
          <w:szCs w:val="18"/>
        </w:rPr>
        <w:t xml:space="preserve">as necessary, consult, cooperate and coordinate activities with the </w:t>
      </w:r>
      <w:r w:rsidR="006E67CC">
        <w:rPr>
          <w:sz w:val="18"/>
          <w:szCs w:val="18"/>
        </w:rPr>
        <w:t>City</w:t>
      </w:r>
      <w:r w:rsidRPr="00503327">
        <w:rPr>
          <w:sz w:val="18"/>
          <w:szCs w:val="18"/>
        </w:rPr>
        <w:t xml:space="preserve"> and any other persons who have a common duty under the WHS Law. </w:t>
      </w:r>
    </w:p>
    <w:p w14:paraId="5D4A4C75" w14:textId="77777777" w:rsidR="00972267" w:rsidRPr="00503327" w:rsidRDefault="00972267" w:rsidP="00382B83">
      <w:pPr>
        <w:pStyle w:val="Level2Legal"/>
        <w:tabs>
          <w:tab w:val="clear" w:pos="720"/>
        </w:tabs>
        <w:spacing w:line="240" w:lineRule="auto"/>
        <w:ind w:left="57" w:hanging="426"/>
        <w:rPr>
          <w:sz w:val="18"/>
          <w:szCs w:val="18"/>
        </w:rPr>
      </w:pPr>
      <w:bookmarkStart w:id="54" w:name="_Toc520128032"/>
      <w:r w:rsidRPr="00503327">
        <w:rPr>
          <w:sz w:val="18"/>
          <w:szCs w:val="18"/>
        </w:rPr>
        <w:t>Review of Deliverables</w:t>
      </w:r>
      <w:bookmarkEnd w:id="54"/>
    </w:p>
    <w:p w14:paraId="06641C3E" w14:textId="4015D343" w:rsidR="00972267" w:rsidRPr="00503327" w:rsidRDefault="00972267" w:rsidP="00382B83">
      <w:pPr>
        <w:pStyle w:val="Level3Legal"/>
        <w:spacing w:line="240" w:lineRule="auto"/>
        <w:ind w:left="57" w:hanging="426"/>
        <w:rPr>
          <w:sz w:val="18"/>
          <w:szCs w:val="18"/>
        </w:rPr>
      </w:pPr>
      <w:bookmarkStart w:id="55" w:name="_Ref494196065"/>
      <w:r w:rsidRPr="00503327">
        <w:rPr>
          <w:sz w:val="18"/>
          <w:szCs w:val="18"/>
        </w:rPr>
        <w:t xml:space="preserve">The </w:t>
      </w:r>
      <w:r w:rsidR="006E67CC">
        <w:rPr>
          <w:sz w:val="18"/>
          <w:szCs w:val="18"/>
        </w:rPr>
        <w:t>City</w:t>
      </w:r>
      <w:r w:rsidRPr="00503327">
        <w:rPr>
          <w:sz w:val="18"/>
          <w:szCs w:val="18"/>
        </w:rPr>
        <w:t xml:space="preserve"> may:</w:t>
      </w:r>
      <w:bookmarkEnd w:id="55"/>
    </w:p>
    <w:p w14:paraId="499C340A" w14:textId="77777777" w:rsidR="00972267" w:rsidRPr="00503327" w:rsidRDefault="00972267" w:rsidP="00382B83">
      <w:pPr>
        <w:pStyle w:val="Level4Legal"/>
        <w:spacing w:line="240" w:lineRule="auto"/>
        <w:ind w:left="57" w:hanging="426"/>
        <w:rPr>
          <w:sz w:val="18"/>
          <w:szCs w:val="18"/>
        </w:rPr>
      </w:pPr>
      <w:r w:rsidRPr="00503327">
        <w:rPr>
          <w:sz w:val="18"/>
          <w:szCs w:val="18"/>
        </w:rPr>
        <w:t xml:space="preserve">review any Deliverable, or any resubmitted Deliverable, prepared and submitted by the Consultant; and </w:t>
      </w:r>
    </w:p>
    <w:p w14:paraId="08854259" w14:textId="20568B2E" w:rsidR="00972267" w:rsidRPr="00503327" w:rsidRDefault="00972267" w:rsidP="00382B83">
      <w:pPr>
        <w:pStyle w:val="Level4Legal"/>
        <w:spacing w:line="240" w:lineRule="auto"/>
        <w:ind w:left="57" w:hanging="426"/>
        <w:rPr>
          <w:sz w:val="18"/>
          <w:szCs w:val="18"/>
        </w:rPr>
      </w:pPr>
      <w:bookmarkStart w:id="56" w:name="_Ref471896794"/>
      <w:r w:rsidRPr="00503327">
        <w:rPr>
          <w:sz w:val="18"/>
          <w:szCs w:val="18"/>
        </w:rPr>
        <w:t xml:space="preserve">reject </w:t>
      </w:r>
      <w:r w:rsidR="004C6D29" w:rsidRPr="00503327">
        <w:rPr>
          <w:sz w:val="18"/>
          <w:szCs w:val="18"/>
        </w:rPr>
        <w:t>any</w:t>
      </w:r>
      <w:r w:rsidRPr="00503327">
        <w:rPr>
          <w:sz w:val="18"/>
          <w:szCs w:val="18"/>
        </w:rPr>
        <w:t xml:space="preserve"> Deliverable if the </w:t>
      </w:r>
      <w:r w:rsidR="006E67CC">
        <w:rPr>
          <w:sz w:val="18"/>
          <w:szCs w:val="18"/>
        </w:rPr>
        <w:t>City</w:t>
      </w:r>
      <w:r w:rsidRPr="00503327">
        <w:rPr>
          <w:sz w:val="18"/>
          <w:szCs w:val="18"/>
        </w:rPr>
        <w:t>, acting reasonably, does not believe that the Deliverable complies with the requirements of this Contract.</w:t>
      </w:r>
      <w:bookmarkEnd w:id="56"/>
    </w:p>
    <w:p w14:paraId="7B4EF438" w14:textId="5BDAC9FD" w:rsidR="00972267" w:rsidRPr="00503327" w:rsidRDefault="00972267" w:rsidP="00382B83">
      <w:pPr>
        <w:pStyle w:val="Level3Legal"/>
        <w:spacing w:line="240" w:lineRule="auto"/>
        <w:ind w:left="57" w:hanging="426"/>
        <w:rPr>
          <w:sz w:val="18"/>
          <w:szCs w:val="18"/>
        </w:rPr>
      </w:pPr>
      <w:bookmarkStart w:id="57" w:name="_Ref476083362"/>
      <w:r w:rsidRPr="00503327">
        <w:rPr>
          <w:sz w:val="18"/>
          <w:szCs w:val="18"/>
        </w:rPr>
        <w:t xml:space="preserve">If any Deliverable is rejected, the Consultant must promptly (and in any event within the period specified by the </w:t>
      </w:r>
      <w:r w:rsidR="006E67CC">
        <w:rPr>
          <w:sz w:val="18"/>
          <w:szCs w:val="18"/>
        </w:rPr>
        <w:t>City</w:t>
      </w:r>
      <w:r w:rsidR="00A83459" w:rsidRPr="00503327">
        <w:rPr>
          <w:sz w:val="18"/>
          <w:szCs w:val="18"/>
        </w:rPr>
        <w:t xml:space="preserve"> </w:t>
      </w:r>
      <w:r w:rsidRPr="00503327">
        <w:rPr>
          <w:sz w:val="18"/>
          <w:szCs w:val="18"/>
        </w:rPr>
        <w:t xml:space="preserve">acting reasonably) resubmit the amended Deliverable to the </w:t>
      </w:r>
      <w:r w:rsidR="006E67CC">
        <w:rPr>
          <w:sz w:val="18"/>
          <w:szCs w:val="18"/>
        </w:rPr>
        <w:t>City</w:t>
      </w:r>
      <w:r w:rsidRPr="00503327">
        <w:rPr>
          <w:sz w:val="18"/>
          <w:szCs w:val="18"/>
        </w:rPr>
        <w:t>.</w:t>
      </w:r>
      <w:bookmarkEnd w:id="57"/>
    </w:p>
    <w:p w14:paraId="64932612" w14:textId="7383E37F" w:rsidR="00972267" w:rsidRPr="00503327" w:rsidRDefault="006E67CC" w:rsidP="00382B83">
      <w:pPr>
        <w:pStyle w:val="StyleLevel1Legal9ptLinespacingsingle"/>
        <w:tabs>
          <w:tab w:val="clear" w:pos="720"/>
        </w:tabs>
        <w:ind w:left="57" w:hanging="426"/>
      </w:pPr>
      <w:bookmarkStart w:id="58" w:name="_Toc448239513"/>
      <w:bookmarkStart w:id="59" w:name="_Toc448239631"/>
      <w:bookmarkStart w:id="60" w:name="_Toc448239748"/>
      <w:bookmarkStart w:id="61" w:name="_Toc448239865"/>
      <w:bookmarkStart w:id="62" w:name="_Toc448265889"/>
      <w:bookmarkStart w:id="63" w:name="_Toc448266009"/>
      <w:bookmarkStart w:id="64" w:name="_Toc448266187"/>
      <w:bookmarkStart w:id="65" w:name="_Toc448226386"/>
      <w:bookmarkStart w:id="66" w:name="_Toc448226492"/>
      <w:bookmarkStart w:id="67" w:name="_Toc448227121"/>
      <w:bookmarkStart w:id="68" w:name="_Toc448229350"/>
      <w:bookmarkStart w:id="69" w:name="_Toc448230969"/>
      <w:bookmarkStart w:id="70" w:name="_Toc448238001"/>
      <w:bookmarkStart w:id="71" w:name="_Toc448239199"/>
      <w:bookmarkStart w:id="72" w:name="_Toc448239304"/>
      <w:bookmarkStart w:id="73" w:name="_Toc448239409"/>
      <w:bookmarkStart w:id="74" w:name="_Toc448239514"/>
      <w:bookmarkStart w:id="75" w:name="_Toc448239632"/>
      <w:bookmarkStart w:id="76" w:name="_Toc448239749"/>
      <w:bookmarkStart w:id="77" w:name="_Toc448239866"/>
      <w:bookmarkStart w:id="78" w:name="_Toc448265890"/>
      <w:bookmarkStart w:id="79" w:name="_Toc448266010"/>
      <w:bookmarkStart w:id="80" w:name="_Toc448266188"/>
      <w:bookmarkStart w:id="81" w:name="_Toc448226387"/>
      <w:bookmarkStart w:id="82" w:name="_Toc448226493"/>
      <w:bookmarkStart w:id="83" w:name="_Toc448227122"/>
      <w:bookmarkStart w:id="84" w:name="_Toc448229351"/>
      <w:bookmarkStart w:id="85" w:name="_Toc448230970"/>
      <w:bookmarkStart w:id="86" w:name="_Toc448238002"/>
      <w:bookmarkStart w:id="87" w:name="_Toc448239200"/>
      <w:bookmarkStart w:id="88" w:name="_Toc448239305"/>
      <w:bookmarkStart w:id="89" w:name="_Toc448239410"/>
      <w:bookmarkStart w:id="90" w:name="_Toc448239515"/>
      <w:bookmarkStart w:id="91" w:name="_Toc448239633"/>
      <w:bookmarkStart w:id="92" w:name="_Toc448239750"/>
      <w:bookmarkStart w:id="93" w:name="_Toc448239867"/>
      <w:bookmarkStart w:id="94" w:name="_Toc448265891"/>
      <w:bookmarkStart w:id="95" w:name="_Toc448266011"/>
      <w:bookmarkStart w:id="96" w:name="_Toc448266189"/>
      <w:bookmarkStart w:id="97" w:name="_Toc448226388"/>
      <w:bookmarkStart w:id="98" w:name="_Toc448226494"/>
      <w:bookmarkStart w:id="99" w:name="_Toc448227123"/>
      <w:bookmarkStart w:id="100" w:name="_Toc448229352"/>
      <w:bookmarkStart w:id="101" w:name="_Toc448230971"/>
      <w:bookmarkStart w:id="102" w:name="_Toc448238003"/>
      <w:bookmarkStart w:id="103" w:name="_Toc448239201"/>
      <w:bookmarkStart w:id="104" w:name="_Toc448239306"/>
      <w:bookmarkStart w:id="105" w:name="_Toc448239411"/>
      <w:bookmarkStart w:id="106" w:name="_Toc448239516"/>
      <w:bookmarkStart w:id="107" w:name="_Toc448239634"/>
      <w:bookmarkStart w:id="108" w:name="_Toc448239751"/>
      <w:bookmarkStart w:id="109" w:name="_Toc448239868"/>
      <w:bookmarkStart w:id="110" w:name="_Toc448265892"/>
      <w:bookmarkStart w:id="111" w:name="_Toc448266012"/>
      <w:bookmarkStart w:id="112" w:name="_Toc448266190"/>
      <w:bookmarkStart w:id="113" w:name="_Toc448226389"/>
      <w:bookmarkStart w:id="114" w:name="_Toc448226495"/>
      <w:bookmarkStart w:id="115" w:name="_Toc448227124"/>
      <w:bookmarkStart w:id="116" w:name="_Toc448229353"/>
      <w:bookmarkStart w:id="117" w:name="_Toc448230972"/>
      <w:bookmarkStart w:id="118" w:name="_Toc448238004"/>
      <w:bookmarkStart w:id="119" w:name="_Toc448239202"/>
      <w:bookmarkStart w:id="120" w:name="_Toc448239307"/>
      <w:bookmarkStart w:id="121" w:name="_Toc448239412"/>
      <w:bookmarkStart w:id="122" w:name="_Toc448239517"/>
      <w:bookmarkStart w:id="123" w:name="_Toc448239635"/>
      <w:bookmarkStart w:id="124" w:name="_Toc448239752"/>
      <w:bookmarkStart w:id="125" w:name="_Toc448239869"/>
      <w:bookmarkStart w:id="126" w:name="_Toc448265893"/>
      <w:bookmarkStart w:id="127" w:name="_Toc448266013"/>
      <w:bookmarkStart w:id="128" w:name="_Toc448266191"/>
      <w:bookmarkStart w:id="129" w:name="_Toc448239518"/>
      <w:bookmarkStart w:id="130" w:name="_Toc448239636"/>
      <w:bookmarkStart w:id="131" w:name="_Toc448239753"/>
      <w:bookmarkStart w:id="132" w:name="_Toc448239870"/>
      <w:bookmarkStart w:id="133" w:name="_Toc448265894"/>
      <w:bookmarkStart w:id="134" w:name="_Toc448266014"/>
      <w:bookmarkStart w:id="135" w:name="_Toc448266192"/>
      <w:bookmarkStart w:id="136" w:name="_Toc448239519"/>
      <w:bookmarkStart w:id="137" w:name="_Toc448239637"/>
      <w:bookmarkStart w:id="138" w:name="_Toc448239754"/>
      <w:bookmarkStart w:id="139" w:name="_Toc448239871"/>
      <w:bookmarkStart w:id="140" w:name="_Toc448265895"/>
      <w:bookmarkStart w:id="141" w:name="_Toc448266015"/>
      <w:bookmarkStart w:id="142" w:name="_Toc448266193"/>
      <w:bookmarkStart w:id="143" w:name="_Toc448239520"/>
      <w:bookmarkStart w:id="144" w:name="_Toc448239638"/>
      <w:bookmarkStart w:id="145" w:name="_Toc448239755"/>
      <w:bookmarkStart w:id="146" w:name="_Toc448239872"/>
      <w:bookmarkStart w:id="147" w:name="_Toc448265896"/>
      <w:bookmarkStart w:id="148" w:name="_Toc448266016"/>
      <w:bookmarkStart w:id="149" w:name="_Toc448266194"/>
      <w:bookmarkStart w:id="150" w:name="_Toc448239521"/>
      <w:bookmarkStart w:id="151" w:name="_Toc448239639"/>
      <w:bookmarkStart w:id="152" w:name="_Toc448239756"/>
      <w:bookmarkStart w:id="153" w:name="_Toc448239873"/>
      <w:bookmarkStart w:id="154" w:name="_Toc448265897"/>
      <w:bookmarkStart w:id="155" w:name="_Toc448266017"/>
      <w:bookmarkStart w:id="156" w:name="_Toc448266195"/>
      <w:bookmarkStart w:id="157" w:name="_Toc448239522"/>
      <w:bookmarkStart w:id="158" w:name="_Toc448239640"/>
      <w:bookmarkStart w:id="159" w:name="_Toc448239757"/>
      <w:bookmarkStart w:id="160" w:name="_Toc448239874"/>
      <w:bookmarkStart w:id="161" w:name="_Toc448265898"/>
      <w:bookmarkStart w:id="162" w:name="_Toc448266018"/>
      <w:bookmarkStart w:id="163" w:name="_Toc448266196"/>
      <w:bookmarkStart w:id="164" w:name="_Toc448239523"/>
      <w:bookmarkStart w:id="165" w:name="_Toc448239641"/>
      <w:bookmarkStart w:id="166" w:name="_Toc448239758"/>
      <w:bookmarkStart w:id="167" w:name="_Toc448239875"/>
      <w:bookmarkStart w:id="168" w:name="_Toc448265899"/>
      <w:bookmarkStart w:id="169" w:name="_Toc448266019"/>
      <w:bookmarkStart w:id="170" w:name="_Toc448266197"/>
      <w:bookmarkStart w:id="171" w:name="_Toc448239524"/>
      <w:bookmarkStart w:id="172" w:name="_Toc448239642"/>
      <w:bookmarkStart w:id="173" w:name="_Toc448239759"/>
      <w:bookmarkStart w:id="174" w:name="_Toc448239876"/>
      <w:bookmarkStart w:id="175" w:name="_Toc448265900"/>
      <w:bookmarkStart w:id="176" w:name="_Toc448266020"/>
      <w:bookmarkStart w:id="177" w:name="_Toc448266198"/>
      <w:bookmarkStart w:id="178" w:name="_Toc448239525"/>
      <w:bookmarkStart w:id="179" w:name="_Toc448239643"/>
      <w:bookmarkStart w:id="180" w:name="_Toc448239760"/>
      <w:bookmarkStart w:id="181" w:name="_Toc448239877"/>
      <w:bookmarkStart w:id="182" w:name="_Toc448265901"/>
      <w:bookmarkStart w:id="183" w:name="_Toc448266021"/>
      <w:bookmarkStart w:id="184" w:name="_Toc448266199"/>
      <w:bookmarkStart w:id="185" w:name="_Toc448239526"/>
      <w:bookmarkStart w:id="186" w:name="_Toc448239644"/>
      <w:bookmarkStart w:id="187" w:name="_Toc448239761"/>
      <w:bookmarkStart w:id="188" w:name="_Toc448239878"/>
      <w:bookmarkStart w:id="189" w:name="_Toc448265902"/>
      <w:bookmarkStart w:id="190" w:name="_Toc448266022"/>
      <w:bookmarkStart w:id="191" w:name="_Toc448266200"/>
      <w:bookmarkStart w:id="192" w:name="_Toc448239527"/>
      <w:bookmarkStart w:id="193" w:name="_Toc448239645"/>
      <w:bookmarkStart w:id="194" w:name="_Toc448239762"/>
      <w:bookmarkStart w:id="195" w:name="_Toc448239879"/>
      <w:bookmarkStart w:id="196" w:name="_Toc448265903"/>
      <w:bookmarkStart w:id="197" w:name="_Toc448266023"/>
      <w:bookmarkStart w:id="198" w:name="_Toc448266201"/>
      <w:bookmarkStart w:id="199" w:name="_Toc448239528"/>
      <w:bookmarkStart w:id="200" w:name="_Toc448239646"/>
      <w:bookmarkStart w:id="201" w:name="_Toc448239763"/>
      <w:bookmarkStart w:id="202" w:name="_Toc448239880"/>
      <w:bookmarkStart w:id="203" w:name="_Toc448265904"/>
      <w:bookmarkStart w:id="204" w:name="_Toc448266024"/>
      <w:bookmarkStart w:id="205" w:name="_Toc448266202"/>
      <w:bookmarkStart w:id="206" w:name="_Toc448239529"/>
      <w:bookmarkStart w:id="207" w:name="_Toc448239647"/>
      <w:bookmarkStart w:id="208" w:name="_Toc448239764"/>
      <w:bookmarkStart w:id="209" w:name="_Toc448239881"/>
      <w:bookmarkStart w:id="210" w:name="_Toc448265905"/>
      <w:bookmarkStart w:id="211" w:name="_Toc448266025"/>
      <w:bookmarkStart w:id="212" w:name="_Toc448266203"/>
      <w:bookmarkStart w:id="213" w:name="_Toc448239530"/>
      <w:bookmarkStart w:id="214" w:name="_Toc448239648"/>
      <w:bookmarkStart w:id="215" w:name="_Toc448239765"/>
      <w:bookmarkStart w:id="216" w:name="_Toc448239882"/>
      <w:bookmarkStart w:id="217" w:name="_Toc448265906"/>
      <w:bookmarkStart w:id="218" w:name="_Toc448266026"/>
      <w:bookmarkStart w:id="219" w:name="_Toc448266204"/>
      <w:bookmarkStart w:id="220" w:name="_Ref416466414"/>
      <w:bookmarkStart w:id="221" w:name="_Ref416466418"/>
      <w:bookmarkStart w:id="222" w:name="_Ref416466426"/>
      <w:bookmarkStart w:id="223" w:name="_Toc520128034"/>
      <w:bookmarkStart w:id="224" w:name="_Toc1071438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t>City</w:t>
      </w:r>
      <w:r w:rsidR="00972267" w:rsidRPr="00503327">
        <w:t>'s Representative</w:t>
      </w:r>
      <w:bookmarkEnd w:id="220"/>
      <w:bookmarkEnd w:id="221"/>
      <w:bookmarkEnd w:id="222"/>
      <w:bookmarkEnd w:id="223"/>
      <w:bookmarkEnd w:id="224"/>
    </w:p>
    <w:p w14:paraId="34989BF8" w14:textId="19433413" w:rsidR="00972267" w:rsidRPr="00503327" w:rsidRDefault="00972267" w:rsidP="00382B83">
      <w:pPr>
        <w:pStyle w:val="Level3Legal"/>
        <w:spacing w:line="240" w:lineRule="auto"/>
        <w:ind w:left="57" w:hanging="426"/>
        <w:rPr>
          <w:sz w:val="18"/>
          <w:szCs w:val="18"/>
        </w:rPr>
      </w:pPr>
      <w:bookmarkStart w:id="225" w:name="_Ref448240168"/>
      <w:bookmarkStart w:id="226" w:name="_Ref416466410"/>
      <w:r w:rsidRPr="00503327">
        <w:rPr>
          <w:sz w:val="18"/>
          <w:szCs w:val="18"/>
        </w:rPr>
        <w:t xml:space="preserve">The </w:t>
      </w:r>
      <w:r w:rsidR="006E67CC">
        <w:rPr>
          <w:sz w:val="18"/>
          <w:szCs w:val="18"/>
        </w:rPr>
        <w:t>City</w:t>
      </w:r>
      <w:r w:rsidRPr="00503327">
        <w:rPr>
          <w:sz w:val="18"/>
          <w:szCs w:val="18"/>
        </w:rPr>
        <w:t xml:space="preserve">'s Representative has authority to act on behalf of the </w:t>
      </w:r>
      <w:r w:rsidR="006E67CC">
        <w:rPr>
          <w:sz w:val="18"/>
          <w:szCs w:val="18"/>
        </w:rPr>
        <w:t>City</w:t>
      </w:r>
      <w:r w:rsidRPr="00503327">
        <w:rPr>
          <w:sz w:val="18"/>
          <w:szCs w:val="18"/>
        </w:rPr>
        <w:t xml:space="preserve"> as its agent and for all purposes in connection with this Contract, except as notified to the Consultant by the </w:t>
      </w:r>
      <w:r w:rsidR="006E67CC">
        <w:rPr>
          <w:sz w:val="18"/>
          <w:szCs w:val="18"/>
        </w:rPr>
        <w:t>City</w:t>
      </w:r>
      <w:r w:rsidRPr="00503327">
        <w:rPr>
          <w:sz w:val="18"/>
          <w:szCs w:val="18"/>
        </w:rPr>
        <w:t>.</w:t>
      </w:r>
    </w:p>
    <w:p w14:paraId="0C3FCF25" w14:textId="7D1E7181" w:rsidR="008B63DB" w:rsidRPr="00503327" w:rsidRDefault="00972267" w:rsidP="00382B83">
      <w:pPr>
        <w:pStyle w:val="Level3Legal"/>
        <w:spacing w:line="240" w:lineRule="auto"/>
        <w:ind w:left="57" w:hanging="426"/>
        <w:rPr>
          <w:sz w:val="18"/>
          <w:szCs w:val="18"/>
        </w:rPr>
      </w:pPr>
      <w:r w:rsidRPr="00503327">
        <w:rPr>
          <w:sz w:val="18"/>
          <w:szCs w:val="18"/>
        </w:rPr>
        <w:t xml:space="preserve">The </w:t>
      </w:r>
      <w:r w:rsidR="006E67CC">
        <w:rPr>
          <w:sz w:val="18"/>
          <w:szCs w:val="18"/>
        </w:rPr>
        <w:t>City</w:t>
      </w:r>
      <w:r w:rsidRPr="00503327">
        <w:rPr>
          <w:sz w:val="18"/>
          <w:szCs w:val="18"/>
        </w:rPr>
        <w:t>'s Representative may</w:t>
      </w:r>
      <w:r w:rsidR="008B63DB" w:rsidRPr="00503327">
        <w:rPr>
          <w:sz w:val="18"/>
          <w:szCs w:val="18"/>
        </w:rPr>
        <w:t xml:space="preserve"> by written notice to the Consultant</w:t>
      </w:r>
      <w:r w:rsidRPr="00503327">
        <w:rPr>
          <w:sz w:val="18"/>
          <w:szCs w:val="18"/>
        </w:rPr>
        <w:t xml:space="preserve">, from time to time, appoint individuals to exercise delegated functions of the </w:t>
      </w:r>
      <w:r w:rsidR="006E67CC">
        <w:rPr>
          <w:sz w:val="18"/>
          <w:szCs w:val="18"/>
        </w:rPr>
        <w:t>City</w:t>
      </w:r>
      <w:r w:rsidRPr="00503327">
        <w:rPr>
          <w:sz w:val="18"/>
          <w:szCs w:val="18"/>
        </w:rPr>
        <w:t>'s Representative</w:t>
      </w:r>
      <w:r w:rsidR="008B63DB" w:rsidRPr="00503327">
        <w:rPr>
          <w:sz w:val="18"/>
          <w:szCs w:val="18"/>
        </w:rPr>
        <w:t>.</w:t>
      </w:r>
    </w:p>
    <w:p w14:paraId="680F4632" w14:textId="44AF3B4E" w:rsidR="00972267" w:rsidRPr="00503327" w:rsidRDefault="00972267" w:rsidP="00382B83">
      <w:pPr>
        <w:pStyle w:val="Level3Legal"/>
        <w:spacing w:line="240" w:lineRule="auto"/>
        <w:ind w:left="57" w:hanging="426"/>
        <w:rPr>
          <w:sz w:val="18"/>
          <w:szCs w:val="18"/>
        </w:rPr>
      </w:pPr>
      <w:r w:rsidRPr="00503327">
        <w:rPr>
          <w:sz w:val="18"/>
          <w:szCs w:val="18"/>
        </w:rPr>
        <w:t xml:space="preserve">The Consultant must comply with the directions of the </w:t>
      </w:r>
      <w:r w:rsidR="006E67CC">
        <w:rPr>
          <w:sz w:val="18"/>
          <w:szCs w:val="18"/>
        </w:rPr>
        <w:t>City</w:t>
      </w:r>
      <w:r w:rsidR="00A11D5B" w:rsidRPr="00503327">
        <w:rPr>
          <w:sz w:val="18"/>
          <w:szCs w:val="18"/>
        </w:rPr>
        <w:t xml:space="preserve"> and the </w:t>
      </w:r>
      <w:r w:rsidR="006E67CC">
        <w:rPr>
          <w:sz w:val="18"/>
          <w:szCs w:val="18"/>
        </w:rPr>
        <w:t>City</w:t>
      </w:r>
      <w:r w:rsidRPr="00503327">
        <w:rPr>
          <w:sz w:val="18"/>
          <w:szCs w:val="18"/>
        </w:rPr>
        <w:t>’s Representative.  Except where the Contract provides otherwise, a direction may be given orally.</w:t>
      </w:r>
    </w:p>
    <w:p w14:paraId="1A7DBFE5" w14:textId="7C6AD960" w:rsidR="001255A2" w:rsidRPr="00503327" w:rsidRDefault="001255A2" w:rsidP="00382B83">
      <w:pPr>
        <w:pStyle w:val="StyleLevel1Legal9ptLinespacingsingle"/>
        <w:tabs>
          <w:tab w:val="clear" w:pos="720"/>
        </w:tabs>
        <w:ind w:left="57" w:hanging="426"/>
      </w:pPr>
      <w:bookmarkStart w:id="227" w:name="_Toc10714387"/>
      <w:bookmarkStart w:id="228" w:name="_Ref471915098"/>
      <w:bookmarkStart w:id="229" w:name="_Toc520128036"/>
      <w:r w:rsidRPr="00503327">
        <w:t>Consultant's Personnel</w:t>
      </w:r>
      <w:r w:rsidR="004072E4" w:rsidRPr="00503327">
        <w:t>,</w:t>
      </w:r>
      <w:r w:rsidRPr="00503327">
        <w:t xml:space="preserve"> Subcontracting</w:t>
      </w:r>
      <w:r w:rsidR="004072E4" w:rsidRPr="00503327">
        <w:t xml:space="preserve"> and Assignment</w:t>
      </w:r>
      <w:bookmarkEnd w:id="227"/>
    </w:p>
    <w:p w14:paraId="1F4C3A11" w14:textId="77777777" w:rsidR="00435585" w:rsidRPr="00503327" w:rsidRDefault="00972267" w:rsidP="00382B83">
      <w:pPr>
        <w:pStyle w:val="Level3Legal"/>
        <w:spacing w:line="240" w:lineRule="auto"/>
        <w:ind w:left="57" w:hanging="426"/>
        <w:rPr>
          <w:sz w:val="18"/>
          <w:szCs w:val="18"/>
        </w:rPr>
      </w:pPr>
      <w:bookmarkStart w:id="230" w:name="_Ref448240066"/>
      <w:bookmarkEnd w:id="225"/>
      <w:bookmarkEnd w:id="228"/>
      <w:bookmarkEnd w:id="229"/>
      <w:r w:rsidRPr="00503327">
        <w:rPr>
          <w:sz w:val="18"/>
          <w:szCs w:val="18"/>
        </w:rPr>
        <w:t>The Consultant must only engage Personnel in the performance of the Services who</w:t>
      </w:r>
      <w:bookmarkEnd w:id="226"/>
      <w:bookmarkEnd w:id="230"/>
      <w:r w:rsidR="00435585" w:rsidRPr="00503327">
        <w:rPr>
          <w:sz w:val="18"/>
          <w:szCs w:val="18"/>
        </w:rPr>
        <w:t xml:space="preserve"> </w:t>
      </w:r>
      <w:r w:rsidRPr="00503327">
        <w:rPr>
          <w:sz w:val="18"/>
          <w:szCs w:val="18"/>
        </w:rPr>
        <w:t>are appropriately qualified, competent and experienced in the provision of the type of services required under this Contract</w:t>
      </w:r>
      <w:r w:rsidR="00435585" w:rsidRPr="00503327">
        <w:rPr>
          <w:sz w:val="18"/>
          <w:szCs w:val="18"/>
        </w:rPr>
        <w:t>.</w:t>
      </w:r>
    </w:p>
    <w:p w14:paraId="1D07C592" w14:textId="4C2CF7C1" w:rsidR="00972267" w:rsidRPr="00503327" w:rsidRDefault="00972267" w:rsidP="00382B83">
      <w:pPr>
        <w:pStyle w:val="Level3Legal"/>
        <w:spacing w:line="240" w:lineRule="auto"/>
        <w:ind w:left="57" w:hanging="426"/>
        <w:rPr>
          <w:sz w:val="18"/>
          <w:szCs w:val="18"/>
        </w:rPr>
      </w:pPr>
      <w:r w:rsidRPr="00503327">
        <w:rPr>
          <w:sz w:val="18"/>
          <w:szCs w:val="18"/>
        </w:rPr>
        <w:t xml:space="preserve">The Consultant must replace any Personnel involved in the performance of the Services who, in the reasonable opinion of the </w:t>
      </w:r>
      <w:r w:rsidR="006E67CC">
        <w:rPr>
          <w:sz w:val="18"/>
          <w:szCs w:val="18"/>
        </w:rPr>
        <w:t>City</w:t>
      </w:r>
      <w:r w:rsidRPr="00503327">
        <w:rPr>
          <w:sz w:val="18"/>
          <w:szCs w:val="18"/>
        </w:rPr>
        <w:t>, do not fulfil any of the criteria set out in clause </w:t>
      </w:r>
      <w:r w:rsidRPr="00503327">
        <w:rPr>
          <w:sz w:val="18"/>
          <w:szCs w:val="18"/>
        </w:rPr>
        <w:fldChar w:fldCharType="begin"/>
      </w:r>
      <w:r w:rsidRPr="00503327">
        <w:rPr>
          <w:sz w:val="18"/>
          <w:szCs w:val="18"/>
        </w:rPr>
        <w:instrText xml:space="preserve">REF _Ref448240066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5(a)</w:t>
      </w:r>
      <w:r w:rsidRPr="00503327">
        <w:rPr>
          <w:sz w:val="18"/>
          <w:szCs w:val="18"/>
        </w:rPr>
        <w:fldChar w:fldCharType="end"/>
      </w:r>
      <w:r w:rsidRPr="00503327">
        <w:rPr>
          <w:sz w:val="18"/>
          <w:szCs w:val="18"/>
        </w:rPr>
        <w:t xml:space="preserve">. </w:t>
      </w:r>
    </w:p>
    <w:p w14:paraId="15CA99FD" w14:textId="66C3BA5B" w:rsidR="00972267" w:rsidRPr="00503327" w:rsidRDefault="00D3490C" w:rsidP="00382B83">
      <w:pPr>
        <w:pStyle w:val="Level3Legal"/>
        <w:spacing w:line="240" w:lineRule="auto"/>
        <w:ind w:left="57" w:hanging="426"/>
        <w:rPr>
          <w:sz w:val="18"/>
          <w:szCs w:val="18"/>
        </w:rPr>
      </w:pPr>
      <w:r w:rsidRPr="00503327">
        <w:rPr>
          <w:sz w:val="18"/>
          <w:szCs w:val="18"/>
        </w:rPr>
        <w:t>T</w:t>
      </w:r>
      <w:r w:rsidR="00972267" w:rsidRPr="00503327">
        <w:rPr>
          <w:sz w:val="18"/>
          <w:szCs w:val="18"/>
        </w:rPr>
        <w:t xml:space="preserve">he Consultant may only engage </w:t>
      </w:r>
      <w:r w:rsidR="00807DC0" w:rsidRPr="00503327">
        <w:rPr>
          <w:sz w:val="18"/>
          <w:szCs w:val="18"/>
        </w:rPr>
        <w:t xml:space="preserve">subconsultants or </w:t>
      </w:r>
      <w:r w:rsidRPr="00503327">
        <w:rPr>
          <w:sz w:val="18"/>
          <w:szCs w:val="18"/>
        </w:rPr>
        <w:t>s</w:t>
      </w:r>
      <w:r w:rsidR="00972267" w:rsidRPr="00503327">
        <w:rPr>
          <w:sz w:val="18"/>
          <w:szCs w:val="18"/>
        </w:rPr>
        <w:t xml:space="preserve">ubcontractors </w:t>
      </w:r>
      <w:r w:rsidRPr="00503327">
        <w:rPr>
          <w:sz w:val="18"/>
          <w:szCs w:val="18"/>
        </w:rPr>
        <w:t xml:space="preserve">with the express prior written approval of the </w:t>
      </w:r>
      <w:r w:rsidR="006E67CC">
        <w:rPr>
          <w:sz w:val="18"/>
          <w:szCs w:val="18"/>
        </w:rPr>
        <w:t>City</w:t>
      </w:r>
      <w:r w:rsidR="00972267" w:rsidRPr="00503327">
        <w:rPr>
          <w:sz w:val="18"/>
          <w:szCs w:val="18"/>
        </w:rPr>
        <w:t>.</w:t>
      </w:r>
    </w:p>
    <w:p w14:paraId="18824366" w14:textId="78A39288" w:rsidR="00972267" w:rsidRPr="00503327" w:rsidRDefault="00435585" w:rsidP="00382B83">
      <w:pPr>
        <w:pStyle w:val="Level3Legal"/>
        <w:spacing w:line="240" w:lineRule="auto"/>
        <w:ind w:left="57" w:hanging="426"/>
        <w:rPr>
          <w:sz w:val="18"/>
          <w:szCs w:val="18"/>
        </w:rPr>
      </w:pPr>
      <w:bookmarkStart w:id="231" w:name="_Ref419907704"/>
      <w:r w:rsidRPr="00503327">
        <w:rPr>
          <w:sz w:val="18"/>
          <w:szCs w:val="18"/>
        </w:rPr>
        <w:t>The Consultant is responsible for acts and omissions of its Personnel as if they were acts and omissions of the Consultant</w:t>
      </w:r>
      <w:r w:rsidR="00664463" w:rsidRPr="00503327">
        <w:rPr>
          <w:sz w:val="18"/>
          <w:szCs w:val="18"/>
        </w:rPr>
        <w:t>,</w:t>
      </w:r>
      <w:r w:rsidRPr="00503327">
        <w:rPr>
          <w:sz w:val="18"/>
          <w:szCs w:val="18"/>
        </w:rPr>
        <w:t xml:space="preserve"> and the </w:t>
      </w:r>
      <w:r w:rsidR="00972267" w:rsidRPr="00503327">
        <w:rPr>
          <w:sz w:val="18"/>
          <w:szCs w:val="18"/>
        </w:rPr>
        <w:t xml:space="preserve">obligations of the Consultant under this Contract are not lessened or otherwise affected by </w:t>
      </w:r>
      <w:r w:rsidRPr="00503327">
        <w:rPr>
          <w:sz w:val="18"/>
          <w:szCs w:val="18"/>
        </w:rPr>
        <w:t>anything done in accordance with this clause </w:t>
      </w:r>
      <w:r w:rsidRPr="00503327">
        <w:rPr>
          <w:sz w:val="18"/>
          <w:szCs w:val="18"/>
        </w:rPr>
        <w:fldChar w:fldCharType="begin"/>
      </w:r>
      <w:r w:rsidRPr="00503327">
        <w:rPr>
          <w:sz w:val="18"/>
          <w:szCs w:val="18"/>
        </w:rPr>
        <w:instrText xml:space="preserve"> REF _Ref471915098 \w \h  \* MERGEFORMAT </w:instrText>
      </w:r>
      <w:r w:rsidRPr="00503327">
        <w:rPr>
          <w:sz w:val="18"/>
          <w:szCs w:val="18"/>
        </w:rPr>
      </w:r>
      <w:r w:rsidRPr="00503327">
        <w:rPr>
          <w:sz w:val="18"/>
          <w:szCs w:val="18"/>
        </w:rPr>
        <w:fldChar w:fldCharType="separate"/>
      </w:r>
      <w:r w:rsidR="00046B5F">
        <w:rPr>
          <w:sz w:val="18"/>
          <w:szCs w:val="18"/>
        </w:rPr>
        <w:t>5</w:t>
      </w:r>
      <w:r w:rsidRPr="00503327">
        <w:rPr>
          <w:sz w:val="18"/>
          <w:szCs w:val="18"/>
        </w:rPr>
        <w:fldChar w:fldCharType="end"/>
      </w:r>
      <w:r w:rsidR="00972267" w:rsidRPr="00503327">
        <w:rPr>
          <w:sz w:val="18"/>
          <w:szCs w:val="18"/>
        </w:rPr>
        <w:t>.</w:t>
      </w:r>
      <w:bookmarkEnd w:id="231"/>
      <w:r w:rsidR="00972267" w:rsidRPr="00503327">
        <w:rPr>
          <w:sz w:val="18"/>
          <w:szCs w:val="18"/>
        </w:rPr>
        <w:t xml:space="preserve"> </w:t>
      </w:r>
    </w:p>
    <w:p w14:paraId="58605447" w14:textId="5C4E9005"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 xml:space="preserve">The Consultant must not assign, transfer or otherwise create an interest in any or all of its rights or benefits under this Contract without obtaining the prior written consent of the </w:t>
      </w:r>
      <w:r w:rsidR="006E67CC">
        <w:rPr>
          <w:sz w:val="18"/>
          <w:szCs w:val="18"/>
        </w:rPr>
        <w:t>City</w:t>
      </w:r>
      <w:r w:rsidR="004926D6" w:rsidRPr="00503327">
        <w:rPr>
          <w:sz w:val="18"/>
          <w:szCs w:val="18"/>
        </w:rPr>
        <w:t xml:space="preserve">, which may be withheld at the </w:t>
      </w:r>
      <w:r w:rsidR="006E67CC">
        <w:rPr>
          <w:sz w:val="18"/>
          <w:szCs w:val="18"/>
        </w:rPr>
        <w:t>City</w:t>
      </w:r>
      <w:r w:rsidR="004926D6" w:rsidRPr="00503327">
        <w:rPr>
          <w:sz w:val="18"/>
          <w:szCs w:val="18"/>
        </w:rPr>
        <w:t>’s absolute discretion</w:t>
      </w:r>
      <w:r w:rsidRPr="00503327">
        <w:rPr>
          <w:sz w:val="18"/>
          <w:szCs w:val="18"/>
        </w:rPr>
        <w:t>.</w:t>
      </w:r>
    </w:p>
    <w:p w14:paraId="028E18CA" w14:textId="77777777" w:rsidR="00972267" w:rsidRPr="00503327" w:rsidRDefault="00972267" w:rsidP="00382B83">
      <w:pPr>
        <w:pStyle w:val="StyleLevel1Legal9ptLinespacingsingle"/>
        <w:tabs>
          <w:tab w:val="clear" w:pos="720"/>
        </w:tabs>
        <w:ind w:left="57" w:hanging="426"/>
      </w:pPr>
      <w:bookmarkStart w:id="232" w:name="_Ref479003438"/>
      <w:bookmarkStart w:id="233" w:name="_Toc520128038"/>
      <w:bookmarkStart w:id="234" w:name="_Toc10714388"/>
      <w:r w:rsidRPr="00503327">
        <w:t>Non-complying Services</w:t>
      </w:r>
      <w:bookmarkEnd w:id="232"/>
      <w:bookmarkEnd w:id="233"/>
      <w:bookmarkEnd w:id="234"/>
    </w:p>
    <w:p w14:paraId="2059AD90" w14:textId="4CF807A0" w:rsidR="00972267" w:rsidRPr="00503327" w:rsidRDefault="00972267" w:rsidP="00382B83">
      <w:pPr>
        <w:pStyle w:val="Level2Legal"/>
        <w:tabs>
          <w:tab w:val="clear" w:pos="720"/>
        </w:tabs>
        <w:spacing w:line="240" w:lineRule="auto"/>
        <w:ind w:left="57" w:hanging="426"/>
        <w:rPr>
          <w:sz w:val="18"/>
          <w:szCs w:val="18"/>
        </w:rPr>
      </w:pPr>
      <w:bookmarkStart w:id="235" w:name="_Ref452643770"/>
      <w:bookmarkStart w:id="236" w:name="_Toc520128039"/>
      <w:bookmarkStart w:id="237" w:name="_Ref418007159"/>
      <w:r w:rsidRPr="00503327">
        <w:rPr>
          <w:sz w:val="18"/>
          <w:szCs w:val="18"/>
        </w:rPr>
        <w:t xml:space="preserve">Direction by </w:t>
      </w:r>
      <w:bookmarkEnd w:id="235"/>
      <w:bookmarkEnd w:id="236"/>
      <w:r w:rsidR="006E67CC">
        <w:rPr>
          <w:sz w:val="18"/>
          <w:szCs w:val="18"/>
        </w:rPr>
        <w:t>City</w:t>
      </w:r>
    </w:p>
    <w:p w14:paraId="3F752AA6" w14:textId="22455CFD" w:rsidR="00F04434" w:rsidRPr="00F267B4" w:rsidRDefault="00972267" w:rsidP="00382B83">
      <w:pPr>
        <w:pStyle w:val="FO2Legal"/>
        <w:ind w:left="57"/>
        <w:rPr>
          <w:sz w:val="18"/>
          <w:szCs w:val="18"/>
        </w:rPr>
      </w:pPr>
      <w:r w:rsidRPr="00F267B4">
        <w:rPr>
          <w:sz w:val="18"/>
          <w:szCs w:val="18"/>
        </w:rPr>
        <w:t xml:space="preserve">If the </w:t>
      </w:r>
      <w:r w:rsidR="006E67CC">
        <w:rPr>
          <w:sz w:val="18"/>
          <w:szCs w:val="18"/>
        </w:rPr>
        <w:t>City</w:t>
      </w:r>
      <w:r w:rsidR="00A20ACF" w:rsidRPr="00F267B4">
        <w:rPr>
          <w:sz w:val="18"/>
          <w:szCs w:val="18"/>
        </w:rPr>
        <w:t xml:space="preserve"> </w:t>
      </w:r>
      <w:r w:rsidRPr="00F267B4">
        <w:rPr>
          <w:sz w:val="18"/>
          <w:szCs w:val="18"/>
        </w:rPr>
        <w:t xml:space="preserve">discovers or reasonably believes that any of the Services have not been performed in accordance with this Contract, and without limiting the </w:t>
      </w:r>
      <w:r w:rsidR="006E67CC">
        <w:rPr>
          <w:sz w:val="18"/>
          <w:szCs w:val="18"/>
        </w:rPr>
        <w:t>City</w:t>
      </w:r>
      <w:r w:rsidRPr="00F267B4">
        <w:rPr>
          <w:sz w:val="18"/>
          <w:szCs w:val="18"/>
        </w:rPr>
        <w:t xml:space="preserve">'s rights elsewhere under this Contract or otherwise at law, the </w:t>
      </w:r>
      <w:r w:rsidR="006E67CC">
        <w:rPr>
          <w:sz w:val="18"/>
          <w:szCs w:val="18"/>
        </w:rPr>
        <w:t>City</w:t>
      </w:r>
      <w:r w:rsidRPr="00F267B4">
        <w:rPr>
          <w:sz w:val="18"/>
          <w:szCs w:val="18"/>
        </w:rPr>
        <w:t xml:space="preserve"> may</w:t>
      </w:r>
      <w:r w:rsidR="00F04434" w:rsidRPr="00F267B4">
        <w:rPr>
          <w:sz w:val="18"/>
          <w:szCs w:val="18"/>
        </w:rPr>
        <w:t>:</w:t>
      </w:r>
    </w:p>
    <w:p w14:paraId="749BAC1B" w14:textId="102FE6B6" w:rsidR="00F04434" w:rsidRPr="00F267B4" w:rsidRDefault="00972267" w:rsidP="00382B83">
      <w:pPr>
        <w:pStyle w:val="Level3Legal"/>
        <w:tabs>
          <w:tab w:val="clear" w:pos="1440"/>
        </w:tabs>
        <w:ind w:left="57" w:hanging="437"/>
        <w:rPr>
          <w:sz w:val="18"/>
          <w:szCs w:val="18"/>
        </w:rPr>
      </w:pPr>
      <w:bookmarkStart w:id="238" w:name="_Ref529440367"/>
      <w:r w:rsidRPr="00F267B4">
        <w:rPr>
          <w:sz w:val="18"/>
          <w:szCs w:val="18"/>
        </w:rPr>
        <w:t xml:space="preserve">at any time give the Consultant a direction specifying the non-complying Services and </w:t>
      </w:r>
      <w:r w:rsidR="00F04434" w:rsidRPr="00F267B4">
        <w:rPr>
          <w:sz w:val="18"/>
          <w:szCs w:val="18"/>
        </w:rPr>
        <w:t>requiring the Consult to re-perform the Services which are non-complying; or</w:t>
      </w:r>
      <w:bookmarkEnd w:id="238"/>
    </w:p>
    <w:p w14:paraId="44D0171D" w14:textId="466F301D" w:rsidR="00972267" w:rsidRPr="00F267B4" w:rsidRDefault="00972267" w:rsidP="00382B83">
      <w:pPr>
        <w:pStyle w:val="Level3Legal"/>
        <w:tabs>
          <w:tab w:val="clear" w:pos="1440"/>
        </w:tabs>
        <w:ind w:left="57" w:hanging="437"/>
        <w:rPr>
          <w:sz w:val="18"/>
          <w:szCs w:val="18"/>
        </w:rPr>
      </w:pPr>
      <w:bookmarkStart w:id="239" w:name="_Ref72641522"/>
      <w:bookmarkEnd w:id="237"/>
      <w:r w:rsidRPr="00F267B4">
        <w:rPr>
          <w:sz w:val="18"/>
          <w:szCs w:val="18"/>
        </w:rPr>
        <w:t xml:space="preserve">advise the Consultant that the </w:t>
      </w:r>
      <w:r w:rsidR="006E67CC">
        <w:rPr>
          <w:sz w:val="18"/>
          <w:szCs w:val="18"/>
        </w:rPr>
        <w:t>City</w:t>
      </w:r>
      <w:r w:rsidRPr="00F267B4">
        <w:rPr>
          <w:sz w:val="18"/>
          <w:szCs w:val="18"/>
        </w:rPr>
        <w:t xml:space="preserve"> will accept the non-complying Services and make an appropriate </w:t>
      </w:r>
      <w:r w:rsidRPr="00F267B4">
        <w:rPr>
          <w:sz w:val="18"/>
          <w:szCs w:val="18"/>
        </w:rPr>
        <w:lastRenderedPageBreak/>
        <w:t xml:space="preserve">adjustment to the Fee to take account of such non-compliance as reasonably determined by the </w:t>
      </w:r>
      <w:r w:rsidR="006E67CC">
        <w:rPr>
          <w:sz w:val="18"/>
          <w:szCs w:val="18"/>
        </w:rPr>
        <w:t>City</w:t>
      </w:r>
      <w:r w:rsidRPr="00F267B4">
        <w:rPr>
          <w:sz w:val="18"/>
          <w:szCs w:val="18"/>
        </w:rPr>
        <w:t>.</w:t>
      </w:r>
      <w:bookmarkEnd w:id="239"/>
    </w:p>
    <w:p w14:paraId="7E138F18" w14:textId="77777777" w:rsidR="00972267" w:rsidRPr="00503327" w:rsidRDefault="00972267" w:rsidP="00382B83">
      <w:pPr>
        <w:pStyle w:val="Level2Legal"/>
        <w:tabs>
          <w:tab w:val="clear" w:pos="720"/>
        </w:tabs>
        <w:spacing w:line="240" w:lineRule="auto"/>
        <w:ind w:left="57" w:hanging="426"/>
        <w:rPr>
          <w:sz w:val="18"/>
          <w:szCs w:val="18"/>
        </w:rPr>
      </w:pPr>
      <w:bookmarkStart w:id="240" w:name="_Toc520128040"/>
      <w:r w:rsidRPr="00503327">
        <w:rPr>
          <w:sz w:val="18"/>
          <w:szCs w:val="18"/>
        </w:rPr>
        <w:t>Consultant to re-perform</w:t>
      </w:r>
      <w:bookmarkEnd w:id="240"/>
      <w:r w:rsidRPr="00503327">
        <w:rPr>
          <w:sz w:val="18"/>
          <w:szCs w:val="18"/>
        </w:rPr>
        <w:t xml:space="preserve"> </w:t>
      </w:r>
    </w:p>
    <w:p w14:paraId="4F658A92" w14:textId="5335992D" w:rsidR="00972267" w:rsidRPr="00503327" w:rsidRDefault="00972267" w:rsidP="00382B83">
      <w:pPr>
        <w:pStyle w:val="FO2Legal"/>
        <w:spacing w:line="240" w:lineRule="auto"/>
        <w:ind w:left="57"/>
        <w:rPr>
          <w:sz w:val="18"/>
          <w:szCs w:val="18"/>
        </w:rPr>
      </w:pPr>
      <w:r w:rsidRPr="00503327">
        <w:rPr>
          <w:sz w:val="18"/>
          <w:szCs w:val="18"/>
        </w:rPr>
        <w:t>If a direction is given under clause </w:t>
      </w:r>
      <w:r w:rsidR="00994E6F" w:rsidRPr="00503327">
        <w:rPr>
          <w:sz w:val="18"/>
          <w:szCs w:val="18"/>
        </w:rPr>
        <w:fldChar w:fldCharType="begin"/>
      </w:r>
      <w:r w:rsidR="00994E6F" w:rsidRPr="00503327">
        <w:rPr>
          <w:sz w:val="18"/>
          <w:szCs w:val="18"/>
        </w:rPr>
        <w:instrText xml:space="preserve"> REF _Ref529440367 \w \h </w:instrText>
      </w:r>
      <w:r w:rsidR="00503327" w:rsidRPr="00503327">
        <w:rPr>
          <w:sz w:val="18"/>
          <w:szCs w:val="18"/>
        </w:rPr>
        <w:instrText xml:space="preserve"> \* MERGEFORMAT </w:instrText>
      </w:r>
      <w:r w:rsidR="00994E6F" w:rsidRPr="00503327">
        <w:rPr>
          <w:sz w:val="18"/>
          <w:szCs w:val="18"/>
        </w:rPr>
      </w:r>
      <w:r w:rsidR="00994E6F" w:rsidRPr="00503327">
        <w:rPr>
          <w:sz w:val="18"/>
          <w:szCs w:val="18"/>
        </w:rPr>
        <w:fldChar w:fldCharType="separate"/>
      </w:r>
      <w:r w:rsidR="00046B5F">
        <w:rPr>
          <w:sz w:val="18"/>
          <w:szCs w:val="18"/>
        </w:rPr>
        <w:t>6.1(a)</w:t>
      </w:r>
      <w:r w:rsidR="00994E6F" w:rsidRPr="00503327">
        <w:rPr>
          <w:sz w:val="18"/>
          <w:szCs w:val="18"/>
        </w:rPr>
        <w:fldChar w:fldCharType="end"/>
      </w:r>
      <w:r w:rsidRPr="00503327">
        <w:rPr>
          <w:sz w:val="18"/>
          <w:szCs w:val="18"/>
        </w:rPr>
        <w:t>, the Consultant must re-perform the non-complying Services</w:t>
      </w:r>
      <w:bookmarkStart w:id="241" w:name="_Ref44859773"/>
      <w:r w:rsidRPr="00503327">
        <w:rPr>
          <w:sz w:val="18"/>
          <w:szCs w:val="18"/>
        </w:rPr>
        <w:t xml:space="preserve"> within the time specified in the </w:t>
      </w:r>
      <w:r w:rsidR="006E67CC">
        <w:rPr>
          <w:sz w:val="18"/>
          <w:szCs w:val="18"/>
        </w:rPr>
        <w:t>City</w:t>
      </w:r>
      <w:r w:rsidRPr="00503327">
        <w:rPr>
          <w:sz w:val="18"/>
          <w:szCs w:val="18"/>
        </w:rPr>
        <w:t xml:space="preserve">'s </w:t>
      </w:r>
      <w:bookmarkEnd w:id="241"/>
      <w:r w:rsidRPr="00503327">
        <w:rPr>
          <w:sz w:val="18"/>
          <w:szCs w:val="18"/>
        </w:rPr>
        <w:t>direction</w:t>
      </w:r>
      <w:r w:rsidR="00F04434" w:rsidRPr="00503327">
        <w:rPr>
          <w:sz w:val="18"/>
          <w:szCs w:val="18"/>
        </w:rPr>
        <w:t xml:space="preserve"> at the Consultant’s cost</w:t>
      </w:r>
      <w:r w:rsidRPr="00503327">
        <w:rPr>
          <w:sz w:val="18"/>
          <w:szCs w:val="18"/>
        </w:rPr>
        <w:t>.</w:t>
      </w:r>
    </w:p>
    <w:p w14:paraId="0581F0D0" w14:textId="77777777" w:rsidR="00972267" w:rsidRPr="00503327" w:rsidRDefault="00972267" w:rsidP="00382B83">
      <w:pPr>
        <w:pStyle w:val="StyleLevel1Legal9ptLinespacingsingle"/>
        <w:tabs>
          <w:tab w:val="clear" w:pos="720"/>
        </w:tabs>
        <w:ind w:left="57" w:hanging="426"/>
      </w:pPr>
      <w:bookmarkStart w:id="242" w:name="_Ref452643799"/>
      <w:bookmarkStart w:id="243" w:name="_Toc520128041"/>
      <w:bookmarkStart w:id="244" w:name="_Toc10714389"/>
      <w:bookmarkStart w:id="245" w:name="_Ref417928313"/>
      <w:r w:rsidRPr="00503327">
        <w:t>Reports, meetings and audits</w:t>
      </w:r>
      <w:bookmarkEnd w:id="242"/>
      <w:bookmarkEnd w:id="243"/>
      <w:bookmarkEnd w:id="244"/>
      <w:r w:rsidRPr="00503327">
        <w:t xml:space="preserve"> </w:t>
      </w:r>
    </w:p>
    <w:p w14:paraId="65001302" w14:textId="2EC6CFF1" w:rsidR="00972267" w:rsidRPr="00503327" w:rsidRDefault="00972267" w:rsidP="00382B83">
      <w:pPr>
        <w:pStyle w:val="Level2Legal"/>
        <w:tabs>
          <w:tab w:val="clear" w:pos="720"/>
        </w:tabs>
        <w:spacing w:line="240" w:lineRule="auto"/>
        <w:ind w:left="57" w:hanging="426"/>
        <w:rPr>
          <w:sz w:val="18"/>
          <w:szCs w:val="18"/>
        </w:rPr>
      </w:pPr>
      <w:bookmarkStart w:id="246" w:name="_Toc520128042"/>
      <w:r w:rsidRPr="00503327">
        <w:rPr>
          <w:sz w:val="18"/>
          <w:szCs w:val="18"/>
        </w:rPr>
        <w:t>Reports</w:t>
      </w:r>
      <w:bookmarkEnd w:id="246"/>
      <w:r w:rsidRPr="00503327">
        <w:rPr>
          <w:sz w:val="18"/>
          <w:szCs w:val="18"/>
        </w:rPr>
        <w:t xml:space="preserve"> </w:t>
      </w:r>
      <w:r w:rsidR="00171649" w:rsidRPr="00503327">
        <w:rPr>
          <w:sz w:val="18"/>
          <w:szCs w:val="18"/>
        </w:rPr>
        <w:t>and meetings</w:t>
      </w:r>
    </w:p>
    <w:p w14:paraId="4EE61D73" w14:textId="27A98637" w:rsidR="00972267" w:rsidRPr="00503327" w:rsidRDefault="00972267" w:rsidP="00382B83">
      <w:pPr>
        <w:ind w:left="57"/>
        <w:rPr>
          <w:rFonts w:ascii="Arial" w:hAnsi="Arial" w:cs="Arial"/>
          <w:sz w:val="18"/>
          <w:szCs w:val="18"/>
        </w:rPr>
      </w:pPr>
      <w:r w:rsidRPr="00503327">
        <w:rPr>
          <w:rStyle w:val="FO2LegalChar"/>
          <w:sz w:val="18"/>
          <w:szCs w:val="18"/>
        </w:rPr>
        <w:t xml:space="preserve">The Consultant must </w:t>
      </w:r>
      <w:r w:rsidR="00171649" w:rsidRPr="00503327">
        <w:rPr>
          <w:rStyle w:val="FO2LegalChar"/>
          <w:sz w:val="18"/>
          <w:szCs w:val="18"/>
        </w:rPr>
        <w:t xml:space="preserve">consult regularly with the </w:t>
      </w:r>
      <w:r w:rsidR="006E67CC">
        <w:rPr>
          <w:rStyle w:val="FO2LegalChar"/>
          <w:sz w:val="18"/>
          <w:szCs w:val="18"/>
        </w:rPr>
        <w:t>City</w:t>
      </w:r>
      <w:r w:rsidR="00171649" w:rsidRPr="00503327">
        <w:rPr>
          <w:rStyle w:val="FO2LegalChar"/>
          <w:sz w:val="18"/>
          <w:szCs w:val="18"/>
        </w:rPr>
        <w:t xml:space="preserve">, provide reports and attend meetings as reasonably directed by the </w:t>
      </w:r>
      <w:r w:rsidR="006E67CC">
        <w:rPr>
          <w:rStyle w:val="FO2LegalChar"/>
          <w:sz w:val="18"/>
          <w:szCs w:val="18"/>
        </w:rPr>
        <w:t>City</w:t>
      </w:r>
      <w:r w:rsidR="00171649" w:rsidRPr="00503327">
        <w:rPr>
          <w:rStyle w:val="FO2LegalChar"/>
          <w:sz w:val="18"/>
          <w:szCs w:val="18"/>
        </w:rPr>
        <w:t>.</w:t>
      </w:r>
      <w:r w:rsidR="00171649" w:rsidRPr="00503327">
        <w:rPr>
          <w:rFonts w:ascii="Arial" w:hAnsi="Arial" w:cs="Arial"/>
          <w:sz w:val="18"/>
          <w:szCs w:val="18"/>
        </w:rPr>
        <w:t xml:space="preserve"> </w:t>
      </w:r>
    </w:p>
    <w:p w14:paraId="6D04A9EE" w14:textId="77777777" w:rsidR="00972267" w:rsidRPr="00503327" w:rsidRDefault="00972267" w:rsidP="00382B83">
      <w:pPr>
        <w:ind w:left="57" w:hanging="426"/>
        <w:rPr>
          <w:rFonts w:ascii="Arial" w:hAnsi="Arial" w:cs="Arial"/>
          <w:sz w:val="18"/>
          <w:szCs w:val="18"/>
        </w:rPr>
      </w:pPr>
    </w:p>
    <w:p w14:paraId="510131AA" w14:textId="77777777" w:rsidR="00972267" w:rsidRPr="00503327" w:rsidRDefault="00972267" w:rsidP="00382B83">
      <w:pPr>
        <w:pStyle w:val="Level2Legal"/>
        <w:tabs>
          <w:tab w:val="clear" w:pos="720"/>
        </w:tabs>
        <w:spacing w:line="240" w:lineRule="auto"/>
        <w:ind w:left="57" w:hanging="426"/>
        <w:rPr>
          <w:sz w:val="18"/>
          <w:szCs w:val="18"/>
        </w:rPr>
      </w:pPr>
      <w:bookmarkStart w:id="247" w:name="_Ref448238658"/>
      <w:bookmarkStart w:id="248" w:name="_Ref448315128"/>
      <w:bookmarkStart w:id="249" w:name="_Toc520128044"/>
      <w:r w:rsidRPr="00503327">
        <w:rPr>
          <w:sz w:val="18"/>
          <w:szCs w:val="18"/>
        </w:rPr>
        <w:t>Availability, audit and access</w:t>
      </w:r>
      <w:bookmarkEnd w:id="245"/>
      <w:bookmarkEnd w:id="247"/>
      <w:bookmarkEnd w:id="248"/>
      <w:bookmarkEnd w:id="249"/>
    </w:p>
    <w:p w14:paraId="45EFD767" w14:textId="77777777" w:rsidR="000D5FCD" w:rsidRPr="00503327" w:rsidRDefault="00972267" w:rsidP="00382B83">
      <w:pPr>
        <w:pStyle w:val="Level3Legal"/>
        <w:spacing w:line="240" w:lineRule="auto"/>
        <w:ind w:left="57" w:hanging="426"/>
        <w:rPr>
          <w:sz w:val="18"/>
          <w:szCs w:val="18"/>
        </w:rPr>
      </w:pPr>
      <w:r w:rsidRPr="00503327">
        <w:rPr>
          <w:sz w:val="18"/>
          <w:szCs w:val="18"/>
        </w:rPr>
        <w:t>Without limiting any of its other obligations under this Contract, the Consultant must</w:t>
      </w:r>
      <w:r w:rsidR="000D5FCD" w:rsidRPr="00503327">
        <w:rPr>
          <w:sz w:val="18"/>
          <w:szCs w:val="18"/>
        </w:rPr>
        <w:t xml:space="preserve"> </w:t>
      </w:r>
      <w:bookmarkStart w:id="250" w:name="_Ref418067718"/>
      <w:r w:rsidR="000D5FCD" w:rsidRPr="00503327">
        <w:rPr>
          <w:sz w:val="18"/>
          <w:szCs w:val="18"/>
        </w:rPr>
        <w:t>k</w:t>
      </w:r>
      <w:r w:rsidRPr="00503327">
        <w:rPr>
          <w:sz w:val="18"/>
          <w:szCs w:val="18"/>
        </w:rPr>
        <w:t xml:space="preserve">eep complete, accurate and up to date records, including books of account, labour time sheets, final accounts and any other documents </w:t>
      </w:r>
      <w:r w:rsidR="000D5FCD" w:rsidRPr="00503327">
        <w:rPr>
          <w:sz w:val="18"/>
          <w:szCs w:val="18"/>
        </w:rPr>
        <w:t>relevant to the Services.</w:t>
      </w:r>
    </w:p>
    <w:p w14:paraId="32AD7223" w14:textId="6B55D35F" w:rsidR="00972267" w:rsidRPr="00503327" w:rsidRDefault="000D5FCD" w:rsidP="00382B83">
      <w:pPr>
        <w:pStyle w:val="Level3Legal"/>
        <w:spacing w:line="240" w:lineRule="auto"/>
        <w:ind w:left="57" w:hanging="426"/>
        <w:rPr>
          <w:sz w:val="18"/>
          <w:szCs w:val="18"/>
        </w:rPr>
      </w:pPr>
      <w:bookmarkStart w:id="251" w:name="_Ref452997489"/>
      <w:bookmarkEnd w:id="250"/>
      <w:r w:rsidRPr="00503327">
        <w:rPr>
          <w:sz w:val="18"/>
          <w:szCs w:val="18"/>
        </w:rPr>
        <w:t>A</w:t>
      </w:r>
      <w:r w:rsidR="00972267" w:rsidRPr="00503327">
        <w:rPr>
          <w:sz w:val="18"/>
          <w:szCs w:val="18"/>
        </w:rPr>
        <w:t xml:space="preserve">t the request of the </w:t>
      </w:r>
      <w:r w:rsidR="006E67CC">
        <w:rPr>
          <w:sz w:val="18"/>
          <w:szCs w:val="18"/>
        </w:rPr>
        <w:t>City</w:t>
      </w:r>
      <w:r w:rsidRPr="00503327">
        <w:rPr>
          <w:sz w:val="18"/>
          <w:szCs w:val="18"/>
        </w:rPr>
        <w:t>,</w:t>
      </w:r>
      <w:r w:rsidR="00972267" w:rsidRPr="00503327">
        <w:rPr>
          <w:sz w:val="18"/>
          <w:szCs w:val="18"/>
        </w:rPr>
        <w:t xml:space="preserve"> </w:t>
      </w:r>
      <w:r w:rsidRPr="00503327">
        <w:rPr>
          <w:sz w:val="18"/>
          <w:szCs w:val="18"/>
        </w:rPr>
        <w:t>the Consultant must</w:t>
      </w:r>
      <w:r w:rsidR="00972267" w:rsidRPr="00503327">
        <w:rPr>
          <w:sz w:val="18"/>
          <w:szCs w:val="18"/>
        </w:rPr>
        <w:t xml:space="preserve"> make available within 5 Business Days of such request, one complete set of the records referred to in clause </w:t>
      </w:r>
      <w:r w:rsidR="00972267" w:rsidRPr="00503327">
        <w:rPr>
          <w:sz w:val="18"/>
          <w:szCs w:val="18"/>
        </w:rPr>
        <w:fldChar w:fldCharType="begin"/>
      </w:r>
      <w:r w:rsidR="00972267" w:rsidRPr="00503327">
        <w:rPr>
          <w:sz w:val="18"/>
          <w:szCs w:val="18"/>
        </w:rPr>
        <w:instrText xml:space="preserve">REF _Ref418067718 \w \h \* Charformat </w:instrText>
      </w:r>
      <w:r w:rsidR="008412D5" w:rsidRPr="00503327">
        <w:rPr>
          <w:sz w:val="18"/>
          <w:szCs w:val="18"/>
        </w:rPr>
        <w:instrText xml:space="preserve"> \* MERGEFORMAT </w:instrText>
      </w:r>
      <w:r w:rsidR="00972267" w:rsidRPr="00503327">
        <w:rPr>
          <w:sz w:val="18"/>
          <w:szCs w:val="18"/>
        </w:rPr>
      </w:r>
      <w:r w:rsidR="00972267" w:rsidRPr="00503327">
        <w:rPr>
          <w:sz w:val="18"/>
          <w:szCs w:val="18"/>
        </w:rPr>
        <w:fldChar w:fldCharType="separate"/>
      </w:r>
      <w:r w:rsidR="00046B5F">
        <w:rPr>
          <w:sz w:val="18"/>
          <w:szCs w:val="18"/>
        </w:rPr>
        <w:t>7.2(a)</w:t>
      </w:r>
      <w:r w:rsidR="00972267" w:rsidRPr="00503327">
        <w:rPr>
          <w:sz w:val="18"/>
          <w:szCs w:val="18"/>
        </w:rPr>
        <w:fldChar w:fldCharType="end"/>
      </w:r>
      <w:r w:rsidR="00972267" w:rsidRPr="00503327">
        <w:rPr>
          <w:sz w:val="18"/>
          <w:szCs w:val="18"/>
        </w:rPr>
        <w:t xml:space="preserve"> for inspection and copying by</w:t>
      </w:r>
      <w:r w:rsidRPr="00503327">
        <w:rPr>
          <w:sz w:val="18"/>
          <w:szCs w:val="18"/>
        </w:rPr>
        <w:t xml:space="preserve"> the </w:t>
      </w:r>
      <w:r w:rsidR="006E67CC">
        <w:rPr>
          <w:sz w:val="18"/>
          <w:szCs w:val="18"/>
        </w:rPr>
        <w:t>City</w:t>
      </w:r>
      <w:r w:rsidRPr="00503327">
        <w:rPr>
          <w:sz w:val="18"/>
          <w:szCs w:val="18"/>
        </w:rPr>
        <w:t xml:space="preserve"> or the </w:t>
      </w:r>
      <w:r w:rsidR="006E67CC">
        <w:rPr>
          <w:sz w:val="18"/>
          <w:szCs w:val="18"/>
        </w:rPr>
        <w:t>City</w:t>
      </w:r>
      <w:r w:rsidRPr="00503327">
        <w:rPr>
          <w:sz w:val="18"/>
          <w:szCs w:val="18"/>
        </w:rPr>
        <w:t>’s nominee.</w:t>
      </w:r>
      <w:bookmarkEnd w:id="251"/>
    </w:p>
    <w:p w14:paraId="08D520B4" w14:textId="77777777" w:rsidR="00972267" w:rsidRPr="00503327" w:rsidRDefault="00972267" w:rsidP="00382B83">
      <w:pPr>
        <w:pStyle w:val="StyleLevel1Legal9ptLinespacingsingle"/>
        <w:tabs>
          <w:tab w:val="clear" w:pos="720"/>
        </w:tabs>
        <w:ind w:left="57" w:hanging="426"/>
      </w:pPr>
      <w:bookmarkStart w:id="252" w:name="_Ref416466357"/>
      <w:bookmarkStart w:id="253" w:name="_Ref416466472"/>
      <w:bookmarkStart w:id="254" w:name="_Toc520128045"/>
      <w:bookmarkStart w:id="255" w:name="_Toc10714390"/>
      <w:r w:rsidRPr="00503327">
        <w:t>Variation or suspension of Services</w:t>
      </w:r>
      <w:bookmarkEnd w:id="252"/>
      <w:bookmarkEnd w:id="253"/>
      <w:bookmarkEnd w:id="254"/>
      <w:bookmarkEnd w:id="255"/>
      <w:r w:rsidRPr="00503327">
        <w:t xml:space="preserve"> </w:t>
      </w:r>
    </w:p>
    <w:p w14:paraId="735448D1" w14:textId="77777777" w:rsidR="00972267" w:rsidRPr="00503327" w:rsidRDefault="00972267" w:rsidP="00382B83">
      <w:pPr>
        <w:pStyle w:val="Level2Legal"/>
        <w:tabs>
          <w:tab w:val="clear" w:pos="720"/>
        </w:tabs>
        <w:spacing w:line="240" w:lineRule="auto"/>
        <w:ind w:left="57" w:hanging="426"/>
        <w:rPr>
          <w:sz w:val="18"/>
          <w:szCs w:val="18"/>
        </w:rPr>
      </w:pPr>
      <w:bookmarkStart w:id="256" w:name="_Ref417978369"/>
      <w:bookmarkStart w:id="257" w:name="_Toc520128046"/>
      <w:r w:rsidRPr="00503327">
        <w:rPr>
          <w:sz w:val="18"/>
          <w:szCs w:val="18"/>
        </w:rPr>
        <w:t>Directions to vary</w:t>
      </w:r>
      <w:bookmarkEnd w:id="256"/>
      <w:bookmarkEnd w:id="257"/>
    </w:p>
    <w:p w14:paraId="037A794F" w14:textId="6E618081" w:rsidR="00972267" w:rsidRPr="00503327" w:rsidRDefault="00972267" w:rsidP="00382B83">
      <w:pPr>
        <w:pStyle w:val="Level3Legal"/>
        <w:spacing w:line="240" w:lineRule="auto"/>
        <w:ind w:left="57" w:hanging="426"/>
        <w:rPr>
          <w:sz w:val="18"/>
          <w:szCs w:val="18"/>
        </w:rPr>
      </w:pPr>
      <w:bookmarkStart w:id="258" w:name="_Ref416467030"/>
      <w:r w:rsidRPr="00503327">
        <w:rPr>
          <w:sz w:val="18"/>
          <w:szCs w:val="18"/>
        </w:rPr>
        <w:t xml:space="preserve">The </w:t>
      </w:r>
      <w:r w:rsidR="006E67CC">
        <w:rPr>
          <w:sz w:val="18"/>
          <w:szCs w:val="18"/>
        </w:rPr>
        <w:t>City</w:t>
      </w:r>
      <w:r w:rsidRPr="00503327">
        <w:rPr>
          <w:sz w:val="18"/>
          <w:szCs w:val="18"/>
        </w:rPr>
        <w:t xml:space="preserve"> may</w:t>
      </w:r>
      <w:r w:rsidR="00ED2F4B" w:rsidRPr="00503327">
        <w:rPr>
          <w:sz w:val="18"/>
          <w:szCs w:val="18"/>
        </w:rPr>
        <w:t xml:space="preserve"> before the </w:t>
      </w:r>
      <w:r w:rsidR="00F95171" w:rsidRPr="00503327">
        <w:rPr>
          <w:sz w:val="18"/>
          <w:szCs w:val="18"/>
        </w:rPr>
        <w:t xml:space="preserve">Completion </w:t>
      </w:r>
      <w:r w:rsidR="00ED2F4B" w:rsidRPr="00503327">
        <w:rPr>
          <w:sz w:val="18"/>
          <w:szCs w:val="18"/>
        </w:rPr>
        <w:t>Date</w:t>
      </w:r>
      <w:r w:rsidRPr="00503327">
        <w:rPr>
          <w:sz w:val="18"/>
          <w:szCs w:val="18"/>
        </w:rPr>
        <w:t xml:space="preserve">, by a written document titled "Variation </w:t>
      </w:r>
      <w:r w:rsidR="00265D9D" w:rsidRPr="00503327">
        <w:rPr>
          <w:sz w:val="18"/>
          <w:szCs w:val="18"/>
        </w:rPr>
        <w:t>Notice</w:t>
      </w:r>
      <w:r w:rsidRPr="00503327">
        <w:rPr>
          <w:sz w:val="18"/>
          <w:szCs w:val="18"/>
        </w:rPr>
        <w:t>", direct the Consultant to vary the Services (including by way of increase, decrease, omission or change), if the variation is within the general scope of this Contract.</w:t>
      </w:r>
      <w:bookmarkEnd w:id="258"/>
    </w:p>
    <w:p w14:paraId="0E7FF2F6" w14:textId="685D0037" w:rsidR="00972267" w:rsidRPr="00503327" w:rsidRDefault="00972267" w:rsidP="00382B83">
      <w:pPr>
        <w:pStyle w:val="Level3Legal"/>
        <w:spacing w:line="240" w:lineRule="auto"/>
        <w:ind w:left="57" w:hanging="426"/>
        <w:rPr>
          <w:sz w:val="18"/>
          <w:szCs w:val="18"/>
        </w:rPr>
      </w:pPr>
      <w:r w:rsidRPr="00503327">
        <w:rPr>
          <w:sz w:val="18"/>
          <w:szCs w:val="18"/>
        </w:rPr>
        <w:t xml:space="preserve">If the </w:t>
      </w:r>
      <w:r w:rsidR="006E67CC">
        <w:rPr>
          <w:sz w:val="18"/>
          <w:szCs w:val="18"/>
        </w:rPr>
        <w:t>City</w:t>
      </w:r>
      <w:r w:rsidR="00031B3C" w:rsidRPr="00503327">
        <w:rPr>
          <w:sz w:val="18"/>
          <w:szCs w:val="18"/>
        </w:rPr>
        <w:t xml:space="preserve"> </w:t>
      </w:r>
      <w:r w:rsidRPr="00503327">
        <w:rPr>
          <w:sz w:val="18"/>
          <w:szCs w:val="18"/>
        </w:rPr>
        <w:t xml:space="preserve">directs a variation which omits any part of the Services, the </w:t>
      </w:r>
      <w:r w:rsidR="006E67CC">
        <w:rPr>
          <w:sz w:val="18"/>
          <w:szCs w:val="18"/>
        </w:rPr>
        <w:t>City</w:t>
      </w:r>
      <w:r w:rsidRPr="00503327">
        <w:rPr>
          <w:sz w:val="18"/>
          <w:szCs w:val="18"/>
        </w:rPr>
        <w:t xml:space="preserve"> may thereafter carry out this omitted service either itself or by engaging another consultant. </w:t>
      </w:r>
    </w:p>
    <w:p w14:paraId="5D988B7A" w14:textId="77777777" w:rsidR="00972267" w:rsidRPr="00503327" w:rsidRDefault="00972267" w:rsidP="00382B83">
      <w:pPr>
        <w:pStyle w:val="Level3Legal"/>
        <w:spacing w:line="240" w:lineRule="auto"/>
        <w:ind w:left="57" w:hanging="426"/>
        <w:rPr>
          <w:sz w:val="18"/>
          <w:szCs w:val="18"/>
        </w:rPr>
      </w:pPr>
      <w:r w:rsidRPr="00503327">
        <w:rPr>
          <w:sz w:val="18"/>
          <w:szCs w:val="18"/>
        </w:rPr>
        <w:t>Any variation to the Services must be performed in accordance with and subject to the terms and conditions of this Contract and is deemed to be incorporated into this Contract.</w:t>
      </w:r>
    </w:p>
    <w:p w14:paraId="29B844F6" w14:textId="77777777" w:rsidR="00972267" w:rsidRPr="00503327" w:rsidRDefault="00972267" w:rsidP="00382B83">
      <w:pPr>
        <w:pStyle w:val="Level2Legal"/>
        <w:tabs>
          <w:tab w:val="clear" w:pos="720"/>
        </w:tabs>
        <w:spacing w:line="240" w:lineRule="auto"/>
        <w:ind w:left="57" w:hanging="426"/>
        <w:rPr>
          <w:sz w:val="18"/>
          <w:szCs w:val="18"/>
        </w:rPr>
      </w:pPr>
      <w:bookmarkStart w:id="259" w:name="_Ref416467034"/>
      <w:bookmarkStart w:id="260" w:name="_Toc520128048"/>
      <w:r w:rsidRPr="00503327">
        <w:rPr>
          <w:sz w:val="18"/>
          <w:szCs w:val="18"/>
        </w:rPr>
        <w:t>Valuation of variations</w:t>
      </w:r>
      <w:bookmarkEnd w:id="259"/>
      <w:bookmarkEnd w:id="260"/>
    </w:p>
    <w:p w14:paraId="1D3A5435" w14:textId="32435DF9" w:rsidR="00972267" w:rsidRPr="00503327" w:rsidRDefault="00972267" w:rsidP="00382B83">
      <w:pPr>
        <w:pStyle w:val="Level3Legal"/>
        <w:spacing w:line="240" w:lineRule="auto"/>
        <w:ind w:left="57" w:hanging="426"/>
        <w:rPr>
          <w:sz w:val="18"/>
          <w:szCs w:val="18"/>
        </w:rPr>
      </w:pPr>
      <w:bookmarkStart w:id="261" w:name="_Ref471811888"/>
      <w:r w:rsidRPr="00503327">
        <w:rPr>
          <w:sz w:val="18"/>
          <w:szCs w:val="18"/>
        </w:rPr>
        <w:t xml:space="preserve">Unless otherwise agreed in writing between the </w:t>
      </w:r>
      <w:r w:rsidR="006E67CC">
        <w:rPr>
          <w:sz w:val="18"/>
          <w:szCs w:val="18"/>
        </w:rPr>
        <w:t>City</w:t>
      </w:r>
      <w:r w:rsidR="00031B3C" w:rsidRPr="00503327">
        <w:rPr>
          <w:sz w:val="18"/>
          <w:szCs w:val="18"/>
        </w:rPr>
        <w:t xml:space="preserve"> </w:t>
      </w:r>
      <w:r w:rsidRPr="00503327">
        <w:rPr>
          <w:sz w:val="18"/>
          <w:szCs w:val="18"/>
        </w:rPr>
        <w:t xml:space="preserve">and the Consultant, the value of a variation </w:t>
      </w:r>
      <w:r w:rsidR="003557B6">
        <w:rPr>
          <w:sz w:val="18"/>
          <w:szCs w:val="18"/>
        </w:rPr>
        <w:t>will</w:t>
      </w:r>
      <w:r w:rsidR="003557B6" w:rsidRPr="00503327">
        <w:rPr>
          <w:sz w:val="18"/>
          <w:szCs w:val="18"/>
        </w:rPr>
        <w:t xml:space="preserve"> </w:t>
      </w:r>
      <w:r w:rsidRPr="00503327">
        <w:rPr>
          <w:sz w:val="18"/>
          <w:szCs w:val="18"/>
        </w:rPr>
        <w:t xml:space="preserve">be determined </w:t>
      </w:r>
      <w:r w:rsidR="003557B6">
        <w:rPr>
          <w:sz w:val="18"/>
          <w:szCs w:val="18"/>
        </w:rPr>
        <w:t xml:space="preserve">by the City </w:t>
      </w:r>
      <w:r w:rsidRPr="00503327">
        <w:rPr>
          <w:sz w:val="18"/>
          <w:szCs w:val="18"/>
        </w:rPr>
        <w:t xml:space="preserve">using the rates set out in Part B of </w:t>
      </w:r>
      <w:r w:rsidRPr="00503327">
        <w:rPr>
          <w:sz w:val="18"/>
          <w:szCs w:val="18"/>
        </w:rPr>
        <w:fldChar w:fldCharType="begin"/>
      </w:r>
      <w:r w:rsidRPr="00503327">
        <w:rPr>
          <w:sz w:val="18"/>
          <w:szCs w:val="18"/>
        </w:rPr>
        <w:instrText xml:space="preserve"> REF Schedule2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sidRPr="00046B5F">
        <w:rPr>
          <w:sz w:val="18"/>
          <w:szCs w:val="18"/>
        </w:rPr>
        <w:t>Schedule 2</w:t>
      </w:r>
      <w:r w:rsidRPr="00503327">
        <w:rPr>
          <w:sz w:val="18"/>
          <w:szCs w:val="18"/>
        </w:rPr>
        <w:fldChar w:fldCharType="end"/>
      </w:r>
      <w:r w:rsidRPr="00503327">
        <w:rPr>
          <w:sz w:val="18"/>
          <w:szCs w:val="18"/>
        </w:rPr>
        <w:t>.</w:t>
      </w:r>
      <w:bookmarkEnd w:id="261"/>
    </w:p>
    <w:p w14:paraId="61BD29A1" w14:textId="5FC77EDE" w:rsidR="00972267" w:rsidRPr="00503327" w:rsidRDefault="00972267" w:rsidP="00382B83">
      <w:pPr>
        <w:pStyle w:val="Level3Legal"/>
        <w:spacing w:line="240" w:lineRule="auto"/>
        <w:ind w:left="57" w:hanging="425"/>
        <w:rPr>
          <w:sz w:val="18"/>
          <w:szCs w:val="18"/>
        </w:rPr>
      </w:pPr>
      <w:r w:rsidRPr="00503327">
        <w:rPr>
          <w:sz w:val="18"/>
          <w:szCs w:val="18"/>
        </w:rPr>
        <w:t xml:space="preserve">If Part B of </w:t>
      </w:r>
      <w:r w:rsidRPr="00503327">
        <w:rPr>
          <w:sz w:val="18"/>
          <w:szCs w:val="18"/>
        </w:rPr>
        <w:fldChar w:fldCharType="begin"/>
      </w:r>
      <w:r w:rsidRPr="00503327">
        <w:rPr>
          <w:sz w:val="18"/>
          <w:szCs w:val="18"/>
        </w:rPr>
        <w:instrText xml:space="preserve"> REF Schedule2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sidRPr="00046B5F">
        <w:rPr>
          <w:sz w:val="18"/>
          <w:szCs w:val="18"/>
        </w:rPr>
        <w:t>Schedule 2</w:t>
      </w:r>
      <w:r w:rsidRPr="00503327">
        <w:rPr>
          <w:sz w:val="18"/>
          <w:szCs w:val="18"/>
        </w:rPr>
        <w:fldChar w:fldCharType="end"/>
      </w:r>
      <w:r w:rsidRPr="00503327">
        <w:rPr>
          <w:sz w:val="18"/>
          <w:szCs w:val="18"/>
        </w:rPr>
        <w:t xml:space="preserve"> does not include rates relevant to the variation, rates and prices that in the opinion of the </w:t>
      </w:r>
      <w:r w:rsidR="006E67CC">
        <w:rPr>
          <w:sz w:val="18"/>
          <w:szCs w:val="18"/>
        </w:rPr>
        <w:t>City</w:t>
      </w:r>
      <w:r w:rsidRPr="00503327">
        <w:rPr>
          <w:sz w:val="18"/>
          <w:szCs w:val="18"/>
        </w:rPr>
        <w:t xml:space="preserve"> are reasonable will apply, having regard to the market for services similar to the Services.</w:t>
      </w:r>
    </w:p>
    <w:p w14:paraId="30F2DE0E" w14:textId="5352462E" w:rsidR="00972267" w:rsidRPr="00503327" w:rsidRDefault="00972267" w:rsidP="00382B83">
      <w:pPr>
        <w:pStyle w:val="Level3Legal"/>
        <w:spacing w:line="240" w:lineRule="auto"/>
        <w:ind w:left="57" w:hanging="425"/>
        <w:rPr>
          <w:sz w:val="18"/>
          <w:szCs w:val="18"/>
        </w:rPr>
      </w:pPr>
      <w:bookmarkStart w:id="262" w:name="_Ref449024818"/>
      <w:r w:rsidRPr="00503327">
        <w:rPr>
          <w:sz w:val="18"/>
          <w:szCs w:val="18"/>
        </w:rPr>
        <w:t>Following valuation of a variation in accordance with this clause </w:t>
      </w:r>
      <w:r w:rsidRPr="00503327">
        <w:rPr>
          <w:sz w:val="18"/>
          <w:szCs w:val="18"/>
        </w:rPr>
        <w:fldChar w:fldCharType="begin"/>
      </w:r>
      <w:r w:rsidRPr="00503327">
        <w:rPr>
          <w:sz w:val="18"/>
          <w:szCs w:val="18"/>
        </w:rPr>
        <w:instrText xml:space="preserve">REF _Ref416467034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8.2</w:t>
      </w:r>
      <w:r w:rsidRPr="00503327">
        <w:rPr>
          <w:sz w:val="18"/>
          <w:szCs w:val="18"/>
        </w:rPr>
        <w:fldChar w:fldCharType="end"/>
      </w:r>
      <w:r w:rsidRPr="00503327">
        <w:rPr>
          <w:sz w:val="18"/>
          <w:szCs w:val="18"/>
        </w:rPr>
        <w:t xml:space="preserve">, the </w:t>
      </w:r>
      <w:r w:rsidR="006E67CC">
        <w:rPr>
          <w:sz w:val="18"/>
          <w:szCs w:val="18"/>
        </w:rPr>
        <w:t>City</w:t>
      </w:r>
      <w:r w:rsidRPr="00503327">
        <w:rPr>
          <w:sz w:val="18"/>
          <w:szCs w:val="18"/>
        </w:rPr>
        <w:t xml:space="preserve"> will adjust the Fee accordingly.</w:t>
      </w:r>
      <w:bookmarkEnd w:id="262"/>
    </w:p>
    <w:p w14:paraId="72BCEF9A" w14:textId="77777777" w:rsidR="00972267" w:rsidRPr="00503327" w:rsidRDefault="00972267" w:rsidP="00382B83">
      <w:pPr>
        <w:pStyle w:val="Level2Legal"/>
        <w:keepNext/>
        <w:tabs>
          <w:tab w:val="clear" w:pos="720"/>
        </w:tabs>
        <w:spacing w:line="240" w:lineRule="auto"/>
        <w:ind w:left="57" w:hanging="426"/>
        <w:rPr>
          <w:sz w:val="18"/>
          <w:szCs w:val="18"/>
        </w:rPr>
      </w:pPr>
      <w:bookmarkStart w:id="263" w:name="_Ref416466480"/>
      <w:bookmarkStart w:id="264" w:name="_Ref416467164"/>
      <w:bookmarkStart w:id="265" w:name="_Ref471912005"/>
      <w:bookmarkStart w:id="266" w:name="_Toc520128050"/>
      <w:r w:rsidRPr="00503327">
        <w:rPr>
          <w:sz w:val="18"/>
          <w:szCs w:val="18"/>
        </w:rPr>
        <w:t>Suspension of Services</w:t>
      </w:r>
      <w:bookmarkEnd w:id="263"/>
      <w:bookmarkEnd w:id="264"/>
      <w:bookmarkEnd w:id="265"/>
      <w:bookmarkEnd w:id="266"/>
    </w:p>
    <w:p w14:paraId="5540D5B0" w14:textId="73046844" w:rsidR="00972267" w:rsidRPr="00503327" w:rsidRDefault="00972267" w:rsidP="00382B83">
      <w:pPr>
        <w:pStyle w:val="Level3Legal"/>
        <w:spacing w:line="240" w:lineRule="auto"/>
        <w:ind w:left="57" w:hanging="426"/>
        <w:rPr>
          <w:sz w:val="18"/>
          <w:szCs w:val="18"/>
        </w:rPr>
      </w:pPr>
      <w:r w:rsidRPr="00503327">
        <w:rPr>
          <w:sz w:val="18"/>
          <w:szCs w:val="18"/>
        </w:rPr>
        <w:t xml:space="preserve">Except as permitted by law or directed by the </w:t>
      </w:r>
      <w:r w:rsidR="006E67CC">
        <w:rPr>
          <w:sz w:val="18"/>
          <w:szCs w:val="18"/>
        </w:rPr>
        <w:t>City</w:t>
      </w:r>
      <w:r w:rsidRPr="00503327">
        <w:rPr>
          <w:sz w:val="18"/>
          <w:szCs w:val="18"/>
        </w:rPr>
        <w:t>, the Consultant must not suspend the performance of any or all of the Services.</w:t>
      </w:r>
    </w:p>
    <w:p w14:paraId="3352ACC3" w14:textId="0B20E5BA" w:rsidR="00972267" w:rsidRPr="00503327" w:rsidRDefault="00972267" w:rsidP="00382B83">
      <w:pPr>
        <w:pStyle w:val="Level3Legal"/>
        <w:spacing w:line="240" w:lineRule="auto"/>
        <w:ind w:left="57" w:hanging="426"/>
        <w:rPr>
          <w:sz w:val="18"/>
          <w:szCs w:val="18"/>
        </w:rPr>
      </w:pPr>
      <w:bookmarkStart w:id="267" w:name="_Ref416467157"/>
      <w:r w:rsidRPr="00503327">
        <w:rPr>
          <w:sz w:val="18"/>
          <w:szCs w:val="18"/>
        </w:rPr>
        <w:t xml:space="preserve">The </w:t>
      </w:r>
      <w:r w:rsidR="006E67CC">
        <w:rPr>
          <w:sz w:val="18"/>
          <w:szCs w:val="18"/>
        </w:rPr>
        <w:t>City</w:t>
      </w:r>
      <w:r w:rsidR="00907B4E" w:rsidRPr="00503327">
        <w:rPr>
          <w:sz w:val="18"/>
          <w:szCs w:val="18"/>
        </w:rPr>
        <w:t xml:space="preserve"> </w:t>
      </w:r>
      <w:r w:rsidRPr="00503327">
        <w:rPr>
          <w:sz w:val="18"/>
          <w:szCs w:val="18"/>
        </w:rPr>
        <w:t xml:space="preserve">may immediately suspend the performance of any or all of the Services at any </w:t>
      </w:r>
      <w:r w:rsidRPr="00503327">
        <w:rPr>
          <w:sz w:val="18"/>
          <w:szCs w:val="18"/>
        </w:rPr>
        <w:t>time and for any reason by giving a direction to that effect to the Consultant.</w:t>
      </w:r>
      <w:bookmarkEnd w:id="267"/>
    </w:p>
    <w:p w14:paraId="05BA76EE" w14:textId="612C3EE4" w:rsidR="00972267" w:rsidRPr="00503327" w:rsidRDefault="00972267" w:rsidP="00382B83">
      <w:pPr>
        <w:pStyle w:val="Level3Legal"/>
        <w:spacing w:line="240" w:lineRule="auto"/>
        <w:ind w:left="57" w:hanging="426"/>
        <w:rPr>
          <w:sz w:val="18"/>
          <w:szCs w:val="18"/>
        </w:rPr>
      </w:pPr>
      <w:r w:rsidRPr="00503327">
        <w:rPr>
          <w:sz w:val="18"/>
          <w:szCs w:val="18"/>
        </w:rPr>
        <w:t xml:space="preserve">Except to the extent permitted by law, the Consultant must resume the performance of the suspended Services as soon as practicable after being directed by the </w:t>
      </w:r>
      <w:r w:rsidR="006E67CC">
        <w:rPr>
          <w:sz w:val="18"/>
          <w:szCs w:val="18"/>
        </w:rPr>
        <w:t>City</w:t>
      </w:r>
      <w:r w:rsidR="00907B4E" w:rsidRPr="00503327">
        <w:rPr>
          <w:sz w:val="18"/>
          <w:szCs w:val="18"/>
        </w:rPr>
        <w:t xml:space="preserve"> </w:t>
      </w:r>
      <w:r w:rsidRPr="00503327">
        <w:rPr>
          <w:sz w:val="18"/>
          <w:szCs w:val="18"/>
        </w:rPr>
        <w:t>and, in any event, not later than 5 Business Days after receiving a written directi</w:t>
      </w:r>
      <w:r w:rsidR="00907B4E" w:rsidRPr="00503327">
        <w:rPr>
          <w:sz w:val="18"/>
          <w:szCs w:val="18"/>
        </w:rPr>
        <w:t xml:space="preserve">on to do so from the </w:t>
      </w:r>
      <w:r w:rsidR="006E67CC">
        <w:rPr>
          <w:sz w:val="18"/>
          <w:szCs w:val="18"/>
        </w:rPr>
        <w:t>City</w:t>
      </w:r>
      <w:r w:rsidRPr="00503327">
        <w:rPr>
          <w:sz w:val="18"/>
          <w:szCs w:val="18"/>
        </w:rPr>
        <w:t>.</w:t>
      </w:r>
    </w:p>
    <w:p w14:paraId="7E3DCF05" w14:textId="467D8438" w:rsidR="000B3E3F" w:rsidRPr="00503327" w:rsidRDefault="000B3E3F" w:rsidP="00382B83">
      <w:pPr>
        <w:pStyle w:val="Level3Legal"/>
        <w:spacing w:line="240" w:lineRule="auto"/>
        <w:ind w:left="57" w:hanging="426"/>
        <w:rPr>
          <w:sz w:val="18"/>
          <w:szCs w:val="18"/>
        </w:rPr>
      </w:pPr>
      <w:r w:rsidRPr="00503327">
        <w:rPr>
          <w:sz w:val="18"/>
          <w:szCs w:val="18"/>
        </w:rPr>
        <w:t xml:space="preserve">The </w:t>
      </w:r>
      <w:r w:rsidR="006E67CC">
        <w:rPr>
          <w:sz w:val="18"/>
          <w:szCs w:val="18"/>
        </w:rPr>
        <w:t>City</w:t>
      </w:r>
      <w:r w:rsidRPr="00503327">
        <w:rPr>
          <w:sz w:val="18"/>
          <w:szCs w:val="18"/>
        </w:rPr>
        <w:t xml:space="preserve"> must pay the Consultant any costs and expenses it reasonably incurs, as verified and assessed by the </w:t>
      </w:r>
      <w:r w:rsidR="006E67CC">
        <w:rPr>
          <w:sz w:val="18"/>
          <w:szCs w:val="18"/>
        </w:rPr>
        <w:t>City</w:t>
      </w:r>
      <w:r w:rsidR="00907B4E" w:rsidRPr="00503327">
        <w:rPr>
          <w:sz w:val="18"/>
          <w:szCs w:val="18"/>
        </w:rPr>
        <w:t xml:space="preserve"> </w:t>
      </w:r>
      <w:r w:rsidRPr="00503327">
        <w:rPr>
          <w:sz w:val="18"/>
          <w:szCs w:val="18"/>
        </w:rPr>
        <w:t xml:space="preserve">acting reasonably, as a consequence of a direction to suspend the Services issued by the </w:t>
      </w:r>
      <w:r w:rsidR="006E67CC">
        <w:rPr>
          <w:sz w:val="18"/>
          <w:szCs w:val="18"/>
        </w:rPr>
        <w:t>City</w:t>
      </w:r>
      <w:r w:rsidRPr="00503327">
        <w:rPr>
          <w:sz w:val="18"/>
          <w:szCs w:val="18"/>
        </w:rPr>
        <w:t xml:space="preserve"> under clause </w:t>
      </w:r>
      <w:r w:rsidRPr="00503327">
        <w:rPr>
          <w:sz w:val="18"/>
          <w:szCs w:val="18"/>
        </w:rPr>
        <w:fldChar w:fldCharType="begin"/>
      </w:r>
      <w:r w:rsidRPr="00503327">
        <w:rPr>
          <w:sz w:val="18"/>
          <w:szCs w:val="18"/>
        </w:rPr>
        <w:instrText xml:space="preserve"> REF _Ref416467157 \w \h </w:instrText>
      </w:r>
      <w:r w:rsidR="00503327"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8.3(b)</w:t>
      </w:r>
      <w:r w:rsidRPr="00503327">
        <w:rPr>
          <w:sz w:val="18"/>
          <w:szCs w:val="18"/>
        </w:rPr>
        <w:fldChar w:fldCharType="end"/>
      </w:r>
      <w:r w:rsidR="008177A4" w:rsidRPr="00503327">
        <w:rPr>
          <w:sz w:val="18"/>
          <w:szCs w:val="18"/>
        </w:rPr>
        <w:t>.</w:t>
      </w:r>
    </w:p>
    <w:p w14:paraId="5D7143E1" w14:textId="12FDC357" w:rsidR="00972267" w:rsidRPr="00503327" w:rsidRDefault="00972267" w:rsidP="00382B83">
      <w:pPr>
        <w:pStyle w:val="StyleLevel1Legal9ptLinespacingsingle"/>
        <w:tabs>
          <w:tab w:val="clear" w:pos="720"/>
        </w:tabs>
        <w:ind w:left="57" w:hanging="426"/>
      </w:pPr>
      <w:bookmarkStart w:id="268" w:name="_Ref416466337"/>
      <w:bookmarkStart w:id="269" w:name="_Ref416467038"/>
      <w:bookmarkStart w:id="270" w:name="_Toc10714391"/>
      <w:bookmarkStart w:id="271" w:name="_Toc520128051"/>
      <w:r w:rsidRPr="00503327">
        <w:t>Payment</w:t>
      </w:r>
      <w:bookmarkEnd w:id="268"/>
      <w:bookmarkEnd w:id="269"/>
      <w:bookmarkEnd w:id="270"/>
      <w:r w:rsidRPr="00503327">
        <w:t xml:space="preserve"> </w:t>
      </w:r>
      <w:bookmarkEnd w:id="271"/>
    </w:p>
    <w:p w14:paraId="5D45EA26" w14:textId="421758E7" w:rsidR="00972267" w:rsidRPr="00503327" w:rsidRDefault="00A73EA1" w:rsidP="00382B83">
      <w:pPr>
        <w:pStyle w:val="Level2Legal"/>
        <w:keepNext/>
        <w:tabs>
          <w:tab w:val="clear" w:pos="720"/>
        </w:tabs>
        <w:spacing w:line="240" w:lineRule="auto"/>
        <w:ind w:left="57" w:hanging="426"/>
        <w:rPr>
          <w:sz w:val="18"/>
          <w:szCs w:val="18"/>
        </w:rPr>
      </w:pPr>
      <w:r w:rsidRPr="00503327">
        <w:rPr>
          <w:sz w:val="18"/>
          <w:szCs w:val="18"/>
        </w:rPr>
        <w:t>Invoices</w:t>
      </w:r>
    </w:p>
    <w:p w14:paraId="5E34A4B8" w14:textId="77DC0446" w:rsidR="00972267" w:rsidRPr="00503327" w:rsidRDefault="00A73EA1" w:rsidP="00382B83">
      <w:pPr>
        <w:pStyle w:val="FO2Legal"/>
        <w:spacing w:line="240" w:lineRule="auto"/>
        <w:ind w:left="57"/>
        <w:rPr>
          <w:sz w:val="18"/>
          <w:szCs w:val="18"/>
        </w:rPr>
      </w:pPr>
      <w:bookmarkStart w:id="272" w:name="_Ref416467429"/>
      <w:r w:rsidRPr="00503327">
        <w:rPr>
          <w:sz w:val="18"/>
          <w:szCs w:val="18"/>
        </w:rPr>
        <w:t xml:space="preserve">The Consultant is only entitled to serve an invoice </w:t>
      </w:r>
      <w:r w:rsidR="00972267" w:rsidRPr="00503327">
        <w:rPr>
          <w:sz w:val="18"/>
          <w:szCs w:val="18"/>
        </w:rPr>
        <w:t xml:space="preserve">on the </w:t>
      </w:r>
      <w:r w:rsidR="006E67CC">
        <w:rPr>
          <w:sz w:val="18"/>
          <w:szCs w:val="18"/>
        </w:rPr>
        <w:t>City</w:t>
      </w:r>
      <w:r w:rsidR="00972267" w:rsidRPr="00503327">
        <w:rPr>
          <w:sz w:val="18"/>
          <w:szCs w:val="18"/>
        </w:rPr>
        <w:t xml:space="preserve"> for the performance of Services in accordance with this Contract for amounts then payable:</w:t>
      </w:r>
      <w:bookmarkEnd w:id="272"/>
    </w:p>
    <w:p w14:paraId="24A01CC8" w14:textId="1559A545" w:rsidR="00972267" w:rsidRPr="00503327" w:rsidRDefault="00972267" w:rsidP="00382B83">
      <w:pPr>
        <w:pStyle w:val="Level3Legal"/>
        <w:spacing w:line="240" w:lineRule="auto"/>
        <w:ind w:left="57" w:hanging="426"/>
        <w:rPr>
          <w:sz w:val="18"/>
          <w:szCs w:val="18"/>
        </w:rPr>
      </w:pPr>
      <w:bookmarkStart w:id="273" w:name="_Ref448411826"/>
      <w:r w:rsidRPr="00503327">
        <w:rPr>
          <w:sz w:val="18"/>
          <w:szCs w:val="18"/>
        </w:rPr>
        <w:t>on the date, or completion of the applicable event, stated in Item </w:t>
      </w:r>
      <w:r w:rsidRPr="00503327">
        <w:rPr>
          <w:sz w:val="18"/>
          <w:szCs w:val="18"/>
        </w:rPr>
        <w:fldChar w:fldCharType="begin"/>
      </w:r>
      <w:r w:rsidRPr="00503327">
        <w:rPr>
          <w:sz w:val="18"/>
          <w:szCs w:val="18"/>
        </w:rPr>
        <w:instrText xml:space="preserve"> REF _Ref452646685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7</w:t>
      </w:r>
      <w:r w:rsidRPr="00503327">
        <w:rPr>
          <w:sz w:val="18"/>
          <w:szCs w:val="18"/>
        </w:rPr>
        <w:fldChar w:fldCharType="end"/>
      </w:r>
      <w:r w:rsidRPr="00503327">
        <w:rPr>
          <w:sz w:val="18"/>
          <w:szCs w:val="18"/>
        </w:rPr>
        <w:t xml:space="preserve">, provided however that not more than one </w:t>
      </w:r>
      <w:r w:rsidR="000170C3" w:rsidRPr="00503327">
        <w:rPr>
          <w:sz w:val="18"/>
          <w:szCs w:val="18"/>
        </w:rPr>
        <w:t>invoice</w:t>
      </w:r>
      <w:r w:rsidRPr="00503327">
        <w:rPr>
          <w:sz w:val="18"/>
          <w:szCs w:val="18"/>
        </w:rPr>
        <w:t xml:space="preserve"> may be served on the </w:t>
      </w:r>
      <w:r w:rsidR="006E67CC">
        <w:rPr>
          <w:sz w:val="18"/>
          <w:szCs w:val="18"/>
        </w:rPr>
        <w:t>City</w:t>
      </w:r>
      <w:r w:rsidRPr="00503327">
        <w:rPr>
          <w:sz w:val="18"/>
          <w:szCs w:val="18"/>
        </w:rPr>
        <w:t xml:space="preserve"> in any month; and</w:t>
      </w:r>
      <w:bookmarkEnd w:id="273"/>
      <w:r w:rsidRPr="00503327">
        <w:rPr>
          <w:sz w:val="18"/>
          <w:szCs w:val="18"/>
        </w:rPr>
        <w:t xml:space="preserve"> </w:t>
      </w:r>
    </w:p>
    <w:p w14:paraId="66513390" w14:textId="758CE9FE" w:rsidR="00C949EB" w:rsidRPr="00503327" w:rsidRDefault="00972267" w:rsidP="00382B83">
      <w:pPr>
        <w:pStyle w:val="Level3Legal"/>
        <w:spacing w:line="240" w:lineRule="auto"/>
        <w:ind w:left="57" w:hanging="426"/>
        <w:rPr>
          <w:sz w:val="18"/>
          <w:szCs w:val="18"/>
        </w:rPr>
      </w:pPr>
      <w:r w:rsidRPr="00503327">
        <w:rPr>
          <w:sz w:val="18"/>
          <w:szCs w:val="18"/>
        </w:rPr>
        <w:t xml:space="preserve">in the form, and containing details, </w:t>
      </w:r>
      <w:r w:rsidR="00C949EB" w:rsidRPr="00503327">
        <w:rPr>
          <w:sz w:val="18"/>
          <w:szCs w:val="18"/>
        </w:rPr>
        <w:t xml:space="preserve">reasonably directed by the </w:t>
      </w:r>
      <w:r w:rsidR="006E67CC">
        <w:rPr>
          <w:sz w:val="18"/>
          <w:szCs w:val="18"/>
        </w:rPr>
        <w:t>City</w:t>
      </w:r>
      <w:r w:rsidR="00C949EB" w:rsidRPr="00503327">
        <w:rPr>
          <w:sz w:val="18"/>
          <w:szCs w:val="18"/>
        </w:rPr>
        <w:t>.</w:t>
      </w:r>
    </w:p>
    <w:p w14:paraId="5A51C355" w14:textId="3E9B6CD5" w:rsidR="00972267" w:rsidRPr="00503327" w:rsidRDefault="00972267" w:rsidP="00382B83">
      <w:pPr>
        <w:pStyle w:val="Level2Legal"/>
        <w:keepNext/>
        <w:tabs>
          <w:tab w:val="clear" w:pos="720"/>
        </w:tabs>
        <w:spacing w:line="240" w:lineRule="auto"/>
        <w:ind w:left="57" w:hanging="426"/>
        <w:rPr>
          <w:sz w:val="18"/>
          <w:szCs w:val="18"/>
        </w:rPr>
      </w:pPr>
      <w:bookmarkStart w:id="274" w:name="_Ref471810774"/>
      <w:bookmarkStart w:id="275" w:name="_Toc520128053"/>
      <w:r w:rsidRPr="00503327">
        <w:rPr>
          <w:sz w:val="18"/>
          <w:szCs w:val="18"/>
        </w:rPr>
        <w:t xml:space="preserve">Payment </w:t>
      </w:r>
      <w:bookmarkEnd w:id="274"/>
      <w:bookmarkEnd w:id="275"/>
      <w:r w:rsidR="00C949EB" w:rsidRPr="00503327">
        <w:rPr>
          <w:sz w:val="18"/>
          <w:szCs w:val="18"/>
        </w:rPr>
        <w:t>of invoices</w:t>
      </w:r>
    </w:p>
    <w:p w14:paraId="7C22DCCC" w14:textId="6D23FEAA" w:rsidR="000170C3" w:rsidRPr="00503327" w:rsidRDefault="000170C3" w:rsidP="00382B83">
      <w:pPr>
        <w:pStyle w:val="Level3Legal"/>
        <w:spacing w:line="240" w:lineRule="auto"/>
        <w:ind w:left="57" w:hanging="426"/>
        <w:rPr>
          <w:sz w:val="18"/>
          <w:szCs w:val="18"/>
        </w:rPr>
      </w:pPr>
      <w:bookmarkStart w:id="276" w:name="_Toc520128054"/>
      <w:r w:rsidRPr="00503327">
        <w:rPr>
          <w:sz w:val="18"/>
          <w:szCs w:val="18"/>
        </w:rPr>
        <w:t xml:space="preserve">The </w:t>
      </w:r>
      <w:r w:rsidR="006E67CC">
        <w:rPr>
          <w:sz w:val="18"/>
          <w:szCs w:val="18"/>
        </w:rPr>
        <w:t>City</w:t>
      </w:r>
      <w:r w:rsidRPr="00503327">
        <w:rPr>
          <w:sz w:val="18"/>
          <w:szCs w:val="18"/>
        </w:rPr>
        <w:t xml:space="preserve"> will pay correctly rendered invoices, less any amount due from the Consultant to the </w:t>
      </w:r>
      <w:r w:rsidR="006E67CC">
        <w:rPr>
          <w:sz w:val="18"/>
          <w:szCs w:val="18"/>
        </w:rPr>
        <w:t>City</w:t>
      </w:r>
      <w:r w:rsidRPr="00503327">
        <w:rPr>
          <w:sz w:val="18"/>
          <w:szCs w:val="18"/>
        </w:rPr>
        <w:t xml:space="preserve"> </w:t>
      </w:r>
      <w:r w:rsidR="002941EA">
        <w:rPr>
          <w:sz w:val="18"/>
          <w:szCs w:val="18"/>
        </w:rPr>
        <w:t>under</w:t>
      </w:r>
      <w:r w:rsidRPr="00503327">
        <w:rPr>
          <w:sz w:val="18"/>
          <w:szCs w:val="18"/>
        </w:rPr>
        <w:t xml:space="preserve"> clause </w:t>
      </w:r>
      <w:r w:rsidRPr="00503327">
        <w:rPr>
          <w:sz w:val="18"/>
          <w:szCs w:val="18"/>
        </w:rPr>
        <w:fldChar w:fldCharType="begin"/>
      </w:r>
      <w:r w:rsidRPr="00503327">
        <w:rPr>
          <w:sz w:val="18"/>
          <w:szCs w:val="18"/>
        </w:rPr>
        <w:instrText xml:space="preserve"> REF _Ref493497103 \w \h </w:instrText>
      </w:r>
      <w:r w:rsidR="00503327"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9.3</w:t>
      </w:r>
      <w:r w:rsidRPr="00503327">
        <w:rPr>
          <w:sz w:val="18"/>
          <w:szCs w:val="18"/>
        </w:rPr>
        <w:fldChar w:fldCharType="end"/>
      </w:r>
      <w:r w:rsidRPr="00503327">
        <w:rPr>
          <w:sz w:val="18"/>
          <w:szCs w:val="18"/>
        </w:rPr>
        <w:t xml:space="preserve"> or otherwise, within 30 days of the date the </w:t>
      </w:r>
      <w:r w:rsidR="006E67CC">
        <w:rPr>
          <w:sz w:val="18"/>
          <w:szCs w:val="18"/>
        </w:rPr>
        <w:t>City</w:t>
      </w:r>
      <w:r w:rsidRPr="00503327">
        <w:rPr>
          <w:sz w:val="18"/>
          <w:szCs w:val="18"/>
        </w:rPr>
        <w:t xml:space="preserve"> receives a correctly rendered invoice.</w:t>
      </w:r>
    </w:p>
    <w:p w14:paraId="607D6A87" w14:textId="78AA932D" w:rsidR="000170C3" w:rsidRPr="00503327" w:rsidRDefault="000170C3" w:rsidP="00382B83">
      <w:pPr>
        <w:pStyle w:val="Level3Legal"/>
        <w:spacing w:line="240" w:lineRule="auto"/>
        <w:ind w:left="57" w:hanging="426"/>
        <w:rPr>
          <w:sz w:val="18"/>
          <w:szCs w:val="18"/>
        </w:rPr>
      </w:pPr>
      <w:r w:rsidRPr="00503327">
        <w:rPr>
          <w:sz w:val="18"/>
          <w:szCs w:val="18"/>
        </w:rPr>
        <w:t xml:space="preserve">Unless otherwise agreed by the </w:t>
      </w:r>
      <w:r w:rsidR="006E67CC">
        <w:rPr>
          <w:sz w:val="18"/>
          <w:szCs w:val="18"/>
        </w:rPr>
        <w:t>City</w:t>
      </w:r>
      <w:r w:rsidRPr="00503327">
        <w:rPr>
          <w:sz w:val="18"/>
          <w:szCs w:val="18"/>
        </w:rPr>
        <w:t xml:space="preserve">, payment to the Consultant will be made by electronic funds transfer to the Consultant's nominated bank account as notified in writing to the </w:t>
      </w:r>
      <w:r w:rsidR="006E67CC">
        <w:rPr>
          <w:sz w:val="18"/>
          <w:szCs w:val="18"/>
        </w:rPr>
        <w:t>City</w:t>
      </w:r>
      <w:r w:rsidRPr="00503327">
        <w:rPr>
          <w:sz w:val="18"/>
          <w:szCs w:val="18"/>
        </w:rPr>
        <w:t xml:space="preserve"> from time to time. </w:t>
      </w:r>
    </w:p>
    <w:p w14:paraId="466CB6F4" w14:textId="77777777" w:rsidR="000170C3" w:rsidRPr="00503327" w:rsidRDefault="000170C3" w:rsidP="00382B83">
      <w:pPr>
        <w:pStyle w:val="Level3Legal"/>
        <w:spacing w:line="240" w:lineRule="auto"/>
        <w:ind w:left="57" w:hanging="426"/>
        <w:rPr>
          <w:sz w:val="18"/>
          <w:szCs w:val="18"/>
        </w:rPr>
      </w:pPr>
      <w:r w:rsidRPr="00503327">
        <w:rPr>
          <w:sz w:val="18"/>
          <w:szCs w:val="18"/>
        </w:rPr>
        <w:t>Payment of the Fee:</w:t>
      </w:r>
    </w:p>
    <w:p w14:paraId="53B3766C" w14:textId="77777777" w:rsidR="000170C3" w:rsidRPr="00503327" w:rsidRDefault="000170C3" w:rsidP="00382B83">
      <w:pPr>
        <w:pStyle w:val="Level4Legal"/>
        <w:spacing w:line="240" w:lineRule="auto"/>
        <w:ind w:left="57" w:hanging="426"/>
        <w:rPr>
          <w:sz w:val="18"/>
          <w:szCs w:val="18"/>
        </w:rPr>
      </w:pPr>
      <w:r w:rsidRPr="00503327">
        <w:rPr>
          <w:sz w:val="18"/>
          <w:szCs w:val="18"/>
        </w:rPr>
        <w:t>is on account only; and</w:t>
      </w:r>
    </w:p>
    <w:p w14:paraId="26D2E786" w14:textId="77777777" w:rsidR="000170C3" w:rsidRPr="00503327" w:rsidRDefault="000170C3" w:rsidP="00382B83">
      <w:pPr>
        <w:pStyle w:val="Level4Legal"/>
        <w:spacing w:line="240" w:lineRule="auto"/>
        <w:ind w:left="57" w:hanging="426"/>
        <w:rPr>
          <w:sz w:val="18"/>
          <w:szCs w:val="18"/>
        </w:rPr>
      </w:pPr>
      <w:r w:rsidRPr="00503327">
        <w:rPr>
          <w:sz w:val="18"/>
          <w:szCs w:val="18"/>
        </w:rPr>
        <w:t>does not constitute any admission that performance by the Consultant is in any respect in accordance with this Contract.</w:t>
      </w:r>
    </w:p>
    <w:p w14:paraId="2D721C8E" w14:textId="77777777" w:rsidR="00972267" w:rsidRPr="00503327" w:rsidRDefault="00972267" w:rsidP="00382B83">
      <w:pPr>
        <w:pStyle w:val="Level2Legal"/>
        <w:tabs>
          <w:tab w:val="clear" w:pos="720"/>
        </w:tabs>
        <w:spacing w:line="240" w:lineRule="auto"/>
        <w:ind w:left="57" w:hanging="426"/>
        <w:rPr>
          <w:sz w:val="18"/>
          <w:szCs w:val="18"/>
        </w:rPr>
      </w:pPr>
      <w:bookmarkStart w:id="277" w:name="_Ref493497103"/>
      <w:bookmarkStart w:id="278" w:name="_Toc520128055"/>
      <w:bookmarkEnd w:id="276"/>
      <w:r w:rsidRPr="00503327">
        <w:rPr>
          <w:sz w:val="18"/>
          <w:szCs w:val="18"/>
        </w:rPr>
        <w:t>Set off</w:t>
      </w:r>
      <w:bookmarkEnd w:id="277"/>
      <w:bookmarkEnd w:id="278"/>
      <w:r w:rsidRPr="00503327">
        <w:rPr>
          <w:sz w:val="18"/>
          <w:szCs w:val="18"/>
        </w:rPr>
        <w:t xml:space="preserve"> </w:t>
      </w:r>
    </w:p>
    <w:p w14:paraId="0DBE3560" w14:textId="42DD1E49" w:rsidR="00972267" w:rsidRPr="00503327" w:rsidRDefault="00972267" w:rsidP="00382B83">
      <w:pPr>
        <w:pStyle w:val="FO2Legal"/>
        <w:spacing w:line="240" w:lineRule="auto"/>
        <w:ind w:left="57"/>
        <w:rPr>
          <w:sz w:val="18"/>
          <w:szCs w:val="18"/>
        </w:rPr>
      </w:pPr>
      <w:r w:rsidRPr="00503327">
        <w:rPr>
          <w:sz w:val="18"/>
          <w:szCs w:val="18"/>
        </w:rPr>
        <w:t xml:space="preserve">The </w:t>
      </w:r>
      <w:r w:rsidR="006E67CC">
        <w:rPr>
          <w:sz w:val="18"/>
          <w:szCs w:val="18"/>
        </w:rPr>
        <w:t>City</w:t>
      </w:r>
      <w:r w:rsidRPr="00503327">
        <w:rPr>
          <w:sz w:val="18"/>
          <w:szCs w:val="18"/>
        </w:rPr>
        <w:t xml:space="preserve"> may set off or deduct at any time from any money payable to the Consultant under this Contract:</w:t>
      </w:r>
    </w:p>
    <w:p w14:paraId="551269C8" w14:textId="37DF9BFB" w:rsidR="00972267" w:rsidRPr="00503327" w:rsidRDefault="00972267" w:rsidP="00382B83">
      <w:pPr>
        <w:pStyle w:val="Level3Legal"/>
        <w:spacing w:line="240" w:lineRule="auto"/>
        <w:ind w:left="57" w:hanging="426"/>
        <w:rPr>
          <w:sz w:val="18"/>
          <w:szCs w:val="18"/>
        </w:rPr>
      </w:pPr>
      <w:r w:rsidRPr="00503327">
        <w:rPr>
          <w:sz w:val="18"/>
          <w:szCs w:val="18"/>
        </w:rPr>
        <w:t xml:space="preserve">any debt due and payable from the Consultant to the </w:t>
      </w:r>
      <w:r w:rsidR="006E67CC">
        <w:rPr>
          <w:sz w:val="18"/>
          <w:szCs w:val="18"/>
        </w:rPr>
        <w:t>City</w:t>
      </w:r>
      <w:r w:rsidRPr="00503327">
        <w:rPr>
          <w:sz w:val="18"/>
          <w:szCs w:val="18"/>
        </w:rPr>
        <w:t xml:space="preserve"> under this Contract; or </w:t>
      </w:r>
    </w:p>
    <w:p w14:paraId="3E71098E" w14:textId="0F7D6EDA" w:rsidR="00972267" w:rsidRPr="00503327" w:rsidRDefault="00972267" w:rsidP="00382B83">
      <w:pPr>
        <w:pStyle w:val="Level3Legal"/>
        <w:spacing w:line="240" w:lineRule="auto"/>
        <w:ind w:left="57" w:hanging="426"/>
        <w:rPr>
          <w:sz w:val="18"/>
          <w:szCs w:val="18"/>
        </w:rPr>
      </w:pPr>
      <w:r w:rsidRPr="00503327">
        <w:rPr>
          <w:sz w:val="18"/>
          <w:szCs w:val="18"/>
        </w:rPr>
        <w:t xml:space="preserve">any other money where the </w:t>
      </w:r>
      <w:r w:rsidR="006E67CC">
        <w:rPr>
          <w:sz w:val="18"/>
          <w:szCs w:val="18"/>
        </w:rPr>
        <w:t>City</w:t>
      </w:r>
      <w:r w:rsidRPr="00503327">
        <w:rPr>
          <w:sz w:val="18"/>
          <w:szCs w:val="18"/>
        </w:rPr>
        <w:t xml:space="preserve"> has a bona-fide claim against the Consultant under this Contract provided that the </w:t>
      </w:r>
      <w:r w:rsidR="006E67CC">
        <w:rPr>
          <w:sz w:val="18"/>
          <w:szCs w:val="18"/>
        </w:rPr>
        <w:t>City</w:t>
      </w:r>
      <w:r w:rsidRPr="00503327">
        <w:rPr>
          <w:sz w:val="18"/>
          <w:szCs w:val="18"/>
        </w:rPr>
        <w:t xml:space="preserve"> has given the Consultant prior written notice of such claim. </w:t>
      </w:r>
    </w:p>
    <w:p w14:paraId="118855A5" w14:textId="77777777" w:rsidR="00972267" w:rsidRPr="00503327" w:rsidRDefault="00972267" w:rsidP="00382B83">
      <w:pPr>
        <w:pStyle w:val="Level2Legal"/>
        <w:tabs>
          <w:tab w:val="clear" w:pos="720"/>
        </w:tabs>
        <w:spacing w:line="240" w:lineRule="auto"/>
        <w:ind w:left="57" w:hanging="426"/>
        <w:rPr>
          <w:sz w:val="18"/>
          <w:szCs w:val="18"/>
        </w:rPr>
      </w:pPr>
      <w:bookmarkStart w:id="279" w:name="_Ref417562104"/>
      <w:bookmarkStart w:id="280" w:name="_Toc520128056"/>
      <w:r w:rsidRPr="00503327">
        <w:rPr>
          <w:sz w:val="18"/>
          <w:szCs w:val="18"/>
        </w:rPr>
        <w:t>GST</w:t>
      </w:r>
      <w:bookmarkEnd w:id="279"/>
      <w:bookmarkEnd w:id="280"/>
    </w:p>
    <w:p w14:paraId="364A523D" w14:textId="6FDF40AB" w:rsidR="00972267" w:rsidRPr="00503327" w:rsidRDefault="00972267" w:rsidP="00382B83">
      <w:pPr>
        <w:pStyle w:val="Level3Legal"/>
        <w:spacing w:line="240" w:lineRule="auto"/>
        <w:ind w:left="57" w:hanging="426"/>
        <w:rPr>
          <w:sz w:val="18"/>
          <w:szCs w:val="18"/>
        </w:rPr>
      </w:pPr>
      <w:r w:rsidRPr="00503327">
        <w:rPr>
          <w:sz w:val="18"/>
          <w:szCs w:val="18"/>
        </w:rPr>
        <w:t xml:space="preserve">Terms used in this clause </w:t>
      </w:r>
      <w:r w:rsidRPr="00503327">
        <w:rPr>
          <w:sz w:val="18"/>
          <w:szCs w:val="18"/>
        </w:rPr>
        <w:fldChar w:fldCharType="begin"/>
      </w:r>
      <w:r w:rsidRPr="00503327">
        <w:rPr>
          <w:sz w:val="18"/>
          <w:szCs w:val="18"/>
        </w:rPr>
        <w:instrText xml:space="preserve"> REF _Ref417562104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9.4</w:t>
      </w:r>
      <w:r w:rsidRPr="00503327">
        <w:rPr>
          <w:sz w:val="18"/>
          <w:szCs w:val="18"/>
        </w:rPr>
        <w:fldChar w:fldCharType="end"/>
      </w:r>
      <w:r w:rsidRPr="00503327">
        <w:rPr>
          <w:sz w:val="18"/>
          <w:szCs w:val="18"/>
        </w:rPr>
        <w:t xml:space="preserve"> which are not defined in the Contract, but which are defined in the GST Law, have the meanings given to them in the GST Law.</w:t>
      </w:r>
    </w:p>
    <w:p w14:paraId="5C41C9F2" w14:textId="77777777" w:rsidR="00972267" w:rsidRPr="00503327" w:rsidRDefault="00972267" w:rsidP="00382B83">
      <w:pPr>
        <w:pStyle w:val="Level3Legal"/>
        <w:spacing w:line="240" w:lineRule="auto"/>
        <w:ind w:left="57" w:hanging="425"/>
        <w:rPr>
          <w:sz w:val="18"/>
          <w:szCs w:val="18"/>
        </w:rPr>
      </w:pPr>
      <w:r w:rsidRPr="00503327">
        <w:rPr>
          <w:sz w:val="18"/>
          <w:szCs w:val="18"/>
        </w:rPr>
        <w:t xml:space="preserve">Amounts payable, and consideration to be provided, under any other provision of the Contract </w:t>
      </w:r>
      <w:r w:rsidRPr="00503327">
        <w:rPr>
          <w:sz w:val="18"/>
          <w:szCs w:val="18"/>
        </w:rPr>
        <w:lastRenderedPageBreak/>
        <w:t>exclude GST unless otherwise stated in the Contract.</w:t>
      </w:r>
    </w:p>
    <w:p w14:paraId="62ED364F" w14:textId="77777777"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If GST is payable on a supply made under or in connection with the Contract (not being a supply the consideration for which is specifically described in the Contract as being inclusive of GST), the recipient of the supply ('</w:t>
      </w:r>
      <w:r w:rsidRPr="00503327">
        <w:rPr>
          <w:b/>
          <w:sz w:val="18"/>
          <w:szCs w:val="18"/>
        </w:rPr>
        <w:t>recipient</w:t>
      </w:r>
      <w:r w:rsidRPr="00503327">
        <w:rPr>
          <w:sz w:val="18"/>
          <w:szCs w:val="18"/>
        </w:rPr>
        <w:t>') must pay to the party making the supply ('</w:t>
      </w:r>
      <w:r w:rsidRPr="00503327">
        <w:rPr>
          <w:b/>
          <w:sz w:val="18"/>
          <w:szCs w:val="18"/>
        </w:rPr>
        <w:t>supplier</w:t>
      </w:r>
      <w:r w:rsidRPr="00503327">
        <w:rPr>
          <w:sz w:val="18"/>
          <w:szCs w:val="18"/>
        </w:rPr>
        <w:t>') an amount equal to the GST payable on that supply at the time the recipient pays or provides any part of the consideration for the supply.</w:t>
      </w:r>
    </w:p>
    <w:p w14:paraId="41495608" w14:textId="0D02E895"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 xml:space="preserve">The supplier must give a tax invoice to the recipient before the time when the recipient is required to pay or provide any part of the consideration for the supply. Without limiting the foregoing, where the supplier is the Consultant, the Consultant must, as soon as possible and in any event within </w:t>
      </w:r>
      <w:r w:rsidR="006574EB" w:rsidRPr="00503327">
        <w:rPr>
          <w:sz w:val="18"/>
          <w:szCs w:val="18"/>
        </w:rPr>
        <w:t>5</w:t>
      </w:r>
      <w:r w:rsidRPr="00503327">
        <w:rPr>
          <w:sz w:val="18"/>
          <w:szCs w:val="18"/>
        </w:rPr>
        <w:t xml:space="preserve"> Business Days of the </w:t>
      </w:r>
      <w:r w:rsidR="006574EB" w:rsidRPr="00503327">
        <w:rPr>
          <w:sz w:val="18"/>
          <w:szCs w:val="18"/>
        </w:rPr>
        <w:t xml:space="preserve">date or the event stated in Item </w:t>
      </w:r>
      <w:r w:rsidR="006574EB" w:rsidRPr="00503327">
        <w:rPr>
          <w:sz w:val="18"/>
          <w:szCs w:val="18"/>
        </w:rPr>
        <w:fldChar w:fldCharType="begin"/>
      </w:r>
      <w:r w:rsidR="006574EB" w:rsidRPr="00503327">
        <w:rPr>
          <w:sz w:val="18"/>
          <w:szCs w:val="18"/>
        </w:rPr>
        <w:instrText xml:space="preserve"> REF _Ref452646685 \w \h </w:instrText>
      </w:r>
      <w:r w:rsidR="00503327" w:rsidRPr="00503327">
        <w:rPr>
          <w:sz w:val="18"/>
          <w:szCs w:val="18"/>
        </w:rPr>
        <w:instrText xml:space="preserve"> \* MERGEFORMAT </w:instrText>
      </w:r>
      <w:r w:rsidR="006574EB" w:rsidRPr="00503327">
        <w:rPr>
          <w:sz w:val="18"/>
          <w:szCs w:val="18"/>
        </w:rPr>
      </w:r>
      <w:r w:rsidR="006574EB" w:rsidRPr="00503327">
        <w:rPr>
          <w:sz w:val="18"/>
          <w:szCs w:val="18"/>
        </w:rPr>
        <w:fldChar w:fldCharType="separate"/>
      </w:r>
      <w:r w:rsidR="00046B5F">
        <w:rPr>
          <w:sz w:val="18"/>
          <w:szCs w:val="18"/>
        </w:rPr>
        <w:t>7</w:t>
      </w:r>
      <w:r w:rsidR="006574EB" w:rsidRPr="00503327">
        <w:rPr>
          <w:sz w:val="18"/>
          <w:szCs w:val="18"/>
        </w:rPr>
        <w:fldChar w:fldCharType="end"/>
      </w:r>
      <w:r w:rsidRPr="00503327">
        <w:rPr>
          <w:sz w:val="18"/>
          <w:szCs w:val="18"/>
        </w:rPr>
        <w:t xml:space="preserve">, provide the </w:t>
      </w:r>
      <w:r w:rsidR="006E67CC">
        <w:rPr>
          <w:sz w:val="18"/>
          <w:szCs w:val="18"/>
        </w:rPr>
        <w:t>City</w:t>
      </w:r>
      <w:r w:rsidRPr="00503327">
        <w:rPr>
          <w:sz w:val="18"/>
          <w:szCs w:val="18"/>
        </w:rPr>
        <w:t xml:space="preserve"> with a </w:t>
      </w:r>
      <w:r w:rsidR="006574EB" w:rsidRPr="00503327">
        <w:rPr>
          <w:sz w:val="18"/>
          <w:szCs w:val="18"/>
        </w:rPr>
        <w:t xml:space="preserve">valid </w:t>
      </w:r>
      <w:r w:rsidRPr="00503327">
        <w:rPr>
          <w:sz w:val="18"/>
          <w:szCs w:val="18"/>
        </w:rPr>
        <w:t xml:space="preserve">tax invoice. </w:t>
      </w:r>
    </w:p>
    <w:p w14:paraId="357648DF" w14:textId="77777777"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 xml:space="preserve">If an adjustment event arises in connection with a supply made under or in connection with the Contract, the supplier must recalculate the GST payable to reflect the adjustment event and give the recipient an adjustment note as soon as reasonably practicable after the supplier becomes aware of the adjustment event. The adjustment amount must be paid without delay either by the recipient to the supplier or by the supplier to the recipient, as the case requires. </w:t>
      </w:r>
    </w:p>
    <w:p w14:paraId="15D6764B" w14:textId="1EF9192A"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 xml:space="preserve">If any part of a supply is treated as a separate supply for the purposes of the GST Law (including attributing GST payable to tax periods), that part of the supply will be treated as a separate supply for the purposes of this clause </w:t>
      </w:r>
      <w:r w:rsidRPr="00503327">
        <w:rPr>
          <w:sz w:val="18"/>
          <w:szCs w:val="18"/>
        </w:rPr>
        <w:fldChar w:fldCharType="begin"/>
      </w:r>
      <w:r w:rsidRPr="00503327">
        <w:rPr>
          <w:sz w:val="18"/>
          <w:szCs w:val="18"/>
        </w:rPr>
        <w:instrText xml:space="preserve"> REF _Ref417562104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9.4</w:t>
      </w:r>
      <w:r w:rsidRPr="00503327">
        <w:rPr>
          <w:sz w:val="18"/>
          <w:szCs w:val="18"/>
        </w:rPr>
        <w:fldChar w:fldCharType="end"/>
      </w:r>
      <w:r w:rsidRPr="00503327">
        <w:rPr>
          <w:sz w:val="18"/>
          <w:szCs w:val="18"/>
        </w:rPr>
        <w:t xml:space="preserve">. </w:t>
      </w:r>
    </w:p>
    <w:p w14:paraId="5F84E892" w14:textId="77777777"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Where a party ('</w:t>
      </w:r>
      <w:r w:rsidRPr="00503327">
        <w:rPr>
          <w:b/>
          <w:sz w:val="18"/>
          <w:szCs w:val="18"/>
        </w:rPr>
        <w:t>payer</w:t>
      </w:r>
      <w:r w:rsidRPr="00503327">
        <w:rPr>
          <w:sz w:val="18"/>
          <w:szCs w:val="18"/>
        </w:rPr>
        <w:t>') must pay to another party ('</w:t>
      </w:r>
      <w:r w:rsidRPr="00503327">
        <w:rPr>
          <w:b/>
          <w:sz w:val="18"/>
          <w:szCs w:val="18"/>
        </w:rPr>
        <w:t>payee</w:t>
      </w:r>
      <w:r w:rsidRPr="00503327">
        <w:rPr>
          <w:sz w:val="18"/>
          <w:szCs w:val="18"/>
        </w:rPr>
        <w:t>') an amount in respect of a cost, expense or loss ('</w:t>
      </w:r>
      <w:r w:rsidRPr="00503327">
        <w:rPr>
          <w:b/>
          <w:sz w:val="18"/>
          <w:szCs w:val="18"/>
        </w:rPr>
        <w:t>outgoing</w:t>
      </w:r>
      <w:r w:rsidRPr="00503327">
        <w:rPr>
          <w:sz w:val="18"/>
          <w:szCs w:val="18"/>
        </w:rPr>
        <w:t>') of the payee, the amount payable is the sum of:</w:t>
      </w:r>
    </w:p>
    <w:p w14:paraId="08DB1444" w14:textId="77777777" w:rsidR="00972267" w:rsidRPr="00503327" w:rsidRDefault="00972267" w:rsidP="00382B83">
      <w:pPr>
        <w:pStyle w:val="Level4Legal"/>
        <w:spacing w:line="240" w:lineRule="auto"/>
        <w:ind w:left="57" w:hanging="414"/>
        <w:rPr>
          <w:sz w:val="18"/>
          <w:szCs w:val="18"/>
        </w:rPr>
      </w:pPr>
      <w:r w:rsidRPr="00503327">
        <w:rPr>
          <w:sz w:val="18"/>
          <w:szCs w:val="18"/>
        </w:rPr>
        <w:t>the amount of the outgoing less any input tax credit in respect of it to which the payee, or its GST group representative member, is entitled; and</w:t>
      </w:r>
    </w:p>
    <w:p w14:paraId="57A52568" w14:textId="77777777" w:rsidR="00972267" w:rsidRPr="00503327" w:rsidRDefault="00972267" w:rsidP="00382B83">
      <w:pPr>
        <w:pStyle w:val="Level4Legal"/>
        <w:spacing w:line="240" w:lineRule="auto"/>
        <w:ind w:left="57" w:hanging="414"/>
        <w:rPr>
          <w:sz w:val="18"/>
          <w:szCs w:val="18"/>
        </w:rPr>
      </w:pPr>
      <w:r w:rsidRPr="00503327">
        <w:rPr>
          <w:sz w:val="18"/>
          <w:szCs w:val="18"/>
        </w:rPr>
        <w:t>if the amount payable is subject to GST, an amount equal to that GST.</w:t>
      </w:r>
    </w:p>
    <w:p w14:paraId="5FAD5CFF" w14:textId="0C837972" w:rsidR="00972267" w:rsidRPr="00503327" w:rsidRDefault="00972267" w:rsidP="00382B83">
      <w:pPr>
        <w:pStyle w:val="StyleLevel1Legal9ptLinespacingsingle"/>
        <w:tabs>
          <w:tab w:val="clear" w:pos="720"/>
        </w:tabs>
        <w:ind w:left="57" w:hanging="414"/>
      </w:pPr>
      <w:bookmarkStart w:id="281" w:name="_Ref448238688"/>
      <w:bookmarkStart w:id="282" w:name="_Ref479003446"/>
      <w:bookmarkStart w:id="283" w:name="_Toc520128058"/>
      <w:bookmarkStart w:id="284" w:name="_Toc10714392"/>
      <w:r w:rsidRPr="00503327">
        <w:t>Intellectual Property</w:t>
      </w:r>
      <w:bookmarkEnd w:id="281"/>
      <w:r w:rsidRPr="00503327">
        <w:t xml:space="preserve">, </w:t>
      </w:r>
      <w:r w:rsidR="006E67CC">
        <w:t>City</w:t>
      </w:r>
      <w:r w:rsidRPr="00503327">
        <w:t>'s materials and Information Documents</w:t>
      </w:r>
      <w:bookmarkEnd w:id="282"/>
      <w:bookmarkEnd w:id="283"/>
      <w:bookmarkEnd w:id="284"/>
    </w:p>
    <w:p w14:paraId="18D57D9A" w14:textId="11867FC6" w:rsidR="00972267" w:rsidRPr="00503327" w:rsidRDefault="00F97FA4" w:rsidP="00382B83">
      <w:pPr>
        <w:pStyle w:val="Level2Legal"/>
        <w:tabs>
          <w:tab w:val="clear" w:pos="720"/>
        </w:tabs>
        <w:spacing w:line="240" w:lineRule="auto"/>
        <w:ind w:left="57" w:hanging="414"/>
        <w:rPr>
          <w:sz w:val="18"/>
          <w:szCs w:val="18"/>
        </w:rPr>
      </w:pPr>
      <w:bookmarkStart w:id="285" w:name="_Toc520128059"/>
      <w:r w:rsidRPr="00503327">
        <w:rPr>
          <w:sz w:val="18"/>
          <w:szCs w:val="18"/>
        </w:rPr>
        <w:t xml:space="preserve">Pre-Existing </w:t>
      </w:r>
      <w:r w:rsidR="00972267" w:rsidRPr="00503327">
        <w:rPr>
          <w:sz w:val="18"/>
          <w:szCs w:val="18"/>
        </w:rPr>
        <w:t>Intellectual Property Rights</w:t>
      </w:r>
      <w:bookmarkEnd w:id="285"/>
    </w:p>
    <w:p w14:paraId="5140440D" w14:textId="070BC1DD"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 xml:space="preserve">Each party will retain all of its </w:t>
      </w:r>
      <w:r w:rsidR="00F97FA4" w:rsidRPr="00503327">
        <w:rPr>
          <w:sz w:val="18"/>
          <w:szCs w:val="18"/>
        </w:rPr>
        <w:t xml:space="preserve">Pre-Existing </w:t>
      </w:r>
      <w:r w:rsidRPr="00503327">
        <w:rPr>
          <w:sz w:val="18"/>
          <w:szCs w:val="18"/>
        </w:rPr>
        <w:t xml:space="preserve">Intellectual Property Rights. </w:t>
      </w:r>
    </w:p>
    <w:p w14:paraId="297F8F06" w14:textId="09B5D739" w:rsidR="00972267" w:rsidRPr="00503327" w:rsidRDefault="00972267" w:rsidP="00382B83">
      <w:pPr>
        <w:pStyle w:val="Level3Legal"/>
        <w:tabs>
          <w:tab w:val="clear" w:pos="1440"/>
        </w:tabs>
        <w:spacing w:line="240" w:lineRule="auto"/>
        <w:ind w:left="57" w:hanging="414"/>
        <w:rPr>
          <w:sz w:val="18"/>
          <w:szCs w:val="18"/>
        </w:rPr>
      </w:pPr>
      <w:bookmarkStart w:id="286" w:name="_Ref448422067"/>
      <w:r w:rsidRPr="00503327">
        <w:rPr>
          <w:sz w:val="18"/>
          <w:szCs w:val="18"/>
        </w:rPr>
        <w:t xml:space="preserve">The </w:t>
      </w:r>
      <w:r w:rsidR="006E67CC">
        <w:rPr>
          <w:sz w:val="18"/>
          <w:szCs w:val="18"/>
        </w:rPr>
        <w:t>City</w:t>
      </w:r>
      <w:r w:rsidRPr="00503327">
        <w:rPr>
          <w:sz w:val="18"/>
          <w:szCs w:val="18"/>
        </w:rPr>
        <w:t xml:space="preserve"> grants the Consultant a non-exclusive, royalty-free and non-transferable licence for the term of this Contract, to use the </w:t>
      </w:r>
      <w:r w:rsidR="006E67CC">
        <w:rPr>
          <w:sz w:val="18"/>
          <w:szCs w:val="18"/>
        </w:rPr>
        <w:t>City</w:t>
      </w:r>
      <w:r w:rsidRPr="00503327">
        <w:rPr>
          <w:sz w:val="18"/>
          <w:szCs w:val="18"/>
        </w:rPr>
        <w:t xml:space="preserve">'s </w:t>
      </w:r>
      <w:r w:rsidR="00F97FA4" w:rsidRPr="00503327">
        <w:rPr>
          <w:sz w:val="18"/>
          <w:szCs w:val="18"/>
        </w:rPr>
        <w:t xml:space="preserve">Pre-Existing </w:t>
      </w:r>
      <w:r w:rsidRPr="00503327">
        <w:rPr>
          <w:sz w:val="18"/>
          <w:szCs w:val="18"/>
        </w:rPr>
        <w:t>Intellectual Property Rights for the sole purpose of enabling the Consultant to perform its obligations under this Contract.</w:t>
      </w:r>
      <w:bookmarkEnd w:id="286"/>
      <w:r w:rsidRPr="00503327">
        <w:rPr>
          <w:sz w:val="18"/>
          <w:szCs w:val="18"/>
        </w:rPr>
        <w:t xml:space="preserve"> </w:t>
      </w:r>
    </w:p>
    <w:p w14:paraId="1D9EAD07" w14:textId="23AFFAC1"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 xml:space="preserve">The Consultant grants the </w:t>
      </w:r>
      <w:r w:rsidR="006E67CC">
        <w:rPr>
          <w:sz w:val="18"/>
          <w:szCs w:val="18"/>
        </w:rPr>
        <w:t>City</w:t>
      </w:r>
      <w:r w:rsidRPr="00503327">
        <w:rPr>
          <w:sz w:val="18"/>
          <w:szCs w:val="18"/>
        </w:rPr>
        <w:t xml:space="preserve"> an irrevocable, perpetual, royalty-free, worldwide, non-exclusive licence (with the right to sub-licence) to use, copy, modify, and (subject to clause </w:t>
      </w:r>
      <w:r w:rsidRPr="00503327">
        <w:rPr>
          <w:sz w:val="18"/>
          <w:szCs w:val="18"/>
        </w:rPr>
        <w:fldChar w:fldCharType="begin"/>
      </w:r>
      <w:r w:rsidRPr="00503327">
        <w:rPr>
          <w:sz w:val="18"/>
          <w:szCs w:val="18"/>
        </w:rPr>
        <w:instrText xml:space="preserve"> REF _Ref493497262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13.1(a)(ii)</w:t>
      </w:r>
      <w:r w:rsidRPr="00503327">
        <w:rPr>
          <w:sz w:val="18"/>
          <w:szCs w:val="18"/>
        </w:rPr>
        <w:fldChar w:fldCharType="end"/>
      </w:r>
      <w:r w:rsidRPr="00503327">
        <w:rPr>
          <w:sz w:val="18"/>
          <w:szCs w:val="18"/>
        </w:rPr>
        <w:t xml:space="preserve">) publish, the Consultant's </w:t>
      </w:r>
      <w:r w:rsidR="00F97FA4" w:rsidRPr="00503327">
        <w:rPr>
          <w:sz w:val="18"/>
          <w:szCs w:val="18"/>
        </w:rPr>
        <w:t>Pre-Existing</w:t>
      </w:r>
      <w:r w:rsidRPr="00503327">
        <w:rPr>
          <w:sz w:val="18"/>
          <w:szCs w:val="18"/>
        </w:rPr>
        <w:t xml:space="preserve"> Intellectual Property Rights for any purpose in relation to the Services, or to the extent required to use the Deliverables as contemplated by this Contract.</w:t>
      </w:r>
    </w:p>
    <w:p w14:paraId="6B60A2D5" w14:textId="77777777" w:rsidR="00972267" w:rsidRPr="00503327" w:rsidRDefault="00972267" w:rsidP="00382B83">
      <w:pPr>
        <w:pStyle w:val="Level2Legal"/>
        <w:spacing w:line="240" w:lineRule="auto"/>
        <w:ind w:left="57" w:hanging="414"/>
        <w:rPr>
          <w:sz w:val="18"/>
          <w:szCs w:val="18"/>
        </w:rPr>
      </w:pPr>
      <w:bookmarkStart w:id="287" w:name="_Ref480992265"/>
      <w:bookmarkStart w:id="288" w:name="_Toc520128060"/>
      <w:r w:rsidRPr="00503327">
        <w:rPr>
          <w:sz w:val="18"/>
          <w:szCs w:val="18"/>
        </w:rPr>
        <w:t>Intellectual Property Rights in the Deliverables</w:t>
      </w:r>
      <w:bookmarkEnd w:id="287"/>
      <w:bookmarkEnd w:id="288"/>
    </w:p>
    <w:p w14:paraId="7553B58B" w14:textId="5FCE2546" w:rsidR="00972267" w:rsidRPr="00503327" w:rsidRDefault="00972267" w:rsidP="00382B83">
      <w:pPr>
        <w:pStyle w:val="Level3Legal"/>
        <w:tabs>
          <w:tab w:val="clear" w:pos="1440"/>
        </w:tabs>
        <w:spacing w:line="240" w:lineRule="auto"/>
        <w:ind w:left="57" w:hanging="447"/>
        <w:rPr>
          <w:sz w:val="18"/>
          <w:szCs w:val="18"/>
        </w:rPr>
      </w:pPr>
      <w:bookmarkStart w:id="289" w:name="_Ref485304641"/>
      <w:r w:rsidRPr="00503327">
        <w:rPr>
          <w:rFonts w:eastAsia="Arial"/>
          <w:sz w:val="18"/>
          <w:szCs w:val="18"/>
        </w:rPr>
        <w:t>The Consultant</w:t>
      </w:r>
      <w:r w:rsidR="004553D8" w:rsidRPr="00503327">
        <w:rPr>
          <w:rFonts w:eastAsia="Arial"/>
          <w:sz w:val="18"/>
          <w:szCs w:val="18"/>
        </w:rPr>
        <w:t xml:space="preserve"> </w:t>
      </w:r>
      <w:r w:rsidR="001852CE">
        <w:rPr>
          <w:rFonts w:eastAsia="Arial"/>
          <w:sz w:val="18"/>
          <w:szCs w:val="18"/>
        </w:rPr>
        <w:t xml:space="preserve">assigns to the </w:t>
      </w:r>
      <w:r w:rsidR="006E67CC">
        <w:rPr>
          <w:rFonts w:eastAsia="Arial"/>
          <w:sz w:val="18"/>
          <w:szCs w:val="18"/>
        </w:rPr>
        <w:t>City</w:t>
      </w:r>
      <w:r w:rsidR="001852CE" w:rsidRPr="00503327">
        <w:rPr>
          <w:rFonts w:eastAsia="Arial"/>
          <w:sz w:val="18"/>
          <w:szCs w:val="18"/>
        </w:rPr>
        <w:t xml:space="preserve"> all Intellectual Property Rights in the Deliverables</w:t>
      </w:r>
      <w:r w:rsidR="001852CE">
        <w:rPr>
          <w:rFonts w:eastAsia="Arial"/>
          <w:sz w:val="18"/>
          <w:szCs w:val="18"/>
        </w:rPr>
        <w:t>,</w:t>
      </w:r>
      <w:r w:rsidR="001852CE" w:rsidRPr="00503327">
        <w:rPr>
          <w:rFonts w:eastAsia="Arial"/>
          <w:sz w:val="18"/>
          <w:szCs w:val="18"/>
        </w:rPr>
        <w:t xml:space="preserve"> </w:t>
      </w:r>
      <w:r w:rsidR="001852CE">
        <w:rPr>
          <w:rFonts w:eastAsia="Arial"/>
          <w:sz w:val="18"/>
          <w:szCs w:val="18"/>
        </w:rPr>
        <w:t>whether created before or after the Commencement Date</w:t>
      </w:r>
      <w:r w:rsidR="004553D8" w:rsidRPr="00503327">
        <w:rPr>
          <w:rFonts w:eastAsia="Arial"/>
          <w:sz w:val="18"/>
          <w:szCs w:val="18"/>
        </w:rPr>
        <w:t>.</w:t>
      </w:r>
      <w:bookmarkEnd w:id="289"/>
      <w:r w:rsidRPr="00503327">
        <w:rPr>
          <w:rFonts w:eastAsia="Arial"/>
          <w:sz w:val="18"/>
          <w:szCs w:val="18"/>
        </w:rPr>
        <w:t xml:space="preserve"> </w:t>
      </w:r>
    </w:p>
    <w:p w14:paraId="1579BDE2" w14:textId="0278D04A" w:rsidR="00972267" w:rsidRPr="00503327" w:rsidRDefault="00972267" w:rsidP="00382B83">
      <w:pPr>
        <w:pStyle w:val="Level3Legal"/>
        <w:tabs>
          <w:tab w:val="clear" w:pos="1440"/>
        </w:tabs>
        <w:spacing w:line="240" w:lineRule="auto"/>
        <w:ind w:left="57" w:hanging="437"/>
        <w:rPr>
          <w:sz w:val="18"/>
          <w:szCs w:val="18"/>
        </w:rPr>
      </w:pPr>
      <w:bookmarkStart w:id="290" w:name="_Ref443425618"/>
      <w:r w:rsidRPr="00503327">
        <w:rPr>
          <w:rFonts w:eastAsia="Arial"/>
          <w:sz w:val="18"/>
          <w:szCs w:val="18"/>
        </w:rPr>
        <w:t xml:space="preserve">The Consultant undertakes to do all acts and execute all documents necessary or desirable for perfecting the </w:t>
      </w:r>
      <w:r w:rsidR="006E67CC">
        <w:rPr>
          <w:rFonts w:eastAsia="Arial"/>
          <w:sz w:val="18"/>
          <w:szCs w:val="18"/>
        </w:rPr>
        <w:t>City</w:t>
      </w:r>
      <w:r w:rsidRPr="00503327">
        <w:rPr>
          <w:rFonts w:eastAsia="Arial"/>
          <w:sz w:val="18"/>
          <w:szCs w:val="18"/>
        </w:rPr>
        <w:t>'s title to the Deliverables.</w:t>
      </w:r>
      <w:bookmarkEnd w:id="290"/>
    </w:p>
    <w:p w14:paraId="25BA858B" w14:textId="6FDB62E6" w:rsidR="00972267" w:rsidRPr="00503327" w:rsidRDefault="00972267" w:rsidP="00382B83">
      <w:pPr>
        <w:pStyle w:val="Level3Legal"/>
        <w:tabs>
          <w:tab w:val="clear" w:pos="1440"/>
        </w:tabs>
        <w:spacing w:line="240" w:lineRule="auto"/>
        <w:ind w:left="57" w:hanging="437"/>
        <w:rPr>
          <w:sz w:val="18"/>
          <w:szCs w:val="18"/>
        </w:rPr>
      </w:pPr>
      <w:bookmarkStart w:id="291" w:name="_Ref471812580"/>
      <w:r w:rsidRPr="00503327">
        <w:rPr>
          <w:rFonts w:eastAsia="Arial"/>
          <w:sz w:val="18"/>
          <w:szCs w:val="18"/>
        </w:rPr>
        <w:t xml:space="preserve">The </w:t>
      </w:r>
      <w:r w:rsidR="006E67CC">
        <w:rPr>
          <w:rFonts w:eastAsia="Arial"/>
          <w:sz w:val="18"/>
          <w:szCs w:val="18"/>
        </w:rPr>
        <w:t>City</w:t>
      </w:r>
      <w:r w:rsidRPr="00503327">
        <w:rPr>
          <w:rFonts w:eastAsia="Arial"/>
          <w:sz w:val="18"/>
          <w:szCs w:val="18"/>
        </w:rPr>
        <w:t xml:space="preserve"> grants to the Consultant a non-exclusive, royalty-free and non-transferable licence for the term of this Contract, to use the Deliverables for the sole purpose of the Consultant performing its obligations under this Contract.</w:t>
      </w:r>
      <w:bookmarkEnd w:id="291"/>
    </w:p>
    <w:p w14:paraId="7FAE92E2" w14:textId="415F1F33" w:rsidR="00972267" w:rsidRPr="00503327" w:rsidRDefault="00972267" w:rsidP="00382B83">
      <w:pPr>
        <w:pStyle w:val="Level3Legal"/>
        <w:keepNext/>
        <w:tabs>
          <w:tab w:val="clear" w:pos="1440"/>
        </w:tabs>
        <w:spacing w:line="240" w:lineRule="auto"/>
        <w:ind w:left="57" w:hanging="437"/>
        <w:rPr>
          <w:sz w:val="18"/>
          <w:szCs w:val="18"/>
        </w:rPr>
      </w:pPr>
      <w:bookmarkStart w:id="292" w:name="_Ref485305085"/>
      <w:r w:rsidRPr="00503327">
        <w:rPr>
          <w:sz w:val="18"/>
          <w:szCs w:val="18"/>
        </w:rPr>
        <w:t xml:space="preserve">Notwithstanding any provision to the contrary and in no way limiting the </w:t>
      </w:r>
      <w:r w:rsidR="006E67CC">
        <w:rPr>
          <w:sz w:val="18"/>
          <w:szCs w:val="18"/>
        </w:rPr>
        <w:t>City</w:t>
      </w:r>
      <w:r w:rsidRPr="00503327">
        <w:rPr>
          <w:sz w:val="18"/>
          <w:szCs w:val="18"/>
        </w:rPr>
        <w:t xml:space="preserve">’s </w:t>
      </w:r>
      <w:r w:rsidR="002941EA">
        <w:rPr>
          <w:sz w:val="18"/>
          <w:szCs w:val="18"/>
        </w:rPr>
        <w:t>ownership of the Deliverables</w:t>
      </w:r>
      <w:r w:rsidRPr="00503327">
        <w:rPr>
          <w:sz w:val="18"/>
          <w:szCs w:val="18"/>
        </w:rPr>
        <w:t xml:space="preserve">, the </w:t>
      </w:r>
      <w:r w:rsidR="006E67CC">
        <w:rPr>
          <w:sz w:val="18"/>
          <w:szCs w:val="18"/>
        </w:rPr>
        <w:t>City</w:t>
      </w:r>
      <w:r w:rsidRPr="00503327">
        <w:rPr>
          <w:sz w:val="18"/>
          <w:szCs w:val="18"/>
        </w:rPr>
        <w:t>:</w:t>
      </w:r>
    </w:p>
    <w:p w14:paraId="6745E767" w14:textId="77777777" w:rsidR="00972267" w:rsidRPr="00503327" w:rsidRDefault="00972267" w:rsidP="00382B83">
      <w:pPr>
        <w:pStyle w:val="Level4Legal"/>
        <w:spacing w:line="240" w:lineRule="auto"/>
        <w:ind w:left="57" w:hanging="437"/>
        <w:rPr>
          <w:sz w:val="18"/>
          <w:szCs w:val="18"/>
        </w:rPr>
      </w:pPr>
      <w:bookmarkStart w:id="293" w:name="_Ref485305307"/>
      <w:r w:rsidRPr="00503327">
        <w:rPr>
          <w:sz w:val="18"/>
          <w:szCs w:val="18"/>
        </w:rPr>
        <w:t>acknowledges and agrees to make reasonable endeavours to consult with the Consultant before making any substantial alterations to the Deliverables; and</w:t>
      </w:r>
      <w:bookmarkEnd w:id="292"/>
      <w:bookmarkEnd w:id="293"/>
    </w:p>
    <w:p w14:paraId="7FCB4BA2" w14:textId="6BB22CC0" w:rsidR="00972267" w:rsidRPr="00503327" w:rsidRDefault="00972267" w:rsidP="00382B83">
      <w:pPr>
        <w:pStyle w:val="Level4Legal"/>
        <w:spacing w:line="240" w:lineRule="auto"/>
        <w:ind w:left="57" w:hanging="437"/>
        <w:rPr>
          <w:sz w:val="18"/>
          <w:szCs w:val="18"/>
        </w:rPr>
      </w:pPr>
      <w:r w:rsidRPr="00503327">
        <w:rPr>
          <w:sz w:val="18"/>
          <w:szCs w:val="18"/>
        </w:rPr>
        <w:t xml:space="preserve">after taking the steps set out in clause </w:t>
      </w:r>
      <w:r w:rsidRPr="00503327">
        <w:rPr>
          <w:sz w:val="18"/>
          <w:szCs w:val="18"/>
        </w:rPr>
        <w:fldChar w:fldCharType="begin"/>
      </w:r>
      <w:r w:rsidRPr="00503327">
        <w:rPr>
          <w:sz w:val="18"/>
          <w:szCs w:val="18"/>
        </w:rPr>
        <w:instrText xml:space="preserve"> REF _Ref485305307 \w \h  \* MERGEFORMAT </w:instrText>
      </w:r>
      <w:r w:rsidRPr="00503327">
        <w:rPr>
          <w:sz w:val="18"/>
          <w:szCs w:val="18"/>
        </w:rPr>
      </w:r>
      <w:r w:rsidRPr="00503327">
        <w:rPr>
          <w:sz w:val="18"/>
          <w:szCs w:val="18"/>
        </w:rPr>
        <w:fldChar w:fldCharType="separate"/>
      </w:r>
      <w:r w:rsidR="00046B5F">
        <w:rPr>
          <w:sz w:val="18"/>
          <w:szCs w:val="18"/>
        </w:rPr>
        <w:t>10.2(d)(i)</w:t>
      </w:r>
      <w:r w:rsidRPr="00503327">
        <w:rPr>
          <w:sz w:val="18"/>
          <w:szCs w:val="18"/>
        </w:rPr>
        <w:fldChar w:fldCharType="end"/>
      </w:r>
      <w:r w:rsidRPr="00503327">
        <w:rPr>
          <w:sz w:val="18"/>
          <w:szCs w:val="18"/>
        </w:rPr>
        <w:t xml:space="preserve">, may exercise its rights under clause </w:t>
      </w:r>
      <w:r w:rsidRPr="00503327">
        <w:rPr>
          <w:sz w:val="18"/>
          <w:szCs w:val="18"/>
        </w:rPr>
        <w:fldChar w:fldCharType="begin"/>
      </w:r>
      <w:r w:rsidRPr="00503327">
        <w:rPr>
          <w:sz w:val="18"/>
          <w:szCs w:val="18"/>
        </w:rPr>
        <w:instrText xml:space="preserve"> REF _Ref485304641 \w \h  \* MERGEFORMAT </w:instrText>
      </w:r>
      <w:r w:rsidRPr="00503327">
        <w:rPr>
          <w:sz w:val="18"/>
          <w:szCs w:val="18"/>
        </w:rPr>
      </w:r>
      <w:r w:rsidRPr="00503327">
        <w:rPr>
          <w:sz w:val="18"/>
          <w:szCs w:val="18"/>
        </w:rPr>
        <w:fldChar w:fldCharType="separate"/>
      </w:r>
      <w:r w:rsidR="00046B5F">
        <w:rPr>
          <w:sz w:val="18"/>
          <w:szCs w:val="18"/>
        </w:rPr>
        <w:t>10.2(a)</w:t>
      </w:r>
      <w:r w:rsidRPr="00503327">
        <w:rPr>
          <w:sz w:val="18"/>
          <w:szCs w:val="18"/>
        </w:rPr>
        <w:fldChar w:fldCharType="end"/>
      </w:r>
      <w:r w:rsidRPr="00503327">
        <w:rPr>
          <w:sz w:val="18"/>
          <w:szCs w:val="18"/>
        </w:rPr>
        <w:t xml:space="preserve"> in any manner it sees fit, regardless of the outcome of the consultation under clause </w:t>
      </w:r>
      <w:r w:rsidRPr="00503327">
        <w:rPr>
          <w:sz w:val="18"/>
          <w:szCs w:val="18"/>
        </w:rPr>
        <w:fldChar w:fldCharType="begin"/>
      </w:r>
      <w:r w:rsidRPr="00503327">
        <w:rPr>
          <w:sz w:val="18"/>
          <w:szCs w:val="18"/>
        </w:rPr>
        <w:instrText xml:space="preserve"> REF _Ref485305307 \w \h  \* MERGEFORMAT </w:instrText>
      </w:r>
      <w:r w:rsidRPr="00503327">
        <w:rPr>
          <w:sz w:val="18"/>
          <w:szCs w:val="18"/>
        </w:rPr>
      </w:r>
      <w:r w:rsidRPr="00503327">
        <w:rPr>
          <w:sz w:val="18"/>
          <w:szCs w:val="18"/>
        </w:rPr>
        <w:fldChar w:fldCharType="separate"/>
      </w:r>
      <w:r w:rsidR="00046B5F">
        <w:rPr>
          <w:sz w:val="18"/>
          <w:szCs w:val="18"/>
        </w:rPr>
        <w:t>10.2(d)(i)</w:t>
      </w:r>
      <w:r w:rsidRPr="00503327">
        <w:rPr>
          <w:sz w:val="18"/>
          <w:szCs w:val="18"/>
        </w:rPr>
        <w:fldChar w:fldCharType="end"/>
      </w:r>
      <w:r w:rsidRPr="00503327">
        <w:rPr>
          <w:sz w:val="18"/>
          <w:szCs w:val="18"/>
        </w:rPr>
        <w:t xml:space="preserve">. </w:t>
      </w:r>
    </w:p>
    <w:p w14:paraId="3521714D" w14:textId="77777777" w:rsidR="00972267" w:rsidRPr="00503327" w:rsidRDefault="00972267" w:rsidP="00382B83">
      <w:pPr>
        <w:pStyle w:val="Level2Legal"/>
        <w:keepNext/>
        <w:spacing w:line="240" w:lineRule="auto"/>
        <w:ind w:left="57" w:hanging="437"/>
        <w:rPr>
          <w:sz w:val="18"/>
          <w:szCs w:val="18"/>
        </w:rPr>
      </w:pPr>
      <w:bookmarkStart w:id="294" w:name="_Toc520128061"/>
      <w:r w:rsidRPr="00503327">
        <w:rPr>
          <w:sz w:val="18"/>
          <w:szCs w:val="18"/>
        </w:rPr>
        <w:t>Moral Rights</w:t>
      </w:r>
      <w:bookmarkEnd w:id="294"/>
    </w:p>
    <w:p w14:paraId="5F045CBB" w14:textId="02591A90" w:rsidR="00972267" w:rsidRPr="00503327" w:rsidRDefault="00972267" w:rsidP="00382B83">
      <w:pPr>
        <w:pStyle w:val="Level3Legal"/>
        <w:tabs>
          <w:tab w:val="clear" w:pos="1440"/>
        </w:tabs>
        <w:spacing w:line="240" w:lineRule="auto"/>
        <w:ind w:left="57" w:hanging="437"/>
        <w:rPr>
          <w:sz w:val="18"/>
          <w:szCs w:val="18"/>
        </w:rPr>
      </w:pPr>
      <w:bookmarkStart w:id="295" w:name="_Ref448165357"/>
      <w:r w:rsidRPr="00503327">
        <w:rPr>
          <w:sz w:val="18"/>
          <w:szCs w:val="18"/>
        </w:rPr>
        <w:t xml:space="preserve">The Consultant must ensure that it does not, and its </w:t>
      </w:r>
      <w:r w:rsidR="00DE015A" w:rsidRPr="00503327">
        <w:rPr>
          <w:sz w:val="18"/>
          <w:szCs w:val="18"/>
        </w:rPr>
        <w:t xml:space="preserve">Personnel </w:t>
      </w:r>
      <w:r w:rsidRPr="00503327">
        <w:rPr>
          <w:sz w:val="18"/>
          <w:szCs w:val="18"/>
        </w:rPr>
        <w:t>do not, infringe any Moral Rights in carrying out the Services.</w:t>
      </w:r>
    </w:p>
    <w:p w14:paraId="45664FE5" w14:textId="793CBE37" w:rsidR="00972267" w:rsidRPr="00503327" w:rsidRDefault="00972267" w:rsidP="00382B83">
      <w:pPr>
        <w:pStyle w:val="Level3Legal"/>
        <w:tabs>
          <w:tab w:val="clear" w:pos="1440"/>
        </w:tabs>
        <w:spacing w:line="240" w:lineRule="auto"/>
        <w:ind w:left="57" w:hanging="437"/>
        <w:rPr>
          <w:sz w:val="18"/>
          <w:szCs w:val="18"/>
        </w:rPr>
      </w:pPr>
      <w:r w:rsidRPr="00503327">
        <w:rPr>
          <w:rFonts w:eastAsia="Arial"/>
          <w:sz w:val="18"/>
          <w:szCs w:val="18"/>
        </w:rPr>
        <w:t xml:space="preserve">The Consultant agrees, and must procure that it obtains all necessary consents (on terms acceptable to the </w:t>
      </w:r>
      <w:r w:rsidR="006E67CC">
        <w:rPr>
          <w:rFonts w:eastAsia="Arial"/>
          <w:sz w:val="18"/>
          <w:szCs w:val="18"/>
        </w:rPr>
        <w:t>City</w:t>
      </w:r>
      <w:r w:rsidRPr="00503327">
        <w:rPr>
          <w:rFonts w:eastAsia="Arial"/>
          <w:sz w:val="18"/>
          <w:szCs w:val="18"/>
        </w:rPr>
        <w:t xml:space="preserve">) from the Consultant's Personnel, to any act or omission that might otherwise infringe an author's Moral Rights in relation to any works in connection with the Services, including acts or omissions that occurred before, on or after the </w:t>
      </w:r>
      <w:r w:rsidR="00780DE0" w:rsidRPr="00503327">
        <w:rPr>
          <w:rFonts w:eastAsia="Arial"/>
          <w:sz w:val="18"/>
          <w:szCs w:val="18"/>
        </w:rPr>
        <w:t xml:space="preserve">Commencement </w:t>
      </w:r>
      <w:r w:rsidRPr="00503327">
        <w:rPr>
          <w:rFonts w:eastAsia="Arial"/>
          <w:sz w:val="18"/>
          <w:szCs w:val="18"/>
        </w:rPr>
        <w:t>Date.</w:t>
      </w:r>
      <w:bookmarkEnd w:id="295"/>
      <w:r w:rsidRPr="00503327">
        <w:rPr>
          <w:sz w:val="18"/>
          <w:szCs w:val="18"/>
        </w:rPr>
        <w:t xml:space="preserve">  </w:t>
      </w:r>
    </w:p>
    <w:p w14:paraId="70F1F952" w14:textId="77777777" w:rsidR="00972267" w:rsidRPr="00503327" w:rsidRDefault="00972267" w:rsidP="00382B83">
      <w:pPr>
        <w:pStyle w:val="Level2Legal"/>
        <w:spacing w:line="240" w:lineRule="auto"/>
        <w:ind w:left="57" w:hanging="437"/>
        <w:rPr>
          <w:sz w:val="18"/>
          <w:szCs w:val="18"/>
        </w:rPr>
      </w:pPr>
      <w:bookmarkStart w:id="296" w:name="_Toc520128062"/>
      <w:r w:rsidRPr="00503327">
        <w:rPr>
          <w:sz w:val="18"/>
          <w:szCs w:val="18"/>
        </w:rPr>
        <w:t>Use of intellectual property</w:t>
      </w:r>
      <w:bookmarkEnd w:id="296"/>
      <w:r w:rsidRPr="00503327">
        <w:rPr>
          <w:sz w:val="18"/>
          <w:szCs w:val="18"/>
        </w:rPr>
        <w:t xml:space="preserve"> </w:t>
      </w:r>
    </w:p>
    <w:p w14:paraId="0DF6A1A0" w14:textId="77777777" w:rsidR="00972267" w:rsidRPr="00503327" w:rsidRDefault="00972267" w:rsidP="00382B83">
      <w:pPr>
        <w:pStyle w:val="FO2Legal"/>
        <w:spacing w:line="240" w:lineRule="auto"/>
        <w:ind w:left="57"/>
        <w:rPr>
          <w:sz w:val="18"/>
          <w:szCs w:val="18"/>
        </w:rPr>
      </w:pPr>
      <w:r w:rsidRPr="00503327">
        <w:rPr>
          <w:sz w:val="18"/>
          <w:szCs w:val="18"/>
        </w:rPr>
        <w:t>The Consultant must ensure that in providing the Services:</w:t>
      </w:r>
    </w:p>
    <w:p w14:paraId="49A32641" w14:textId="38F2C846" w:rsidR="00972267" w:rsidRPr="00503327" w:rsidRDefault="00972267" w:rsidP="00382B83">
      <w:pPr>
        <w:pStyle w:val="Level3Legal"/>
        <w:tabs>
          <w:tab w:val="clear" w:pos="1440"/>
        </w:tabs>
        <w:spacing w:line="240" w:lineRule="auto"/>
        <w:ind w:left="57" w:hanging="437"/>
        <w:rPr>
          <w:rFonts w:eastAsia="Arial"/>
          <w:sz w:val="18"/>
          <w:szCs w:val="18"/>
        </w:rPr>
      </w:pPr>
      <w:r w:rsidRPr="00503327">
        <w:rPr>
          <w:rFonts w:eastAsia="Arial"/>
          <w:sz w:val="18"/>
          <w:szCs w:val="18"/>
        </w:rPr>
        <w:t xml:space="preserve">it owns or is licenced to use all Intellectual Property Rights (including </w:t>
      </w:r>
      <w:r w:rsidR="00323EE9" w:rsidRPr="00503327">
        <w:rPr>
          <w:rFonts w:eastAsia="Arial"/>
          <w:sz w:val="18"/>
          <w:szCs w:val="18"/>
        </w:rPr>
        <w:t>Pre-Existing</w:t>
      </w:r>
      <w:r w:rsidRPr="00503327">
        <w:rPr>
          <w:rFonts w:eastAsia="Arial"/>
          <w:sz w:val="18"/>
          <w:szCs w:val="18"/>
        </w:rPr>
        <w:t xml:space="preserve"> Intellectual Property Rights) provided under or in connection with this Contract; and</w:t>
      </w:r>
    </w:p>
    <w:p w14:paraId="12FF6F1F" w14:textId="2A5A4A41" w:rsidR="00972267" w:rsidRPr="00503327" w:rsidRDefault="00972267" w:rsidP="00382B83">
      <w:pPr>
        <w:pStyle w:val="Level3Legal"/>
        <w:tabs>
          <w:tab w:val="clear" w:pos="1440"/>
        </w:tabs>
        <w:spacing w:line="240" w:lineRule="auto"/>
        <w:ind w:left="57" w:hanging="437"/>
        <w:rPr>
          <w:sz w:val="18"/>
          <w:szCs w:val="18"/>
        </w:rPr>
      </w:pPr>
      <w:r w:rsidRPr="00503327">
        <w:rPr>
          <w:rFonts w:eastAsia="Arial"/>
          <w:sz w:val="18"/>
          <w:szCs w:val="18"/>
        </w:rPr>
        <w:t xml:space="preserve">the use of the Deliverables as permitted or contemplated under this Contract will not cause the </w:t>
      </w:r>
      <w:r w:rsidR="006E67CC">
        <w:rPr>
          <w:rFonts w:eastAsia="Arial"/>
          <w:sz w:val="18"/>
          <w:szCs w:val="18"/>
        </w:rPr>
        <w:t>City</w:t>
      </w:r>
      <w:r w:rsidRPr="00503327">
        <w:rPr>
          <w:rFonts w:eastAsia="Arial"/>
          <w:sz w:val="18"/>
          <w:szCs w:val="18"/>
        </w:rPr>
        <w:t xml:space="preserve"> to incur any liability for infringement of any Intellectual Property Rights or Moral Rights.</w:t>
      </w:r>
      <w:r w:rsidRPr="00503327">
        <w:rPr>
          <w:sz w:val="18"/>
          <w:szCs w:val="18"/>
        </w:rPr>
        <w:t xml:space="preserve"> </w:t>
      </w:r>
    </w:p>
    <w:p w14:paraId="6C56B421" w14:textId="77777777" w:rsidR="00972267" w:rsidRPr="00503327" w:rsidRDefault="00972267" w:rsidP="00382B83">
      <w:pPr>
        <w:pStyle w:val="Level2Legal"/>
        <w:spacing w:line="240" w:lineRule="auto"/>
        <w:ind w:left="57" w:hanging="437"/>
        <w:rPr>
          <w:sz w:val="18"/>
          <w:szCs w:val="18"/>
        </w:rPr>
      </w:pPr>
      <w:bookmarkStart w:id="297" w:name="_Ref476135024"/>
      <w:bookmarkStart w:id="298" w:name="_Toc520128063"/>
      <w:r w:rsidRPr="00503327">
        <w:rPr>
          <w:sz w:val="18"/>
          <w:szCs w:val="18"/>
        </w:rPr>
        <w:t>Information Documents</w:t>
      </w:r>
      <w:bookmarkEnd w:id="297"/>
      <w:bookmarkEnd w:id="298"/>
    </w:p>
    <w:p w14:paraId="554934D9" w14:textId="77777777" w:rsidR="00972267" w:rsidRPr="00503327" w:rsidRDefault="00972267" w:rsidP="00382B83">
      <w:pPr>
        <w:pStyle w:val="Level3Legal"/>
        <w:tabs>
          <w:tab w:val="clear" w:pos="1440"/>
        </w:tabs>
        <w:spacing w:line="240" w:lineRule="auto"/>
        <w:ind w:left="57" w:hanging="437"/>
        <w:rPr>
          <w:sz w:val="18"/>
          <w:szCs w:val="18"/>
        </w:rPr>
      </w:pPr>
      <w:r w:rsidRPr="00503327">
        <w:rPr>
          <w:sz w:val="18"/>
          <w:szCs w:val="18"/>
        </w:rPr>
        <w:t xml:space="preserve">Information Documents are provided to the Consultant for information only and the Consultant acknowledges that it has:  </w:t>
      </w:r>
    </w:p>
    <w:p w14:paraId="747D412B" w14:textId="77777777" w:rsidR="00972267" w:rsidRPr="00503327" w:rsidRDefault="00972267" w:rsidP="00382B83">
      <w:pPr>
        <w:pStyle w:val="Level4Legal"/>
        <w:spacing w:line="240" w:lineRule="auto"/>
        <w:ind w:left="57" w:hanging="437"/>
        <w:rPr>
          <w:sz w:val="18"/>
          <w:szCs w:val="18"/>
        </w:rPr>
      </w:pPr>
      <w:r w:rsidRPr="00503327">
        <w:rPr>
          <w:sz w:val="18"/>
          <w:szCs w:val="18"/>
        </w:rPr>
        <w:t>not relied on the contents of any Information Documents; and</w:t>
      </w:r>
    </w:p>
    <w:p w14:paraId="043A14BF" w14:textId="77777777" w:rsidR="00972267" w:rsidRPr="00503327" w:rsidRDefault="00972267" w:rsidP="00382B83">
      <w:pPr>
        <w:pStyle w:val="Level4Legal"/>
        <w:spacing w:line="240" w:lineRule="auto"/>
        <w:ind w:left="57" w:hanging="437"/>
        <w:rPr>
          <w:sz w:val="18"/>
          <w:szCs w:val="18"/>
        </w:rPr>
      </w:pPr>
      <w:r w:rsidRPr="00503327">
        <w:rPr>
          <w:sz w:val="18"/>
          <w:szCs w:val="18"/>
        </w:rPr>
        <w:t>made its own enquiries and formed its own view on the issues covered in the Information Documents.</w:t>
      </w:r>
    </w:p>
    <w:p w14:paraId="433A9C42" w14:textId="696349EB" w:rsidR="00972267" w:rsidRPr="00503327" w:rsidRDefault="00972267" w:rsidP="00382B83">
      <w:pPr>
        <w:pStyle w:val="Level3Legal"/>
        <w:tabs>
          <w:tab w:val="clear" w:pos="1440"/>
        </w:tabs>
        <w:spacing w:line="240" w:lineRule="auto"/>
        <w:ind w:left="57" w:hanging="437"/>
        <w:rPr>
          <w:sz w:val="18"/>
          <w:szCs w:val="18"/>
        </w:rPr>
      </w:pPr>
      <w:r w:rsidRPr="00503327">
        <w:rPr>
          <w:sz w:val="18"/>
          <w:szCs w:val="18"/>
        </w:rPr>
        <w:t xml:space="preserve">Neither the </w:t>
      </w:r>
      <w:r w:rsidR="006E67CC">
        <w:rPr>
          <w:sz w:val="18"/>
          <w:szCs w:val="18"/>
        </w:rPr>
        <w:t>City</w:t>
      </w:r>
      <w:r w:rsidRPr="00503327">
        <w:rPr>
          <w:sz w:val="18"/>
          <w:szCs w:val="18"/>
        </w:rPr>
        <w:t xml:space="preserve"> nor the </w:t>
      </w:r>
      <w:r w:rsidR="006E67CC">
        <w:rPr>
          <w:sz w:val="18"/>
          <w:szCs w:val="18"/>
        </w:rPr>
        <w:t>City</w:t>
      </w:r>
      <w:r w:rsidRPr="00503327">
        <w:rPr>
          <w:sz w:val="18"/>
          <w:szCs w:val="18"/>
        </w:rPr>
        <w:t>'s Representative is responsible for the accuracy or the contents of, or makes any representation or assumes any duty of care in respect of, the Information Documents.</w:t>
      </w:r>
    </w:p>
    <w:p w14:paraId="3A8964A5" w14:textId="77777777" w:rsidR="00972267" w:rsidRPr="00503327" w:rsidRDefault="00972267" w:rsidP="00382B83">
      <w:pPr>
        <w:pStyle w:val="StyleLevel1Legal9ptLinespacingsingle"/>
        <w:ind w:left="57" w:hanging="437"/>
      </w:pPr>
      <w:bookmarkStart w:id="299" w:name="_Ref416467319"/>
      <w:bookmarkStart w:id="300" w:name="_Ref448238797"/>
      <w:bookmarkStart w:id="301" w:name="_Toc520128064"/>
      <w:bookmarkStart w:id="302" w:name="_Toc10714393"/>
      <w:r w:rsidRPr="00503327">
        <w:lastRenderedPageBreak/>
        <w:t>Indemnity</w:t>
      </w:r>
      <w:bookmarkEnd w:id="299"/>
      <w:r w:rsidRPr="00503327">
        <w:t xml:space="preserve"> and Consultant's limitation of liability</w:t>
      </w:r>
      <w:bookmarkEnd w:id="300"/>
      <w:bookmarkEnd w:id="301"/>
      <w:bookmarkEnd w:id="302"/>
    </w:p>
    <w:p w14:paraId="43E6F185" w14:textId="77777777" w:rsidR="00972267" w:rsidRPr="00503327" w:rsidRDefault="00972267" w:rsidP="00382B83">
      <w:pPr>
        <w:pStyle w:val="Level2Legal"/>
        <w:keepNext/>
        <w:tabs>
          <w:tab w:val="clear" w:pos="720"/>
        </w:tabs>
        <w:spacing w:line="240" w:lineRule="auto"/>
        <w:ind w:left="57" w:hanging="426"/>
        <w:rPr>
          <w:sz w:val="18"/>
          <w:szCs w:val="18"/>
        </w:rPr>
      </w:pPr>
      <w:bookmarkStart w:id="303" w:name="_Toc520128065"/>
      <w:bookmarkStart w:id="304" w:name="_Ref419986370"/>
      <w:r w:rsidRPr="00503327">
        <w:rPr>
          <w:sz w:val="18"/>
          <w:szCs w:val="18"/>
        </w:rPr>
        <w:t>Indemnity</w:t>
      </w:r>
      <w:bookmarkEnd w:id="303"/>
    </w:p>
    <w:p w14:paraId="0DCC6485" w14:textId="0C4CC3F1" w:rsidR="00972267" w:rsidRPr="00503327" w:rsidRDefault="00972267" w:rsidP="00382B83">
      <w:pPr>
        <w:pStyle w:val="Level3Legal"/>
        <w:numPr>
          <w:ilvl w:val="0"/>
          <w:numId w:val="0"/>
        </w:numPr>
        <w:spacing w:line="240" w:lineRule="auto"/>
        <w:ind w:left="57"/>
        <w:rPr>
          <w:sz w:val="18"/>
          <w:szCs w:val="18"/>
        </w:rPr>
      </w:pPr>
      <w:bookmarkStart w:id="305" w:name="_Ref448315910"/>
      <w:r w:rsidRPr="00503327">
        <w:rPr>
          <w:sz w:val="18"/>
          <w:szCs w:val="18"/>
        </w:rPr>
        <w:t xml:space="preserve">Without limiting the </w:t>
      </w:r>
      <w:r w:rsidR="006E67CC">
        <w:rPr>
          <w:sz w:val="18"/>
          <w:szCs w:val="18"/>
        </w:rPr>
        <w:t>City</w:t>
      </w:r>
      <w:r w:rsidRPr="00503327">
        <w:rPr>
          <w:sz w:val="18"/>
          <w:szCs w:val="18"/>
        </w:rPr>
        <w:t xml:space="preserve">'s other rights under this Contract or otherwise at law, the Consultant must indemnify the </w:t>
      </w:r>
      <w:r w:rsidR="006E67CC">
        <w:rPr>
          <w:sz w:val="18"/>
          <w:szCs w:val="18"/>
        </w:rPr>
        <w:t>City</w:t>
      </w:r>
      <w:r w:rsidRPr="00503327">
        <w:rPr>
          <w:sz w:val="18"/>
          <w:szCs w:val="18"/>
        </w:rPr>
        <w:t xml:space="preserve"> against any claim, damage, expense, loss, cost (including reasonable legal costs) or liability (including liabilities of the </w:t>
      </w:r>
      <w:r w:rsidR="006E67CC">
        <w:rPr>
          <w:sz w:val="18"/>
          <w:szCs w:val="18"/>
        </w:rPr>
        <w:t>City</w:t>
      </w:r>
      <w:r w:rsidRPr="00503327">
        <w:rPr>
          <w:sz w:val="18"/>
          <w:szCs w:val="18"/>
        </w:rPr>
        <w:t xml:space="preserve"> to third parties) arising out of or in connection with:</w:t>
      </w:r>
      <w:bookmarkEnd w:id="304"/>
      <w:bookmarkEnd w:id="305"/>
    </w:p>
    <w:p w14:paraId="7538F6B0" w14:textId="7805AD58" w:rsidR="00972267" w:rsidRPr="00503327" w:rsidRDefault="00972267" w:rsidP="00382B83">
      <w:pPr>
        <w:pStyle w:val="Level4Legal"/>
        <w:tabs>
          <w:tab w:val="clear" w:pos="2160"/>
        </w:tabs>
        <w:spacing w:line="240" w:lineRule="auto"/>
        <w:ind w:left="57" w:hanging="437"/>
        <w:rPr>
          <w:sz w:val="18"/>
          <w:szCs w:val="18"/>
        </w:rPr>
      </w:pPr>
      <w:r w:rsidRPr="00503327">
        <w:rPr>
          <w:sz w:val="18"/>
          <w:szCs w:val="18"/>
        </w:rPr>
        <w:t xml:space="preserve">loss of, loss of use of, destruction or damage to real or personal property of the </w:t>
      </w:r>
      <w:r w:rsidR="006E67CC">
        <w:rPr>
          <w:sz w:val="18"/>
          <w:szCs w:val="18"/>
        </w:rPr>
        <w:t>City</w:t>
      </w:r>
      <w:r w:rsidRPr="00503327">
        <w:rPr>
          <w:sz w:val="18"/>
          <w:szCs w:val="18"/>
        </w:rPr>
        <w:t xml:space="preserve"> or any third party, including existing property; </w:t>
      </w:r>
    </w:p>
    <w:p w14:paraId="255CBCDE" w14:textId="77777777" w:rsidR="00972267" w:rsidRPr="00503327" w:rsidRDefault="00972267" w:rsidP="00382B83">
      <w:pPr>
        <w:pStyle w:val="Level4Legal"/>
        <w:spacing w:line="240" w:lineRule="auto"/>
        <w:ind w:left="57" w:hanging="437"/>
        <w:rPr>
          <w:sz w:val="18"/>
          <w:szCs w:val="18"/>
        </w:rPr>
      </w:pPr>
      <w:r w:rsidRPr="00503327">
        <w:rPr>
          <w:sz w:val="18"/>
          <w:szCs w:val="18"/>
        </w:rPr>
        <w:t xml:space="preserve">breach of confidentiality or privacy; </w:t>
      </w:r>
    </w:p>
    <w:p w14:paraId="71C65F18" w14:textId="77777777" w:rsidR="00972267" w:rsidRPr="00503327" w:rsidRDefault="00972267" w:rsidP="00382B83">
      <w:pPr>
        <w:pStyle w:val="Level4Legal"/>
        <w:spacing w:line="240" w:lineRule="auto"/>
        <w:ind w:left="57" w:hanging="437"/>
        <w:rPr>
          <w:sz w:val="18"/>
          <w:szCs w:val="18"/>
        </w:rPr>
      </w:pPr>
      <w:r w:rsidRPr="00503327">
        <w:rPr>
          <w:sz w:val="18"/>
          <w:szCs w:val="18"/>
        </w:rPr>
        <w:t>infringement of Intellectual Property Rights or Moral Rights; or</w:t>
      </w:r>
    </w:p>
    <w:p w14:paraId="623B22BD" w14:textId="77777777" w:rsidR="00972267" w:rsidRPr="00503327" w:rsidRDefault="00972267" w:rsidP="00382B83">
      <w:pPr>
        <w:pStyle w:val="Level4Legal"/>
        <w:spacing w:line="240" w:lineRule="auto"/>
        <w:ind w:left="57" w:hanging="437"/>
        <w:rPr>
          <w:sz w:val="18"/>
          <w:szCs w:val="18"/>
        </w:rPr>
      </w:pPr>
      <w:r w:rsidRPr="00503327">
        <w:rPr>
          <w:sz w:val="18"/>
          <w:szCs w:val="18"/>
        </w:rPr>
        <w:t>injury to, or disease or illness (including mental illness) or death of, persons,</w:t>
      </w:r>
    </w:p>
    <w:p w14:paraId="11B092CA" w14:textId="77777777" w:rsidR="00972267" w:rsidRPr="00503327" w:rsidRDefault="00972267" w:rsidP="00382B83">
      <w:pPr>
        <w:pStyle w:val="FO2Legal"/>
        <w:spacing w:line="240" w:lineRule="auto"/>
        <w:ind w:left="57"/>
        <w:rPr>
          <w:sz w:val="18"/>
          <w:szCs w:val="18"/>
        </w:rPr>
      </w:pPr>
      <w:r w:rsidRPr="00503327">
        <w:rPr>
          <w:sz w:val="18"/>
          <w:szCs w:val="18"/>
        </w:rPr>
        <w:t xml:space="preserve">to the extent that, and in proportion to which, such claim, damage, expense, loss, cost or liability arises from: </w:t>
      </w:r>
    </w:p>
    <w:p w14:paraId="3DFC18F6" w14:textId="77777777" w:rsidR="00972267" w:rsidRPr="00503327" w:rsidRDefault="00972267" w:rsidP="00382B83">
      <w:pPr>
        <w:pStyle w:val="Level4Legal"/>
        <w:tabs>
          <w:tab w:val="clear" w:pos="2160"/>
        </w:tabs>
        <w:spacing w:line="240" w:lineRule="auto"/>
        <w:ind w:left="57" w:hanging="426"/>
        <w:rPr>
          <w:sz w:val="18"/>
          <w:szCs w:val="18"/>
        </w:rPr>
      </w:pPr>
      <w:r w:rsidRPr="00503327">
        <w:rPr>
          <w:sz w:val="18"/>
          <w:szCs w:val="18"/>
        </w:rPr>
        <w:t xml:space="preserve">a breach by the Consultant of this Contract; or </w:t>
      </w:r>
    </w:p>
    <w:p w14:paraId="0B567D72" w14:textId="77777777" w:rsidR="00972267" w:rsidRPr="00503327" w:rsidRDefault="00972267" w:rsidP="00382B83">
      <w:pPr>
        <w:pStyle w:val="Level4Legal"/>
        <w:tabs>
          <w:tab w:val="clear" w:pos="2160"/>
        </w:tabs>
        <w:spacing w:line="240" w:lineRule="auto"/>
        <w:ind w:left="57" w:hanging="426"/>
        <w:rPr>
          <w:sz w:val="18"/>
          <w:szCs w:val="18"/>
        </w:rPr>
      </w:pPr>
      <w:r w:rsidRPr="00503327">
        <w:rPr>
          <w:sz w:val="18"/>
          <w:szCs w:val="18"/>
        </w:rPr>
        <w:t>any negligent act or omission of the Consultant or its Personnel in the performance of the Services or otherwise in relation to this Contract.</w:t>
      </w:r>
    </w:p>
    <w:p w14:paraId="10173D5B" w14:textId="77777777" w:rsidR="00972267" w:rsidRPr="00503327" w:rsidRDefault="00972267" w:rsidP="00382B83">
      <w:pPr>
        <w:pStyle w:val="Level2Legal"/>
        <w:keepNext/>
        <w:tabs>
          <w:tab w:val="clear" w:pos="720"/>
        </w:tabs>
        <w:spacing w:line="240" w:lineRule="auto"/>
        <w:ind w:left="57" w:hanging="426"/>
        <w:rPr>
          <w:sz w:val="18"/>
          <w:szCs w:val="18"/>
        </w:rPr>
      </w:pPr>
      <w:bookmarkStart w:id="306" w:name="_Ref480966409"/>
      <w:bookmarkStart w:id="307" w:name="_Toc520128066"/>
      <w:r w:rsidRPr="00503327">
        <w:rPr>
          <w:sz w:val="18"/>
          <w:szCs w:val="18"/>
        </w:rPr>
        <w:t>Consultant's limitation of liability</w:t>
      </w:r>
      <w:bookmarkEnd w:id="306"/>
      <w:bookmarkEnd w:id="307"/>
    </w:p>
    <w:p w14:paraId="669995B6" w14:textId="1872B12F" w:rsidR="00972267" w:rsidRPr="00503327" w:rsidRDefault="00972267" w:rsidP="00382B83">
      <w:pPr>
        <w:pStyle w:val="Level3Legal"/>
        <w:spacing w:line="240" w:lineRule="auto"/>
        <w:ind w:left="57" w:hanging="426"/>
        <w:rPr>
          <w:sz w:val="18"/>
          <w:szCs w:val="18"/>
        </w:rPr>
      </w:pPr>
      <w:bookmarkStart w:id="308" w:name="_Ref452644023"/>
      <w:bookmarkStart w:id="309" w:name="_Ref448210505"/>
      <w:r w:rsidRPr="00503327">
        <w:rPr>
          <w:sz w:val="18"/>
          <w:szCs w:val="18"/>
        </w:rPr>
        <w:t xml:space="preserve">Subject to clause </w:t>
      </w:r>
      <w:r w:rsidRPr="00503327">
        <w:rPr>
          <w:sz w:val="18"/>
          <w:szCs w:val="18"/>
        </w:rPr>
        <w:fldChar w:fldCharType="begin"/>
      </w:r>
      <w:r w:rsidRPr="00503327">
        <w:rPr>
          <w:sz w:val="18"/>
          <w:szCs w:val="18"/>
        </w:rPr>
        <w:instrText xml:space="preserve"> REF _Ref448210487 \w \h  \* MERGEFORMAT </w:instrText>
      </w:r>
      <w:r w:rsidRPr="00503327">
        <w:rPr>
          <w:sz w:val="18"/>
          <w:szCs w:val="18"/>
        </w:rPr>
      </w:r>
      <w:r w:rsidRPr="00503327">
        <w:rPr>
          <w:sz w:val="18"/>
          <w:szCs w:val="18"/>
        </w:rPr>
        <w:fldChar w:fldCharType="separate"/>
      </w:r>
      <w:r w:rsidR="00046B5F">
        <w:rPr>
          <w:sz w:val="18"/>
          <w:szCs w:val="18"/>
        </w:rPr>
        <w:t>11.2(b)</w:t>
      </w:r>
      <w:r w:rsidRPr="00503327">
        <w:rPr>
          <w:sz w:val="18"/>
          <w:szCs w:val="18"/>
        </w:rPr>
        <w:fldChar w:fldCharType="end"/>
      </w:r>
      <w:r w:rsidRPr="00503327">
        <w:rPr>
          <w:sz w:val="18"/>
          <w:szCs w:val="18"/>
        </w:rPr>
        <w:t xml:space="preserve">, the Consultant's aggregate liability to the </w:t>
      </w:r>
      <w:r w:rsidR="006E67CC">
        <w:rPr>
          <w:sz w:val="18"/>
          <w:szCs w:val="18"/>
        </w:rPr>
        <w:t>City</w:t>
      </w:r>
      <w:r w:rsidRPr="00503327">
        <w:rPr>
          <w:sz w:val="18"/>
          <w:szCs w:val="18"/>
        </w:rPr>
        <w:t>, whether in contract, tort (including negligence or under any warranty or indemnity) or otherwise at law, arising out of or in connection with this Contract or the performance or non-performance of the Services, is limited to the amount of $5 million.</w:t>
      </w:r>
      <w:bookmarkEnd w:id="308"/>
      <w:bookmarkEnd w:id="309"/>
      <w:r w:rsidRPr="00503327">
        <w:rPr>
          <w:sz w:val="18"/>
          <w:szCs w:val="18"/>
        </w:rPr>
        <w:t xml:space="preserve"> </w:t>
      </w:r>
    </w:p>
    <w:p w14:paraId="2D11562A" w14:textId="4DA08D5E" w:rsidR="00972267" w:rsidRPr="00503327" w:rsidRDefault="00972267" w:rsidP="00382B83">
      <w:pPr>
        <w:pStyle w:val="Level3Legal"/>
        <w:spacing w:line="240" w:lineRule="auto"/>
        <w:ind w:left="57" w:hanging="426"/>
        <w:rPr>
          <w:sz w:val="18"/>
          <w:szCs w:val="18"/>
        </w:rPr>
      </w:pPr>
      <w:bookmarkStart w:id="310" w:name="_Ref448210487"/>
      <w:r w:rsidRPr="00503327">
        <w:rPr>
          <w:sz w:val="18"/>
          <w:szCs w:val="18"/>
        </w:rPr>
        <w:t>The limitation of liability in clause </w:t>
      </w:r>
      <w:r w:rsidRPr="00503327">
        <w:rPr>
          <w:sz w:val="18"/>
          <w:szCs w:val="18"/>
        </w:rPr>
        <w:fldChar w:fldCharType="begin"/>
      </w:r>
      <w:r w:rsidRPr="00503327">
        <w:rPr>
          <w:sz w:val="18"/>
          <w:szCs w:val="18"/>
        </w:rPr>
        <w:instrText xml:space="preserve">REF _Ref452644023 \w \h \* Charformat  \* MERGEFORMAT </w:instrText>
      </w:r>
      <w:r w:rsidRPr="00503327">
        <w:rPr>
          <w:sz w:val="18"/>
          <w:szCs w:val="18"/>
        </w:rPr>
      </w:r>
      <w:r w:rsidRPr="00503327">
        <w:rPr>
          <w:sz w:val="18"/>
          <w:szCs w:val="18"/>
        </w:rPr>
        <w:fldChar w:fldCharType="separate"/>
      </w:r>
      <w:r w:rsidR="00046B5F">
        <w:rPr>
          <w:sz w:val="18"/>
          <w:szCs w:val="18"/>
        </w:rPr>
        <w:t>11.2(a)</w:t>
      </w:r>
      <w:r w:rsidRPr="00503327">
        <w:rPr>
          <w:sz w:val="18"/>
          <w:szCs w:val="18"/>
        </w:rPr>
        <w:fldChar w:fldCharType="end"/>
      </w:r>
      <w:r w:rsidRPr="00503327">
        <w:rPr>
          <w:sz w:val="18"/>
          <w:szCs w:val="18"/>
        </w:rPr>
        <w:t xml:space="preserve"> will not apply to limit the Consultant's liability to the </w:t>
      </w:r>
      <w:r w:rsidR="006E67CC">
        <w:rPr>
          <w:sz w:val="18"/>
          <w:szCs w:val="18"/>
        </w:rPr>
        <w:t>City</w:t>
      </w:r>
      <w:r w:rsidRPr="00503327">
        <w:rPr>
          <w:sz w:val="18"/>
          <w:szCs w:val="18"/>
        </w:rPr>
        <w:t xml:space="preserve"> in relation to:</w:t>
      </w:r>
      <w:bookmarkEnd w:id="310"/>
    </w:p>
    <w:p w14:paraId="0D234414" w14:textId="77777777" w:rsidR="00972267" w:rsidRPr="00503327" w:rsidRDefault="00972267" w:rsidP="00382B83">
      <w:pPr>
        <w:pStyle w:val="Level4Legal"/>
        <w:spacing w:line="240" w:lineRule="auto"/>
        <w:ind w:left="57" w:hanging="426"/>
        <w:rPr>
          <w:sz w:val="18"/>
          <w:szCs w:val="18"/>
        </w:rPr>
      </w:pPr>
      <w:r w:rsidRPr="00503327">
        <w:rPr>
          <w:sz w:val="18"/>
          <w:szCs w:val="18"/>
        </w:rPr>
        <w:t>any fraudulent or criminal conduct or deliberate or intentional breach of this Contract by the Consultant or its Personnel;</w:t>
      </w:r>
    </w:p>
    <w:p w14:paraId="1CF77D4C" w14:textId="60B3804C" w:rsidR="00972267" w:rsidRPr="00503327" w:rsidRDefault="00972267" w:rsidP="00382B83">
      <w:pPr>
        <w:pStyle w:val="Level4Legal"/>
        <w:spacing w:line="240" w:lineRule="auto"/>
        <w:ind w:left="57" w:hanging="426"/>
        <w:rPr>
          <w:sz w:val="18"/>
          <w:szCs w:val="18"/>
        </w:rPr>
      </w:pPr>
      <w:r w:rsidRPr="00503327">
        <w:rPr>
          <w:sz w:val="18"/>
          <w:szCs w:val="18"/>
        </w:rPr>
        <w:t>any third party claim concerning personal injury, death or property damage;</w:t>
      </w:r>
      <w:r w:rsidR="00702378" w:rsidRPr="00503327">
        <w:rPr>
          <w:sz w:val="18"/>
          <w:szCs w:val="18"/>
        </w:rPr>
        <w:t xml:space="preserve"> or</w:t>
      </w:r>
      <w:r w:rsidRPr="00503327">
        <w:rPr>
          <w:sz w:val="18"/>
          <w:szCs w:val="18"/>
        </w:rPr>
        <w:t xml:space="preserve"> </w:t>
      </w:r>
    </w:p>
    <w:p w14:paraId="5D8E91C4" w14:textId="49215DBD" w:rsidR="00972267" w:rsidRPr="00503327" w:rsidRDefault="00972267" w:rsidP="00382B83">
      <w:pPr>
        <w:pStyle w:val="Level4Legal"/>
        <w:spacing w:line="240" w:lineRule="auto"/>
        <w:ind w:left="57" w:hanging="426"/>
        <w:rPr>
          <w:sz w:val="18"/>
          <w:szCs w:val="18"/>
        </w:rPr>
      </w:pPr>
      <w:r w:rsidRPr="00503327">
        <w:rPr>
          <w:sz w:val="18"/>
          <w:szCs w:val="18"/>
        </w:rPr>
        <w:t>infringement by the Consultant or its Personnel of Intellectual Pro</w:t>
      </w:r>
      <w:r w:rsidR="00702378" w:rsidRPr="00503327">
        <w:rPr>
          <w:sz w:val="18"/>
          <w:szCs w:val="18"/>
        </w:rPr>
        <w:t>perty Rights or Moral Rights.</w:t>
      </w:r>
    </w:p>
    <w:p w14:paraId="417AFF25" w14:textId="77777777" w:rsidR="00972267" w:rsidRPr="00503327" w:rsidRDefault="00972267" w:rsidP="00382B83">
      <w:pPr>
        <w:pStyle w:val="StyleLevel1Legal9ptLinespacingsingle"/>
        <w:tabs>
          <w:tab w:val="clear" w:pos="720"/>
        </w:tabs>
        <w:ind w:left="57" w:hanging="426"/>
      </w:pPr>
      <w:bookmarkStart w:id="311" w:name="_Ref431286727"/>
      <w:bookmarkStart w:id="312" w:name="_Toc520128067"/>
      <w:bookmarkStart w:id="313" w:name="_Toc10714394"/>
      <w:r w:rsidRPr="00503327">
        <w:t>Insurance</w:t>
      </w:r>
      <w:bookmarkEnd w:id="311"/>
      <w:bookmarkEnd w:id="312"/>
      <w:bookmarkEnd w:id="313"/>
    </w:p>
    <w:p w14:paraId="269AFA58" w14:textId="77777777" w:rsidR="00972267" w:rsidRPr="00503327" w:rsidRDefault="00972267" w:rsidP="00382B83">
      <w:pPr>
        <w:pStyle w:val="Level2Legal"/>
        <w:tabs>
          <w:tab w:val="clear" w:pos="720"/>
        </w:tabs>
        <w:spacing w:line="240" w:lineRule="auto"/>
        <w:ind w:left="57" w:hanging="426"/>
        <w:rPr>
          <w:sz w:val="18"/>
          <w:szCs w:val="18"/>
        </w:rPr>
      </w:pPr>
      <w:bookmarkStart w:id="314" w:name="_Ref416467105"/>
      <w:bookmarkStart w:id="315" w:name="_Ref416467109"/>
      <w:bookmarkStart w:id="316" w:name="_Ref416467113"/>
      <w:bookmarkStart w:id="317" w:name="_Ref416467118"/>
      <w:bookmarkStart w:id="318" w:name="_Ref416467129"/>
      <w:bookmarkStart w:id="319" w:name="_Toc520128068"/>
      <w:r w:rsidRPr="00503327">
        <w:rPr>
          <w:sz w:val="18"/>
          <w:szCs w:val="18"/>
        </w:rPr>
        <w:t>Consultant's insurances</w:t>
      </w:r>
      <w:bookmarkEnd w:id="314"/>
      <w:bookmarkEnd w:id="315"/>
      <w:bookmarkEnd w:id="316"/>
      <w:bookmarkEnd w:id="317"/>
      <w:bookmarkEnd w:id="318"/>
      <w:bookmarkEnd w:id="319"/>
      <w:r w:rsidRPr="00503327">
        <w:rPr>
          <w:sz w:val="18"/>
          <w:szCs w:val="18"/>
        </w:rPr>
        <w:t xml:space="preserve"> </w:t>
      </w:r>
    </w:p>
    <w:p w14:paraId="2282DBE3" w14:textId="77777777" w:rsidR="00972267" w:rsidRPr="00503327" w:rsidRDefault="00972267" w:rsidP="00382B83">
      <w:pPr>
        <w:pStyle w:val="FO2Legal"/>
        <w:spacing w:line="240" w:lineRule="auto"/>
        <w:ind w:left="57"/>
        <w:rPr>
          <w:sz w:val="18"/>
          <w:szCs w:val="18"/>
        </w:rPr>
      </w:pPr>
      <w:r w:rsidRPr="00503327">
        <w:rPr>
          <w:sz w:val="18"/>
          <w:szCs w:val="18"/>
        </w:rPr>
        <w:t>The Consultant must:</w:t>
      </w:r>
    </w:p>
    <w:p w14:paraId="113A45BF" w14:textId="77777777" w:rsidR="00972267" w:rsidRPr="00503327" w:rsidRDefault="00972267" w:rsidP="00382B83">
      <w:pPr>
        <w:pStyle w:val="Level3Legal"/>
        <w:tabs>
          <w:tab w:val="clear" w:pos="1440"/>
        </w:tabs>
        <w:spacing w:line="240" w:lineRule="auto"/>
        <w:ind w:left="57" w:hanging="426"/>
        <w:rPr>
          <w:sz w:val="18"/>
          <w:szCs w:val="18"/>
        </w:rPr>
      </w:pPr>
      <w:bookmarkStart w:id="320" w:name="_Ref416467101"/>
      <w:r w:rsidRPr="00503327">
        <w:rPr>
          <w:sz w:val="18"/>
          <w:szCs w:val="18"/>
        </w:rPr>
        <w:t xml:space="preserve">from the </w:t>
      </w:r>
      <w:bookmarkStart w:id="321" w:name="_Ref448151909"/>
      <w:r w:rsidRPr="00503327">
        <w:rPr>
          <w:sz w:val="18"/>
          <w:szCs w:val="18"/>
        </w:rPr>
        <w:t>date the Consultant commences the Services, hold and maintain the following insurances:</w:t>
      </w:r>
      <w:bookmarkEnd w:id="320"/>
      <w:bookmarkEnd w:id="321"/>
    </w:p>
    <w:p w14:paraId="215E8ED9" w14:textId="22EDAB75" w:rsidR="00972267" w:rsidRPr="00503327" w:rsidRDefault="00972267" w:rsidP="00382B83">
      <w:pPr>
        <w:pStyle w:val="Level4Legal"/>
        <w:spacing w:line="240" w:lineRule="auto"/>
        <w:ind w:left="57" w:hanging="426"/>
        <w:rPr>
          <w:sz w:val="18"/>
          <w:szCs w:val="18"/>
        </w:rPr>
      </w:pPr>
      <w:bookmarkStart w:id="322" w:name="_Ref12025734"/>
      <w:r w:rsidRPr="00503327">
        <w:rPr>
          <w:sz w:val="18"/>
          <w:szCs w:val="18"/>
        </w:rPr>
        <w:t>public liability insurance that</w:t>
      </w:r>
      <w:r w:rsidR="00132A4F" w:rsidRPr="00503327">
        <w:rPr>
          <w:sz w:val="18"/>
          <w:szCs w:val="18"/>
        </w:rPr>
        <w:t xml:space="preserve"> </w:t>
      </w:r>
      <w:bookmarkStart w:id="323" w:name="_Ref448411858"/>
      <w:r w:rsidRPr="00503327">
        <w:rPr>
          <w:sz w:val="18"/>
          <w:szCs w:val="18"/>
        </w:rPr>
        <w:t xml:space="preserve">is </w:t>
      </w:r>
      <w:r w:rsidR="003B1454" w:rsidRPr="00503327">
        <w:rPr>
          <w:sz w:val="18"/>
          <w:szCs w:val="18"/>
        </w:rPr>
        <w:t xml:space="preserve">not less than </w:t>
      </w:r>
      <w:r w:rsidR="00660A21">
        <w:rPr>
          <w:sz w:val="18"/>
          <w:szCs w:val="18"/>
        </w:rPr>
        <w:br/>
      </w:r>
      <w:r w:rsidR="0006798C">
        <w:rPr>
          <w:sz w:val="18"/>
          <w:szCs w:val="18"/>
        </w:rPr>
        <w:t xml:space="preserve">the amount set out in Item </w:t>
      </w:r>
      <w:r w:rsidR="0006798C">
        <w:rPr>
          <w:sz w:val="18"/>
          <w:szCs w:val="18"/>
        </w:rPr>
        <w:fldChar w:fldCharType="begin"/>
      </w:r>
      <w:r w:rsidR="0006798C">
        <w:rPr>
          <w:sz w:val="18"/>
          <w:szCs w:val="18"/>
        </w:rPr>
        <w:instrText xml:space="preserve"> REF _Ref12025628 \w \h </w:instrText>
      </w:r>
      <w:r w:rsidR="0006798C">
        <w:rPr>
          <w:sz w:val="18"/>
          <w:szCs w:val="18"/>
        </w:rPr>
      </w:r>
      <w:r w:rsidR="0006798C">
        <w:rPr>
          <w:sz w:val="18"/>
          <w:szCs w:val="18"/>
        </w:rPr>
        <w:fldChar w:fldCharType="separate"/>
      </w:r>
      <w:r w:rsidR="00046B5F">
        <w:rPr>
          <w:sz w:val="18"/>
          <w:szCs w:val="18"/>
        </w:rPr>
        <w:t>9</w:t>
      </w:r>
      <w:r w:rsidR="0006798C">
        <w:rPr>
          <w:sz w:val="18"/>
          <w:szCs w:val="18"/>
        </w:rPr>
        <w:fldChar w:fldCharType="end"/>
      </w:r>
      <w:r w:rsidR="003B1454" w:rsidRPr="00503327">
        <w:rPr>
          <w:sz w:val="18"/>
          <w:szCs w:val="18"/>
        </w:rPr>
        <w:t xml:space="preserve"> per occurrence</w:t>
      </w:r>
      <w:r w:rsidRPr="00503327">
        <w:rPr>
          <w:sz w:val="18"/>
          <w:szCs w:val="18"/>
        </w:rPr>
        <w:t>;</w:t>
      </w:r>
      <w:bookmarkEnd w:id="322"/>
      <w:bookmarkEnd w:id="323"/>
      <w:r w:rsidRPr="00503327">
        <w:rPr>
          <w:sz w:val="18"/>
          <w:szCs w:val="18"/>
        </w:rPr>
        <w:t xml:space="preserve"> </w:t>
      </w:r>
    </w:p>
    <w:p w14:paraId="7ED26F9D" w14:textId="7DEF031B" w:rsidR="00972267" w:rsidRPr="00503327" w:rsidRDefault="00972267" w:rsidP="00382B83">
      <w:pPr>
        <w:pStyle w:val="Level4Legal"/>
        <w:spacing w:line="240" w:lineRule="auto"/>
        <w:ind w:left="57" w:hanging="426"/>
        <w:rPr>
          <w:sz w:val="18"/>
          <w:szCs w:val="18"/>
        </w:rPr>
      </w:pPr>
      <w:r w:rsidRPr="00503327">
        <w:rPr>
          <w:sz w:val="18"/>
          <w:szCs w:val="18"/>
        </w:rPr>
        <w:t>workers compensation insurance as required by law;</w:t>
      </w:r>
      <w:r w:rsidR="00132A4F" w:rsidRPr="00503327">
        <w:rPr>
          <w:sz w:val="18"/>
          <w:szCs w:val="18"/>
        </w:rPr>
        <w:t xml:space="preserve"> and</w:t>
      </w:r>
    </w:p>
    <w:p w14:paraId="20218F7C" w14:textId="6BD854B2" w:rsidR="00972267" w:rsidRPr="00503327" w:rsidRDefault="00972267" w:rsidP="00382B83">
      <w:pPr>
        <w:pStyle w:val="Level4Legal"/>
        <w:spacing w:line="240" w:lineRule="auto"/>
        <w:ind w:left="57" w:hanging="426"/>
        <w:rPr>
          <w:sz w:val="18"/>
          <w:szCs w:val="18"/>
        </w:rPr>
      </w:pPr>
      <w:bookmarkStart w:id="324" w:name="_Ref448330072"/>
      <w:bookmarkStart w:id="325" w:name="_Ref12025750"/>
      <w:r w:rsidRPr="00503327">
        <w:rPr>
          <w:sz w:val="18"/>
          <w:szCs w:val="18"/>
        </w:rPr>
        <w:t>professional indemnity insurance that</w:t>
      </w:r>
      <w:bookmarkStart w:id="326" w:name="_Ref448411908"/>
      <w:bookmarkEnd w:id="324"/>
      <w:r w:rsidR="00132A4F" w:rsidRPr="00503327">
        <w:rPr>
          <w:sz w:val="18"/>
          <w:szCs w:val="18"/>
        </w:rPr>
        <w:t xml:space="preserve"> </w:t>
      </w:r>
      <w:r w:rsidRPr="00503327">
        <w:rPr>
          <w:sz w:val="18"/>
          <w:szCs w:val="18"/>
        </w:rPr>
        <w:t xml:space="preserve">is </w:t>
      </w:r>
      <w:r w:rsidR="003B1454" w:rsidRPr="00503327">
        <w:rPr>
          <w:sz w:val="18"/>
          <w:szCs w:val="18"/>
        </w:rPr>
        <w:t xml:space="preserve">not less than </w:t>
      </w:r>
      <w:r w:rsidR="0006798C">
        <w:rPr>
          <w:sz w:val="18"/>
          <w:szCs w:val="18"/>
        </w:rPr>
        <w:t xml:space="preserve">the amount set out in Item </w:t>
      </w:r>
      <w:r w:rsidR="0006798C">
        <w:rPr>
          <w:sz w:val="18"/>
          <w:szCs w:val="18"/>
        </w:rPr>
        <w:fldChar w:fldCharType="begin"/>
      </w:r>
      <w:r w:rsidR="0006798C">
        <w:rPr>
          <w:sz w:val="18"/>
          <w:szCs w:val="18"/>
        </w:rPr>
        <w:instrText xml:space="preserve"> REF _Ref12025604 \w \h </w:instrText>
      </w:r>
      <w:r w:rsidR="0006798C">
        <w:rPr>
          <w:sz w:val="18"/>
          <w:szCs w:val="18"/>
        </w:rPr>
      </w:r>
      <w:r w:rsidR="0006798C">
        <w:rPr>
          <w:sz w:val="18"/>
          <w:szCs w:val="18"/>
        </w:rPr>
        <w:fldChar w:fldCharType="separate"/>
      </w:r>
      <w:r w:rsidR="00046B5F">
        <w:rPr>
          <w:sz w:val="18"/>
          <w:szCs w:val="18"/>
        </w:rPr>
        <w:t>10</w:t>
      </w:r>
      <w:r w:rsidR="0006798C">
        <w:rPr>
          <w:sz w:val="18"/>
          <w:szCs w:val="18"/>
        </w:rPr>
        <w:fldChar w:fldCharType="end"/>
      </w:r>
      <w:r w:rsidR="0006798C">
        <w:rPr>
          <w:sz w:val="18"/>
          <w:szCs w:val="18"/>
        </w:rPr>
        <w:t xml:space="preserve"> </w:t>
      </w:r>
      <w:r w:rsidR="003B1454" w:rsidRPr="00503327">
        <w:rPr>
          <w:sz w:val="18"/>
          <w:szCs w:val="18"/>
        </w:rPr>
        <w:t>per claim and in the aggregate</w:t>
      </w:r>
      <w:bookmarkEnd w:id="326"/>
      <w:r w:rsidR="00682FF5" w:rsidRPr="00503327">
        <w:rPr>
          <w:sz w:val="18"/>
          <w:szCs w:val="18"/>
        </w:rPr>
        <w:t>;</w:t>
      </w:r>
      <w:bookmarkEnd w:id="325"/>
      <w:r w:rsidRPr="00503327">
        <w:rPr>
          <w:sz w:val="18"/>
          <w:szCs w:val="18"/>
        </w:rPr>
        <w:t xml:space="preserve"> </w:t>
      </w:r>
    </w:p>
    <w:p w14:paraId="60137BD8" w14:textId="6A5C8DA3" w:rsidR="00972267" w:rsidRPr="00503327" w:rsidRDefault="00972267" w:rsidP="00382B83">
      <w:pPr>
        <w:pStyle w:val="Level3Legal"/>
        <w:tabs>
          <w:tab w:val="clear" w:pos="1440"/>
        </w:tabs>
        <w:spacing w:line="240" w:lineRule="auto"/>
        <w:ind w:left="57" w:hanging="426"/>
        <w:rPr>
          <w:sz w:val="18"/>
          <w:szCs w:val="18"/>
        </w:rPr>
      </w:pPr>
      <w:r w:rsidRPr="00503327">
        <w:rPr>
          <w:sz w:val="18"/>
          <w:szCs w:val="18"/>
        </w:rPr>
        <w:t>effect the insurances set out in clause </w:t>
      </w:r>
      <w:r w:rsidRPr="00503327">
        <w:rPr>
          <w:sz w:val="18"/>
          <w:szCs w:val="18"/>
        </w:rPr>
        <w:fldChar w:fldCharType="begin"/>
      </w:r>
      <w:r w:rsidRPr="00503327">
        <w:rPr>
          <w:sz w:val="18"/>
          <w:szCs w:val="18"/>
        </w:rPr>
        <w:instrText xml:space="preserve">REF _Ref416467101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12.1(a)</w:t>
      </w:r>
      <w:r w:rsidRPr="00503327">
        <w:rPr>
          <w:sz w:val="18"/>
          <w:szCs w:val="18"/>
        </w:rPr>
        <w:fldChar w:fldCharType="end"/>
      </w:r>
      <w:r w:rsidRPr="00503327">
        <w:rPr>
          <w:sz w:val="18"/>
          <w:szCs w:val="18"/>
        </w:rPr>
        <w:t xml:space="preserve"> with an insurer licensed by the Australian Prudential </w:t>
      </w:r>
      <w:r w:rsidRPr="00503327">
        <w:rPr>
          <w:sz w:val="18"/>
          <w:szCs w:val="18"/>
        </w:rPr>
        <w:t xml:space="preserve">Regulatory Authority in Australia or with an investment grade rating from an industry recognised rating agency such as Moody’s, Standard &amp; Poor’s or A M Best; </w:t>
      </w:r>
    </w:p>
    <w:p w14:paraId="6682F518" w14:textId="0AF87E7A" w:rsidR="00972267" w:rsidRPr="00503327" w:rsidRDefault="00972267" w:rsidP="00382B83">
      <w:pPr>
        <w:pStyle w:val="Level3Legal"/>
        <w:tabs>
          <w:tab w:val="clear" w:pos="1440"/>
        </w:tabs>
        <w:spacing w:line="240" w:lineRule="auto"/>
        <w:ind w:left="57" w:hanging="426"/>
        <w:rPr>
          <w:sz w:val="18"/>
          <w:szCs w:val="18"/>
        </w:rPr>
      </w:pPr>
      <w:bookmarkStart w:id="327" w:name="_Ref476140904"/>
      <w:r w:rsidRPr="00503327">
        <w:rPr>
          <w:sz w:val="18"/>
          <w:szCs w:val="18"/>
        </w:rPr>
        <w:t xml:space="preserve">ensure that its </w:t>
      </w:r>
      <w:r w:rsidR="00A913C3" w:rsidRPr="00503327">
        <w:rPr>
          <w:sz w:val="18"/>
          <w:szCs w:val="18"/>
        </w:rPr>
        <w:t xml:space="preserve">subconsultants </w:t>
      </w:r>
      <w:r w:rsidR="00A913C3">
        <w:rPr>
          <w:sz w:val="18"/>
          <w:szCs w:val="18"/>
        </w:rPr>
        <w:t>and</w:t>
      </w:r>
      <w:r w:rsidR="00A913C3" w:rsidRPr="00503327">
        <w:rPr>
          <w:sz w:val="18"/>
          <w:szCs w:val="18"/>
        </w:rPr>
        <w:t xml:space="preserve"> s</w:t>
      </w:r>
      <w:r w:rsidR="00A913C3">
        <w:rPr>
          <w:sz w:val="18"/>
          <w:szCs w:val="18"/>
        </w:rPr>
        <w:t>ubcontractors</w:t>
      </w:r>
      <w:r w:rsidR="00A913C3" w:rsidRPr="00503327">
        <w:rPr>
          <w:sz w:val="18"/>
          <w:szCs w:val="18"/>
        </w:rPr>
        <w:t xml:space="preserve"> </w:t>
      </w:r>
      <w:r w:rsidRPr="00503327">
        <w:rPr>
          <w:sz w:val="18"/>
          <w:szCs w:val="18"/>
        </w:rPr>
        <w:t xml:space="preserve">effect and maintain insurance as stated in clause </w:t>
      </w:r>
      <w:r w:rsidRPr="00503327">
        <w:rPr>
          <w:sz w:val="18"/>
          <w:szCs w:val="18"/>
        </w:rPr>
        <w:fldChar w:fldCharType="begin"/>
      </w:r>
      <w:r w:rsidRPr="00503327">
        <w:rPr>
          <w:sz w:val="18"/>
          <w:szCs w:val="18"/>
        </w:rPr>
        <w:instrText xml:space="preserve"> REF _Ref416467101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12.1(a)</w:t>
      </w:r>
      <w:r w:rsidRPr="00503327">
        <w:rPr>
          <w:sz w:val="18"/>
          <w:szCs w:val="18"/>
        </w:rPr>
        <w:fldChar w:fldCharType="end"/>
      </w:r>
      <w:r w:rsidRPr="00503327">
        <w:rPr>
          <w:sz w:val="18"/>
          <w:szCs w:val="18"/>
        </w:rPr>
        <w:t xml:space="preserve"> as relevant to the Services undertaken by</w:t>
      </w:r>
      <w:r w:rsidR="00A913C3">
        <w:rPr>
          <w:sz w:val="18"/>
          <w:szCs w:val="18"/>
        </w:rPr>
        <w:t xml:space="preserve"> </w:t>
      </w:r>
      <w:r w:rsidRPr="00503327">
        <w:rPr>
          <w:sz w:val="18"/>
          <w:szCs w:val="18"/>
        </w:rPr>
        <w:t xml:space="preserve">the </w:t>
      </w:r>
      <w:r w:rsidR="00A913C3">
        <w:rPr>
          <w:sz w:val="18"/>
          <w:szCs w:val="18"/>
        </w:rPr>
        <w:t>subconsultants and s</w:t>
      </w:r>
      <w:r w:rsidRPr="00503327">
        <w:rPr>
          <w:sz w:val="18"/>
          <w:szCs w:val="18"/>
        </w:rPr>
        <w:t>ubcontractors;</w:t>
      </w:r>
      <w:bookmarkEnd w:id="327"/>
    </w:p>
    <w:p w14:paraId="49017B93" w14:textId="2D80576E" w:rsidR="00972267" w:rsidRPr="00503327" w:rsidRDefault="00972267" w:rsidP="00382B83">
      <w:pPr>
        <w:pStyle w:val="Level3Legal"/>
        <w:tabs>
          <w:tab w:val="clear" w:pos="1440"/>
        </w:tabs>
        <w:spacing w:line="240" w:lineRule="auto"/>
        <w:ind w:left="57" w:hanging="426"/>
        <w:rPr>
          <w:sz w:val="18"/>
          <w:szCs w:val="18"/>
        </w:rPr>
      </w:pPr>
      <w:r w:rsidRPr="00503327">
        <w:rPr>
          <w:sz w:val="18"/>
          <w:szCs w:val="18"/>
        </w:rPr>
        <w:t xml:space="preserve">on request, provide the </w:t>
      </w:r>
      <w:r w:rsidR="006E67CC">
        <w:rPr>
          <w:sz w:val="18"/>
          <w:szCs w:val="18"/>
        </w:rPr>
        <w:t>City</w:t>
      </w:r>
      <w:r w:rsidRPr="00503327">
        <w:rPr>
          <w:sz w:val="18"/>
          <w:szCs w:val="18"/>
        </w:rPr>
        <w:t xml:space="preserve"> with a certificate of currency for each policy of insurance that the Consultant is required to hold and maintain under this Contract;</w:t>
      </w:r>
    </w:p>
    <w:p w14:paraId="393EBB17" w14:textId="2E37EAC6" w:rsidR="00972267" w:rsidRPr="00503327" w:rsidRDefault="00972267" w:rsidP="00382B83">
      <w:pPr>
        <w:pStyle w:val="Level3Legal"/>
        <w:tabs>
          <w:tab w:val="clear" w:pos="1440"/>
        </w:tabs>
        <w:spacing w:line="240" w:lineRule="auto"/>
        <w:ind w:left="57" w:hanging="425"/>
        <w:rPr>
          <w:sz w:val="18"/>
          <w:szCs w:val="18"/>
        </w:rPr>
      </w:pPr>
      <w:r w:rsidRPr="00503327">
        <w:rPr>
          <w:sz w:val="18"/>
          <w:szCs w:val="18"/>
        </w:rPr>
        <w:t>ensure that</w:t>
      </w:r>
      <w:r w:rsidR="009A6B93" w:rsidRPr="00503327">
        <w:rPr>
          <w:sz w:val="18"/>
          <w:szCs w:val="18"/>
        </w:rPr>
        <w:t xml:space="preserve"> </w:t>
      </w:r>
      <w:r w:rsidRPr="00503327">
        <w:rPr>
          <w:sz w:val="18"/>
          <w:szCs w:val="18"/>
        </w:rPr>
        <w:t xml:space="preserve">the Consultant does not cancel, rescind or fail to renew any required insurance policy without effecting replacement insurance as required by this Contract so as to ensure no gap in cover and inform the </w:t>
      </w:r>
      <w:r w:rsidR="006E67CC">
        <w:rPr>
          <w:sz w:val="18"/>
          <w:szCs w:val="18"/>
        </w:rPr>
        <w:t>City</w:t>
      </w:r>
      <w:r w:rsidRPr="00503327">
        <w:rPr>
          <w:sz w:val="18"/>
          <w:szCs w:val="18"/>
        </w:rPr>
        <w:t xml:space="preserve"> in writing as soon as possible of the identity of the replacement insurer and the terms of that insurance, and providing such evidence as the </w:t>
      </w:r>
      <w:r w:rsidR="006E67CC">
        <w:rPr>
          <w:sz w:val="18"/>
          <w:szCs w:val="18"/>
        </w:rPr>
        <w:t>City</w:t>
      </w:r>
      <w:r w:rsidRPr="00503327">
        <w:rPr>
          <w:sz w:val="18"/>
          <w:szCs w:val="18"/>
        </w:rPr>
        <w:t xml:space="preserve"> reasonably requires that the replacement insurance complies in all relevant respects with the re</w:t>
      </w:r>
      <w:r w:rsidR="00A85FF3" w:rsidRPr="00503327">
        <w:rPr>
          <w:sz w:val="18"/>
          <w:szCs w:val="18"/>
        </w:rPr>
        <w:t>quirements of this Contract.</w:t>
      </w:r>
    </w:p>
    <w:p w14:paraId="7F6D1C7A" w14:textId="21934F02" w:rsidR="00972267" w:rsidRPr="00503327" w:rsidRDefault="00972267" w:rsidP="00382B83">
      <w:pPr>
        <w:pStyle w:val="FO2Legal"/>
        <w:spacing w:line="240" w:lineRule="auto"/>
        <w:ind w:left="57"/>
        <w:rPr>
          <w:sz w:val="18"/>
          <w:szCs w:val="18"/>
        </w:rPr>
      </w:pPr>
      <w:r w:rsidRPr="00503327">
        <w:rPr>
          <w:sz w:val="18"/>
          <w:szCs w:val="18"/>
        </w:rPr>
        <w:t>The obtaining of insurance as required under this clause </w:t>
      </w:r>
      <w:r w:rsidRPr="00503327">
        <w:rPr>
          <w:sz w:val="18"/>
          <w:szCs w:val="18"/>
        </w:rPr>
        <w:fldChar w:fldCharType="begin"/>
      </w:r>
      <w:r w:rsidRPr="00503327">
        <w:rPr>
          <w:sz w:val="18"/>
          <w:szCs w:val="18"/>
        </w:rPr>
        <w:instrText xml:space="preserve">REF _Ref416467105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12.1</w:t>
      </w:r>
      <w:r w:rsidRPr="00503327">
        <w:rPr>
          <w:sz w:val="18"/>
          <w:szCs w:val="18"/>
        </w:rPr>
        <w:fldChar w:fldCharType="end"/>
      </w:r>
      <w:r w:rsidRPr="00503327">
        <w:rPr>
          <w:sz w:val="18"/>
          <w:szCs w:val="18"/>
        </w:rPr>
        <w:t xml:space="preserve"> will not in any way limit, reduce or otherwise affect or be affected by any of the obligations, responsibilities and liabilities of the Consultant under any other provision of this Contract or otherwise at law or in equity.</w:t>
      </w:r>
    </w:p>
    <w:p w14:paraId="17EA71FA" w14:textId="77777777" w:rsidR="00972267" w:rsidRPr="00503327" w:rsidRDefault="00972267" w:rsidP="00382B83">
      <w:pPr>
        <w:pStyle w:val="Level2Legal"/>
        <w:tabs>
          <w:tab w:val="clear" w:pos="720"/>
        </w:tabs>
        <w:spacing w:line="240" w:lineRule="auto"/>
        <w:ind w:left="57" w:hanging="426"/>
        <w:rPr>
          <w:sz w:val="18"/>
          <w:szCs w:val="18"/>
        </w:rPr>
      </w:pPr>
      <w:bookmarkStart w:id="328" w:name="_Toc520128069"/>
      <w:r w:rsidRPr="00503327">
        <w:rPr>
          <w:sz w:val="18"/>
          <w:szCs w:val="18"/>
        </w:rPr>
        <w:t>Period of insurance</w:t>
      </w:r>
      <w:bookmarkEnd w:id="328"/>
    </w:p>
    <w:p w14:paraId="18234ED4" w14:textId="7069EE47" w:rsidR="00972267" w:rsidRPr="00503327" w:rsidRDefault="00972267" w:rsidP="00382B83">
      <w:pPr>
        <w:pStyle w:val="FO2Legal"/>
        <w:spacing w:line="240" w:lineRule="auto"/>
        <w:ind w:left="57"/>
        <w:rPr>
          <w:sz w:val="18"/>
          <w:szCs w:val="18"/>
        </w:rPr>
      </w:pPr>
      <w:r w:rsidRPr="00503327">
        <w:rPr>
          <w:sz w:val="18"/>
          <w:szCs w:val="18"/>
        </w:rPr>
        <w:t>The insurance which the Consultant is required to obtain under clause </w:t>
      </w:r>
      <w:r w:rsidRPr="00503327">
        <w:rPr>
          <w:sz w:val="18"/>
          <w:szCs w:val="18"/>
        </w:rPr>
        <w:fldChar w:fldCharType="begin"/>
      </w:r>
      <w:r w:rsidRPr="00503327">
        <w:rPr>
          <w:sz w:val="18"/>
          <w:szCs w:val="18"/>
        </w:rPr>
        <w:instrText xml:space="preserve"> REF _Ref416467101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12.1(a)</w:t>
      </w:r>
      <w:r w:rsidRPr="00503327">
        <w:rPr>
          <w:sz w:val="18"/>
          <w:szCs w:val="18"/>
        </w:rPr>
        <w:fldChar w:fldCharType="end"/>
      </w:r>
      <w:r w:rsidRPr="00503327">
        <w:rPr>
          <w:sz w:val="18"/>
          <w:szCs w:val="18"/>
        </w:rPr>
        <w:t xml:space="preserve"> must be maintained:</w:t>
      </w:r>
    </w:p>
    <w:p w14:paraId="1D93C7AD" w14:textId="552BDF9A" w:rsidR="00972267" w:rsidRPr="00503327" w:rsidRDefault="00972267" w:rsidP="00382B83">
      <w:pPr>
        <w:pStyle w:val="Level3Legal"/>
        <w:spacing w:line="240" w:lineRule="auto"/>
        <w:ind w:left="57" w:hanging="426"/>
        <w:rPr>
          <w:sz w:val="18"/>
          <w:szCs w:val="18"/>
        </w:rPr>
      </w:pPr>
      <w:r w:rsidRPr="00503327">
        <w:rPr>
          <w:sz w:val="18"/>
          <w:szCs w:val="18"/>
        </w:rPr>
        <w:t xml:space="preserve">in the case of public liability insurance and workers compensation insurance, until the </w:t>
      </w:r>
      <w:r w:rsidR="005150E5" w:rsidRPr="00503327">
        <w:rPr>
          <w:sz w:val="18"/>
          <w:szCs w:val="18"/>
        </w:rPr>
        <w:t xml:space="preserve">Completion Date </w:t>
      </w:r>
      <w:r w:rsidRPr="00503327">
        <w:rPr>
          <w:sz w:val="18"/>
          <w:szCs w:val="18"/>
        </w:rPr>
        <w:t>or the earlier termination of this Contract; and</w:t>
      </w:r>
    </w:p>
    <w:p w14:paraId="495FF537" w14:textId="49A23935" w:rsidR="00972267" w:rsidRPr="00503327" w:rsidRDefault="00972267" w:rsidP="00382B83">
      <w:pPr>
        <w:pStyle w:val="Level3Legal"/>
        <w:spacing w:line="240" w:lineRule="auto"/>
        <w:ind w:left="57" w:hanging="426"/>
        <w:rPr>
          <w:sz w:val="18"/>
          <w:szCs w:val="18"/>
        </w:rPr>
      </w:pPr>
      <w:bookmarkStart w:id="329" w:name="_Ref416467324"/>
      <w:r w:rsidRPr="00503327">
        <w:rPr>
          <w:sz w:val="18"/>
          <w:szCs w:val="18"/>
        </w:rPr>
        <w:t xml:space="preserve">in the case of professional indemnity insurance, seven (7) years following the </w:t>
      </w:r>
      <w:r w:rsidR="003C19BE" w:rsidRPr="00503327">
        <w:rPr>
          <w:sz w:val="18"/>
          <w:szCs w:val="18"/>
        </w:rPr>
        <w:t>C</w:t>
      </w:r>
      <w:r w:rsidRPr="00503327">
        <w:rPr>
          <w:sz w:val="18"/>
          <w:szCs w:val="18"/>
        </w:rPr>
        <w:t xml:space="preserve">ompletion </w:t>
      </w:r>
      <w:r w:rsidR="003C19BE" w:rsidRPr="00503327">
        <w:rPr>
          <w:sz w:val="18"/>
          <w:szCs w:val="18"/>
        </w:rPr>
        <w:t xml:space="preserve">Date </w:t>
      </w:r>
      <w:r w:rsidRPr="00503327">
        <w:rPr>
          <w:sz w:val="18"/>
          <w:szCs w:val="18"/>
        </w:rPr>
        <w:t>or the earlier termination of this Contract.</w:t>
      </w:r>
      <w:bookmarkEnd w:id="329"/>
    </w:p>
    <w:p w14:paraId="014F0FC2" w14:textId="77777777" w:rsidR="00972267" w:rsidRPr="00503327" w:rsidRDefault="00972267" w:rsidP="00382B83">
      <w:pPr>
        <w:pStyle w:val="StyleLevel1Legal9ptLinespacingsingle"/>
        <w:keepNext/>
        <w:tabs>
          <w:tab w:val="clear" w:pos="720"/>
        </w:tabs>
        <w:ind w:left="57" w:hanging="425"/>
      </w:pPr>
      <w:bookmarkStart w:id="330" w:name="_Ref416467328"/>
      <w:bookmarkStart w:id="331" w:name="_Ref418069240"/>
      <w:bookmarkStart w:id="332" w:name="_Ref452643734"/>
      <w:bookmarkStart w:id="333" w:name="_Ref452644534"/>
      <w:bookmarkStart w:id="334" w:name="_Toc520128070"/>
      <w:bookmarkStart w:id="335" w:name="_Toc10714395"/>
      <w:r w:rsidRPr="00503327">
        <w:t>Confidentiality</w:t>
      </w:r>
      <w:bookmarkEnd w:id="330"/>
      <w:r w:rsidRPr="00503327">
        <w:t xml:space="preserve">, </w:t>
      </w:r>
      <w:bookmarkEnd w:id="331"/>
      <w:r w:rsidRPr="00503327">
        <w:t xml:space="preserve">privacy and </w:t>
      </w:r>
      <w:bookmarkEnd w:id="332"/>
      <w:bookmarkEnd w:id="333"/>
      <w:r w:rsidRPr="00503327">
        <w:t>related matters</w:t>
      </w:r>
      <w:bookmarkEnd w:id="334"/>
      <w:bookmarkEnd w:id="335"/>
    </w:p>
    <w:p w14:paraId="511C319C" w14:textId="77777777" w:rsidR="00972267" w:rsidRPr="00503327" w:rsidRDefault="00972267" w:rsidP="00382B83">
      <w:pPr>
        <w:pStyle w:val="Level2Legal"/>
        <w:tabs>
          <w:tab w:val="clear" w:pos="720"/>
        </w:tabs>
        <w:spacing w:line="240" w:lineRule="auto"/>
        <w:ind w:left="57" w:hanging="426"/>
        <w:rPr>
          <w:sz w:val="18"/>
          <w:szCs w:val="18"/>
        </w:rPr>
      </w:pPr>
      <w:bookmarkStart w:id="336" w:name="_Ref493496830"/>
      <w:bookmarkStart w:id="337" w:name="_Ref494119805"/>
      <w:bookmarkStart w:id="338" w:name="_Ref494270962"/>
      <w:bookmarkStart w:id="339" w:name="_Toc520128071"/>
      <w:r w:rsidRPr="00503327">
        <w:rPr>
          <w:sz w:val="18"/>
          <w:szCs w:val="18"/>
        </w:rPr>
        <w:t>Confidential information</w:t>
      </w:r>
      <w:bookmarkEnd w:id="336"/>
      <w:bookmarkEnd w:id="337"/>
      <w:bookmarkEnd w:id="338"/>
      <w:bookmarkEnd w:id="339"/>
    </w:p>
    <w:p w14:paraId="41A806FD" w14:textId="7D506F3A" w:rsidR="00972267" w:rsidRPr="00503327" w:rsidRDefault="00972267" w:rsidP="00382B83">
      <w:pPr>
        <w:pStyle w:val="Level3Legal"/>
        <w:spacing w:line="240" w:lineRule="auto"/>
        <w:ind w:left="57" w:hanging="426"/>
        <w:rPr>
          <w:sz w:val="18"/>
          <w:szCs w:val="18"/>
        </w:rPr>
      </w:pPr>
      <w:bookmarkStart w:id="340" w:name="_Ref51848337"/>
      <w:r w:rsidRPr="00503327">
        <w:rPr>
          <w:sz w:val="18"/>
          <w:szCs w:val="18"/>
        </w:rPr>
        <w:t>Subject to clause </w:t>
      </w:r>
      <w:r w:rsidRPr="00503327">
        <w:rPr>
          <w:sz w:val="18"/>
          <w:szCs w:val="18"/>
        </w:rPr>
        <w:fldChar w:fldCharType="begin"/>
      </w:r>
      <w:r w:rsidRPr="00503327">
        <w:rPr>
          <w:sz w:val="18"/>
          <w:szCs w:val="18"/>
        </w:rPr>
        <w:instrText xml:space="preserve">REF _Ref417562776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13.1(b)</w:t>
      </w:r>
      <w:r w:rsidRPr="00503327">
        <w:rPr>
          <w:sz w:val="18"/>
          <w:szCs w:val="18"/>
        </w:rPr>
        <w:fldChar w:fldCharType="end"/>
      </w:r>
      <w:r w:rsidRPr="00503327">
        <w:rPr>
          <w:sz w:val="18"/>
          <w:szCs w:val="18"/>
        </w:rPr>
        <w:t xml:space="preserve">: </w:t>
      </w:r>
      <w:bookmarkEnd w:id="340"/>
    </w:p>
    <w:p w14:paraId="6620EAA1" w14:textId="77777777" w:rsidR="00972267" w:rsidRPr="00503327" w:rsidRDefault="00972267" w:rsidP="00382B83">
      <w:pPr>
        <w:pStyle w:val="Level4Legal"/>
        <w:spacing w:line="240" w:lineRule="auto"/>
        <w:ind w:left="57" w:hanging="426"/>
        <w:rPr>
          <w:sz w:val="18"/>
          <w:szCs w:val="18"/>
        </w:rPr>
      </w:pPr>
      <w:bookmarkStart w:id="341" w:name="_Ref26075097"/>
      <w:r w:rsidRPr="00503327">
        <w:rPr>
          <w:sz w:val="18"/>
          <w:szCs w:val="18"/>
        </w:rPr>
        <w:t>the Consultant must:</w:t>
      </w:r>
    </w:p>
    <w:p w14:paraId="17D610B6" w14:textId="77777777" w:rsidR="00972267" w:rsidRPr="00503327" w:rsidRDefault="00972267" w:rsidP="00382B83">
      <w:pPr>
        <w:pStyle w:val="Level5Legal"/>
        <w:spacing w:line="240" w:lineRule="auto"/>
        <w:ind w:left="57" w:hanging="426"/>
        <w:rPr>
          <w:sz w:val="18"/>
          <w:szCs w:val="18"/>
        </w:rPr>
      </w:pPr>
      <w:bookmarkStart w:id="342" w:name="_Ref452555861"/>
      <w:r w:rsidRPr="00503327">
        <w:rPr>
          <w:sz w:val="18"/>
          <w:szCs w:val="18"/>
        </w:rPr>
        <w:t>keep confidential the terms of this Contract, any documents produced under this Contract and any information leading to the creation of this Contract; and</w:t>
      </w:r>
      <w:bookmarkEnd w:id="341"/>
      <w:bookmarkEnd w:id="342"/>
    </w:p>
    <w:p w14:paraId="0A4BD104" w14:textId="4150237D" w:rsidR="00972267" w:rsidRPr="00503327" w:rsidRDefault="00972267" w:rsidP="00382B83">
      <w:pPr>
        <w:pStyle w:val="Level5Legal"/>
        <w:spacing w:line="240" w:lineRule="auto"/>
        <w:ind w:left="57" w:hanging="426"/>
        <w:rPr>
          <w:sz w:val="18"/>
          <w:szCs w:val="18"/>
        </w:rPr>
      </w:pPr>
      <w:r w:rsidRPr="00503327">
        <w:rPr>
          <w:sz w:val="18"/>
          <w:szCs w:val="18"/>
        </w:rPr>
        <w:t xml:space="preserve">ensure that each of its Personnel comply with the terms of clause </w:t>
      </w:r>
      <w:r w:rsidRPr="00503327">
        <w:rPr>
          <w:sz w:val="18"/>
          <w:szCs w:val="18"/>
        </w:rPr>
        <w:fldChar w:fldCharType="begin"/>
      </w:r>
      <w:r w:rsidRPr="00503327">
        <w:rPr>
          <w:sz w:val="18"/>
          <w:szCs w:val="18"/>
        </w:rPr>
        <w:instrText xml:space="preserve"> REF _Ref452555861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13.1(a)(i)(A)</w:t>
      </w:r>
      <w:r w:rsidRPr="00503327">
        <w:rPr>
          <w:sz w:val="18"/>
          <w:szCs w:val="18"/>
        </w:rPr>
        <w:fldChar w:fldCharType="end"/>
      </w:r>
      <w:r w:rsidRPr="00503327">
        <w:rPr>
          <w:sz w:val="18"/>
          <w:szCs w:val="18"/>
        </w:rPr>
        <w:t>; and</w:t>
      </w:r>
    </w:p>
    <w:p w14:paraId="199E3117" w14:textId="77777777" w:rsidR="00972267" w:rsidRPr="00503327" w:rsidRDefault="00972267" w:rsidP="00382B83">
      <w:pPr>
        <w:pStyle w:val="Level4Legal"/>
        <w:spacing w:line="240" w:lineRule="auto"/>
        <w:ind w:left="57" w:hanging="426"/>
        <w:rPr>
          <w:sz w:val="18"/>
          <w:szCs w:val="18"/>
        </w:rPr>
      </w:pPr>
      <w:bookmarkStart w:id="343" w:name="_Ref493497262"/>
      <w:r w:rsidRPr="00503327">
        <w:rPr>
          <w:sz w:val="18"/>
          <w:szCs w:val="18"/>
        </w:rPr>
        <w:t>each party must keep confidential all information of the other that</w:t>
      </w:r>
      <w:bookmarkEnd w:id="343"/>
      <w:r w:rsidRPr="00503327">
        <w:rPr>
          <w:sz w:val="18"/>
          <w:szCs w:val="18"/>
        </w:rPr>
        <w:t xml:space="preserve"> is by its nature confidential.</w:t>
      </w:r>
    </w:p>
    <w:p w14:paraId="64CE0064" w14:textId="77777777" w:rsidR="00972267" w:rsidRPr="00503327" w:rsidRDefault="00972267" w:rsidP="00382B83">
      <w:pPr>
        <w:pStyle w:val="Level3Legal"/>
        <w:spacing w:line="240" w:lineRule="auto"/>
        <w:ind w:left="57" w:hanging="426"/>
        <w:rPr>
          <w:sz w:val="18"/>
          <w:szCs w:val="18"/>
        </w:rPr>
      </w:pPr>
      <w:bookmarkStart w:id="344" w:name="_Ref417562776"/>
      <w:r w:rsidRPr="00503327">
        <w:rPr>
          <w:sz w:val="18"/>
          <w:szCs w:val="18"/>
        </w:rPr>
        <w:t>Neither party is obliged to keep confidential any information disclosed to it by or on behalf of the other party:</w:t>
      </w:r>
      <w:bookmarkEnd w:id="344"/>
    </w:p>
    <w:p w14:paraId="4DF1EFA4" w14:textId="77777777" w:rsidR="00972267" w:rsidRPr="00503327" w:rsidRDefault="00972267" w:rsidP="00382B83">
      <w:pPr>
        <w:pStyle w:val="Level4Legal"/>
        <w:spacing w:line="240" w:lineRule="auto"/>
        <w:ind w:left="57" w:hanging="426"/>
        <w:rPr>
          <w:sz w:val="18"/>
          <w:szCs w:val="18"/>
        </w:rPr>
      </w:pPr>
      <w:r w:rsidRPr="00503327">
        <w:rPr>
          <w:sz w:val="18"/>
          <w:szCs w:val="18"/>
        </w:rPr>
        <w:t xml:space="preserve">which is otherwise in the public domain other than by a breach of this Contract by the receiving party; </w:t>
      </w:r>
    </w:p>
    <w:p w14:paraId="55835552" w14:textId="77777777" w:rsidR="00972267" w:rsidRPr="00503327" w:rsidRDefault="00972267" w:rsidP="00382B83">
      <w:pPr>
        <w:pStyle w:val="Level4Legal"/>
        <w:spacing w:line="240" w:lineRule="auto"/>
        <w:ind w:left="57" w:hanging="426"/>
        <w:rPr>
          <w:sz w:val="18"/>
          <w:szCs w:val="18"/>
        </w:rPr>
      </w:pPr>
      <w:r w:rsidRPr="00503327">
        <w:rPr>
          <w:sz w:val="18"/>
          <w:szCs w:val="18"/>
        </w:rPr>
        <w:t>the disclosure of which is:</w:t>
      </w:r>
    </w:p>
    <w:p w14:paraId="2A6D1676" w14:textId="77777777" w:rsidR="00972267" w:rsidRPr="00503327" w:rsidRDefault="00972267" w:rsidP="00382B83">
      <w:pPr>
        <w:pStyle w:val="Level5Legal"/>
        <w:spacing w:line="240" w:lineRule="auto"/>
        <w:ind w:left="57" w:hanging="426"/>
        <w:rPr>
          <w:sz w:val="18"/>
          <w:szCs w:val="18"/>
        </w:rPr>
      </w:pPr>
      <w:r w:rsidRPr="00503327">
        <w:rPr>
          <w:sz w:val="18"/>
          <w:szCs w:val="18"/>
        </w:rPr>
        <w:t>required by law;</w:t>
      </w:r>
    </w:p>
    <w:p w14:paraId="36038762" w14:textId="77777777" w:rsidR="00972267" w:rsidRPr="00503327" w:rsidRDefault="00972267" w:rsidP="00382B83">
      <w:pPr>
        <w:pStyle w:val="Level5Legal"/>
        <w:spacing w:line="240" w:lineRule="auto"/>
        <w:ind w:left="57" w:hanging="426"/>
        <w:rPr>
          <w:sz w:val="18"/>
          <w:szCs w:val="18"/>
        </w:rPr>
      </w:pPr>
      <w:r w:rsidRPr="00503327">
        <w:rPr>
          <w:sz w:val="18"/>
          <w:szCs w:val="18"/>
        </w:rPr>
        <w:t xml:space="preserve">made with the prior written consent of the disclosing party; </w:t>
      </w:r>
    </w:p>
    <w:p w14:paraId="406D7E43" w14:textId="77777777" w:rsidR="00972267" w:rsidRPr="00503327" w:rsidRDefault="00972267" w:rsidP="00382B83">
      <w:pPr>
        <w:pStyle w:val="Level5Legal"/>
        <w:spacing w:line="240" w:lineRule="auto"/>
        <w:ind w:left="57" w:hanging="426"/>
        <w:rPr>
          <w:sz w:val="18"/>
          <w:szCs w:val="18"/>
        </w:rPr>
      </w:pPr>
      <w:r w:rsidRPr="00503327">
        <w:rPr>
          <w:sz w:val="18"/>
          <w:szCs w:val="18"/>
        </w:rPr>
        <w:lastRenderedPageBreak/>
        <w:t xml:space="preserve">made to a court in the course of proceedings to which the disclosing party is a party; or  </w:t>
      </w:r>
    </w:p>
    <w:p w14:paraId="4391AB01" w14:textId="77777777" w:rsidR="00972267" w:rsidRPr="00503327" w:rsidRDefault="00972267" w:rsidP="00382B83">
      <w:pPr>
        <w:pStyle w:val="Level5Legal"/>
        <w:spacing w:line="240" w:lineRule="auto"/>
        <w:ind w:left="57" w:hanging="426"/>
        <w:rPr>
          <w:sz w:val="18"/>
          <w:szCs w:val="18"/>
        </w:rPr>
      </w:pPr>
      <w:r w:rsidRPr="00503327">
        <w:rPr>
          <w:sz w:val="18"/>
          <w:szCs w:val="18"/>
        </w:rPr>
        <w:t>required by the listing rules of a recognised stock exchange; or</w:t>
      </w:r>
    </w:p>
    <w:p w14:paraId="465A16F6" w14:textId="77777777" w:rsidR="00972267" w:rsidRPr="00503327" w:rsidRDefault="00972267" w:rsidP="00382B83">
      <w:pPr>
        <w:pStyle w:val="Level4Legal"/>
        <w:spacing w:line="240" w:lineRule="auto"/>
        <w:ind w:left="57" w:hanging="426"/>
        <w:rPr>
          <w:sz w:val="18"/>
          <w:szCs w:val="18"/>
        </w:rPr>
      </w:pPr>
      <w:r w:rsidRPr="00503327">
        <w:rPr>
          <w:sz w:val="18"/>
          <w:szCs w:val="18"/>
        </w:rPr>
        <w:t>which is disclosed by the receiving party to its legal or other advisers, or to its Personnel in order to comply with its obligations or to exercise its rights under or in connection with this Contract provided that such persons are under an obligation to keep the information confidential.</w:t>
      </w:r>
    </w:p>
    <w:p w14:paraId="092FADCB" w14:textId="77777777" w:rsidR="00972267" w:rsidRPr="00503327" w:rsidRDefault="00972267" w:rsidP="00382B83">
      <w:pPr>
        <w:pStyle w:val="Level2Legal"/>
        <w:keepNext/>
        <w:tabs>
          <w:tab w:val="clear" w:pos="720"/>
        </w:tabs>
        <w:spacing w:line="240" w:lineRule="auto"/>
        <w:ind w:left="57" w:hanging="426"/>
        <w:rPr>
          <w:sz w:val="18"/>
          <w:szCs w:val="18"/>
        </w:rPr>
      </w:pPr>
      <w:bookmarkStart w:id="345" w:name="_Toc520128072"/>
      <w:bookmarkStart w:id="346" w:name="_Ref212538661"/>
      <w:r w:rsidRPr="00503327">
        <w:rPr>
          <w:sz w:val="18"/>
          <w:szCs w:val="18"/>
        </w:rPr>
        <w:t>Privacy</w:t>
      </w:r>
      <w:bookmarkEnd w:id="345"/>
      <w:r w:rsidRPr="00503327">
        <w:rPr>
          <w:sz w:val="18"/>
          <w:szCs w:val="18"/>
        </w:rPr>
        <w:t xml:space="preserve"> </w:t>
      </w:r>
    </w:p>
    <w:p w14:paraId="052AF0BC" w14:textId="77777777" w:rsidR="00972267" w:rsidRPr="00503327" w:rsidRDefault="00972267" w:rsidP="00382B83">
      <w:pPr>
        <w:pStyle w:val="FO2Legal"/>
        <w:spacing w:line="240" w:lineRule="auto"/>
        <w:ind w:left="57"/>
        <w:rPr>
          <w:sz w:val="18"/>
          <w:szCs w:val="18"/>
        </w:rPr>
      </w:pPr>
      <w:r w:rsidRPr="00503327">
        <w:rPr>
          <w:sz w:val="18"/>
          <w:szCs w:val="18"/>
        </w:rPr>
        <w:t>Without limiting its obligations at law with respect to privacy and the protection of Personal Information, the Consultant must (and must procure that its Personnel):</w:t>
      </w:r>
    </w:p>
    <w:p w14:paraId="5B62014F" w14:textId="32366FF1" w:rsidR="00972267" w:rsidRPr="00503327" w:rsidRDefault="00972267" w:rsidP="00382B83">
      <w:pPr>
        <w:pStyle w:val="Level3Legal"/>
        <w:tabs>
          <w:tab w:val="clear" w:pos="1440"/>
        </w:tabs>
        <w:spacing w:line="240" w:lineRule="auto"/>
        <w:ind w:left="57" w:hanging="426"/>
        <w:rPr>
          <w:sz w:val="18"/>
          <w:szCs w:val="18"/>
        </w:rPr>
      </w:pPr>
      <w:r w:rsidRPr="00503327">
        <w:rPr>
          <w:sz w:val="18"/>
          <w:szCs w:val="18"/>
        </w:rPr>
        <w:t xml:space="preserve">comply with the </w:t>
      </w:r>
      <w:r w:rsidR="00D104A4" w:rsidRPr="00503327">
        <w:rPr>
          <w:sz w:val="18"/>
          <w:szCs w:val="18"/>
        </w:rPr>
        <w:t>Privacy Law</w:t>
      </w:r>
      <w:r w:rsidR="009D4A80">
        <w:rPr>
          <w:sz w:val="18"/>
          <w:szCs w:val="18"/>
        </w:rPr>
        <w:t>s</w:t>
      </w:r>
      <w:r w:rsidR="00D104A4" w:rsidRPr="00503327">
        <w:rPr>
          <w:sz w:val="18"/>
          <w:szCs w:val="18"/>
        </w:rPr>
        <w:t xml:space="preserve"> </w:t>
      </w:r>
      <w:r w:rsidRPr="00503327">
        <w:rPr>
          <w:sz w:val="18"/>
          <w:szCs w:val="18"/>
        </w:rPr>
        <w:t xml:space="preserve">and any other privacy guidelines and requirements that the </w:t>
      </w:r>
      <w:r w:rsidR="006E67CC">
        <w:rPr>
          <w:sz w:val="18"/>
          <w:szCs w:val="18"/>
        </w:rPr>
        <w:t>City</w:t>
      </w:r>
      <w:r w:rsidRPr="00503327">
        <w:rPr>
          <w:sz w:val="18"/>
          <w:szCs w:val="18"/>
        </w:rPr>
        <w:t xml:space="preserve"> notifies the Consultant that it must comply with; </w:t>
      </w:r>
      <w:r w:rsidR="00AD6E90" w:rsidRPr="00503327">
        <w:rPr>
          <w:sz w:val="18"/>
          <w:szCs w:val="18"/>
        </w:rPr>
        <w:t>and</w:t>
      </w:r>
    </w:p>
    <w:p w14:paraId="0713C356" w14:textId="6D714B5D" w:rsidR="00972267" w:rsidRPr="00503327" w:rsidRDefault="00972267" w:rsidP="00382B83">
      <w:pPr>
        <w:pStyle w:val="Level3Legal"/>
        <w:tabs>
          <w:tab w:val="clear" w:pos="1440"/>
        </w:tabs>
        <w:spacing w:line="240" w:lineRule="auto"/>
        <w:ind w:left="57" w:hanging="426"/>
        <w:rPr>
          <w:sz w:val="18"/>
          <w:szCs w:val="18"/>
        </w:rPr>
      </w:pPr>
      <w:r w:rsidRPr="00503327">
        <w:rPr>
          <w:sz w:val="18"/>
          <w:szCs w:val="18"/>
        </w:rPr>
        <w:t xml:space="preserve">immediately notify the </w:t>
      </w:r>
      <w:r w:rsidR="006E67CC">
        <w:rPr>
          <w:sz w:val="18"/>
          <w:szCs w:val="18"/>
        </w:rPr>
        <w:t>City</w:t>
      </w:r>
      <w:r w:rsidRPr="00503327">
        <w:rPr>
          <w:sz w:val="18"/>
          <w:szCs w:val="18"/>
        </w:rPr>
        <w:t xml:space="preserve"> on becoming aware of any unauthorised access, modification, disclosure or use of Personal Information or privacy breach in relation to any Personal Information. </w:t>
      </w:r>
    </w:p>
    <w:p w14:paraId="1C397B35" w14:textId="77777777" w:rsidR="00972267" w:rsidRPr="00503327" w:rsidRDefault="00972267" w:rsidP="00382B83">
      <w:pPr>
        <w:pStyle w:val="Level2Legal"/>
        <w:keepNext/>
        <w:tabs>
          <w:tab w:val="clear" w:pos="720"/>
        </w:tabs>
        <w:spacing w:line="240" w:lineRule="auto"/>
        <w:ind w:left="57" w:hanging="425"/>
        <w:rPr>
          <w:sz w:val="18"/>
          <w:szCs w:val="18"/>
        </w:rPr>
      </w:pPr>
      <w:bookmarkStart w:id="347" w:name="_Toc520128073"/>
      <w:r w:rsidRPr="00503327">
        <w:rPr>
          <w:sz w:val="18"/>
          <w:szCs w:val="18"/>
        </w:rPr>
        <w:t>No publicity</w:t>
      </w:r>
      <w:bookmarkEnd w:id="347"/>
      <w:r w:rsidRPr="00503327">
        <w:rPr>
          <w:sz w:val="18"/>
          <w:szCs w:val="18"/>
        </w:rPr>
        <w:t xml:space="preserve"> </w:t>
      </w:r>
      <w:bookmarkEnd w:id="346"/>
    </w:p>
    <w:p w14:paraId="6438663C" w14:textId="75E32A0A" w:rsidR="00972267" w:rsidRPr="00503327" w:rsidRDefault="00972267" w:rsidP="00382B83">
      <w:pPr>
        <w:pStyle w:val="Level3Legal"/>
        <w:tabs>
          <w:tab w:val="clear" w:pos="1440"/>
        </w:tabs>
        <w:spacing w:line="240" w:lineRule="auto"/>
        <w:ind w:left="57" w:hanging="425"/>
        <w:rPr>
          <w:sz w:val="18"/>
          <w:szCs w:val="18"/>
        </w:rPr>
      </w:pPr>
      <w:r w:rsidRPr="00503327">
        <w:rPr>
          <w:sz w:val="18"/>
          <w:szCs w:val="18"/>
        </w:rPr>
        <w:t xml:space="preserve">The Consultant must not use the </w:t>
      </w:r>
      <w:r w:rsidR="006E67CC">
        <w:rPr>
          <w:sz w:val="18"/>
          <w:szCs w:val="18"/>
        </w:rPr>
        <w:t>City</w:t>
      </w:r>
      <w:r w:rsidRPr="00503327">
        <w:rPr>
          <w:sz w:val="18"/>
          <w:szCs w:val="18"/>
        </w:rPr>
        <w:t xml:space="preserve">'s name, trade mark or logo in any advertisement, media release, public statement, promotional materials or announcement relating to this Contract or the Services without the </w:t>
      </w:r>
      <w:r w:rsidR="006E67CC">
        <w:rPr>
          <w:sz w:val="18"/>
          <w:szCs w:val="18"/>
        </w:rPr>
        <w:t>City</w:t>
      </w:r>
      <w:r w:rsidRPr="00503327">
        <w:rPr>
          <w:sz w:val="18"/>
          <w:szCs w:val="18"/>
        </w:rPr>
        <w:t>’s prior written approval.</w:t>
      </w:r>
    </w:p>
    <w:p w14:paraId="62B6FEA9" w14:textId="26D0C210" w:rsidR="00972267" w:rsidRPr="00503327" w:rsidRDefault="00972267" w:rsidP="00382B83">
      <w:pPr>
        <w:pStyle w:val="Level3Legal"/>
        <w:tabs>
          <w:tab w:val="clear" w:pos="1440"/>
        </w:tabs>
        <w:spacing w:line="240" w:lineRule="auto"/>
        <w:ind w:left="57" w:hanging="425"/>
        <w:rPr>
          <w:sz w:val="18"/>
          <w:szCs w:val="18"/>
        </w:rPr>
      </w:pPr>
      <w:r w:rsidRPr="00503327">
        <w:rPr>
          <w:sz w:val="18"/>
          <w:szCs w:val="18"/>
        </w:rPr>
        <w:t xml:space="preserve">If the Consultant receives any enquires from the media in relation to this Contract or the Services, the Consultant must promptly refer such enquires to the </w:t>
      </w:r>
      <w:r w:rsidR="006E67CC">
        <w:rPr>
          <w:sz w:val="18"/>
          <w:szCs w:val="18"/>
        </w:rPr>
        <w:t>City</w:t>
      </w:r>
      <w:r w:rsidRPr="00503327">
        <w:rPr>
          <w:sz w:val="18"/>
          <w:szCs w:val="18"/>
        </w:rPr>
        <w:t>.</w:t>
      </w:r>
    </w:p>
    <w:p w14:paraId="215484B2" w14:textId="77777777" w:rsidR="00972267" w:rsidRPr="00503327" w:rsidRDefault="00972267" w:rsidP="00382B83">
      <w:pPr>
        <w:pStyle w:val="Level2Legal"/>
        <w:keepNext/>
        <w:tabs>
          <w:tab w:val="clear" w:pos="720"/>
        </w:tabs>
        <w:spacing w:line="240" w:lineRule="auto"/>
        <w:ind w:left="57" w:hanging="437"/>
        <w:rPr>
          <w:sz w:val="18"/>
          <w:szCs w:val="18"/>
        </w:rPr>
      </w:pPr>
      <w:bookmarkStart w:id="348" w:name="_Ref476167491"/>
      <w:bookmarkStart w:id="349" w:name="_Toc520128074"/>
      <w:r w:rsidRPr="00503327">
        <w:rPr>
          <w:sz w:val="18"/>
          <w:szCs w:val="18"/>
        </w:rPr>
        <w:t>Public Access to Government Information</w:t>
      </w:r>
      <w:bookmarkEnd w:id="348"/>
      <w:bookmarkEnd w:id="349"/>
    </w:p>
    <w:p w14:paraId="42735856" w14:textId="1EFACEEC"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 xml:space="preserve">The Consultant acknowledges and agrees that the </w:t>
      </w:r>
      <w:r w:rsidR="006E67CC">
        <w:rPr>
          <w:sz w:val="18"/>
          <w:szCs w:val="18"/>
        </w:rPr>
        <w:t>City</w:t>
      </w:r>
      <w:r w:rsidRPr="00503327">
        <w:rPr>
          <w:sz w:val="18"/>
          <w:szCs w:val="18"/>
        </w:rPr>
        <w:t xml:space="preserve"> is subject to the </w:t>
      </w:r>
      <w:r w:rsidRPr="00503327">
        <w:rPr>
          <w:i/>
          <w:sz w:val="18"/>
          <w:szCs w:val="18"/>
        </w:rPr>
        <w:t>Government Information (Public Access) Act 2009</w:t>
      </w:r>
      <w:r w:rsidRPr="00503327">
        <w:rPr>
          <w:sz w:val="18"/>
          <w:szCs w:val="18"/>
        </w:rPr>
        <w:t xml:space="preserve"> (NSW) (</w:t>
      </w:r>
      <w:r w:rsidRPr="00503327">
        <w:rPr>
          <w:b/>
          <w:sz w:val="18"/>
          <w:szCs w:val="18"/>
        </w:rPr>
        <w:t>GIPA Act</w:t>
      </w:r>
      <w:r w:rsidRPr="00503327">
        <w:rPr>
          <w:sz w:val="18"/>
          <w:szCs w:val="18"/>
        </w:rPr>
        <w:t>)</w:t>
      </w:r>
      <w:r w:rsidR="009D4A80">
        <w:rPr>
          <w:sz w:val="18"/>
          <w:szCs w:val="18"/>
        </w:rPr>
        <w:t>T</w:t>
      </w:r>
      <w:r w:rsidRPr="00503327">
        <w:rPr>
          <w:sz w:val="18"/>
          <w:szCs w:val="18"/>
        </w:rPr>
        <w:t xml:space="preserve">he </w:t>
      </w:r>
      <w:r w:rsidR="006E67CC">
        <w:rPr>
          <w:sz w:val="18"/>
          <w:szCs w:val="18"/>
        </w:rPr>
        <w:t>City</w:t>
      </w:r>
      <w:r w:rsidRPr="00503327">
        <w:rPr>
          <w:sz w:val="18"/>
          <w:szCs w:val="18"/>
        </w:rPr>
        <w:t xml:space="preserve"> may disclose information in this Contract (including the entire Contract) on its nominated website established for GIPA Act disclosures. The Consultant irrevocably consents to the </w:t>
      </w:r>
      <w:r w:rsidR="006E67CC">
        <w:rPr>
          <w:sz w:val="18"/>
          <w:szCs w:val="18"/>
        </w:rPr>
        <w:t>City</w:t>
      </w:r>
      <w:r w:rsidRPr="00503327">
        <w:rPr>
          <w:sz w:val="18"/>
          <w:szCs w:val="18"/>
        </w:rPr>
        <w:t xml:space="preserve"> acting in accordance with this clause. </w:t>
      </w:r>
    </w:p>
    <w:p w14:paraId="5E10B382" w14:textId="277D4740" w:rsidR="00972267" w:rsidRPr="00503327" w:rsidRDefault="009D4A80" w:rsidP="00382B83">
      <w:pPr>
        <w:pStyle w:val="Level3Legal"/>
        <w:tabs>
          <w:tab w:val="clear" w:pos="1440"/>
        </w:tabs>
        <w:spacing w:line="240" w:lineRule="auto"/>
        <w:ind w:left="57" w:hanging="414"/>
        <w:rPr>
          <w:sz w:val="18"/>
          <w:szCs w:val="18"/>
        </w:rPr>
      </w:pPr>
      <w:bookmarkStart w:id="350" w:name="_Ref476167587"/>
      <w:r>
        <w:rPr>
          <w:sz w:val="18"/>
          <w:szCs w:val="18"/>
        </w:rPr>
        <w:t>In accordance with</w:t>
      </w:r>
      <w:r w:rsidR="00972267" w:rsidRPr="00503327">
        <w:rPr>
          <w:sz w:val="18"/>
          <w:szCs w:val="18"/>
        </w:rPr>
        <w:t xml:space="preserve"> section 121 of the GIPA Act, the Consultant must, upon receipt of a written request by the </w:t>
      </w:r>
      <w:r w:rsidR="006E67CC">
        <w:rPr>
          <w:sz w:val="18"/>
          <w:szCs w:val="18"/>
        </w:rPr>
        <w:t>City</w:t>
      </w:r>
      <w:r w:rsidR="00972267" w:rsidRPr="00503327">
        <w:rPr>
          <w:sz w:val="18"/>
          <w:szCs w:val="18"/>
        </w:rPr>
        <w:t xml:space="preserve">, provide the </w:t>
      </w:r>
      <w:r w:rsidR="006E67CC">
        <w:rPr>
          <w:sz w:val="18"/>
          <w:szCs w:val="18"/>
        </w:rPr>
        <w:t>City</w:t>
      </w:r>
      <w:r w:rsidR="00972267" w:rsidRPr="00503327">
        <w:rPr>
          <w:sz w:val="18"/>
          <w:szCs w:val="18"/>
        </w:rPr>
        <w:t xml:space="preserve"> with immediate access to the following information contained in records held by the Consultant:</w:t>
      </w:r>
      <w:bookmarkEnd w:id="350"/>
    </w:p>
    <w:p w14:paraId="41C35B04" w14:textId="77777777" w:rsidR="00972267" w:rsidRPr="00503327" w:rsidRDefault="00972267" w:rsidP="00382B83">
      <w:pPr>
        <w:pStyle w:val="Level4Legal"/>
        <w:tabs>
          <w:tab w:val="clear" w:pos="2160"/>
        </w:tabs>
        <w:spacing w:line="240" w:lineRule="auto"/>
        <w:ind w:left="57" w:hanging="437"/>
        <w:rPr>
          <w:sz w:val="18"/>
          <w:szCs w:val="18"/>
        </w:rPr>
      </w:pPr>
      <w:r w:rsidRPr="00503327">
        <w:rPr>
          <w:sz w:val="18"/>
          <w:szCs w:val="18"/>
        </w:rPr>
        <w:t>information that relates directly to the performance of the Services; and</w:t>
      </w:r>
    </w:p>
    <w:p w14:paraId="7E878BA8" w14:textId="0C233B32" w:rsidR="00972267" w:rsidRPr="00503327" w:rsidRDefault="00972267" w:rsidP="00382B83">
      <w:pPr>
        <w:pStyle w:val="Level4Legal"/>
        <w:tabs>
          <w:tab w:val="clear" w:pos="2160"/>
        </w:tabs>
        <w:spacing w:line="240" w:lineRule="auto"/>
        <w:ind w:left="57" w:hanging="437"/>
        <w:rPr>
          <w:sz w:val="18"/>
          <w:szCs w:val="18"/>
        </w:rPr>
      </w:pPr>
      <w:r w:rsidRPr="00503327">
        <w:rPr>
          <w:sz w:val="18"/>
          <w:szCs w:val="18"/>
        </w:rPr>
        <w:t xml:space="preserve">information received by the Consultant from the </w:t>
      </w:r>
      <w:r w:rsidR="006E67CC">
        <w:rPr>
          <w:sz w:val="18"/>
          <w:szCs w:val="18"/>
        </w:rPr>
        <w:t>City</w:t>
      </w:r>
      <w:r w:rsidRPr="00503327">
        <w:rPr>
          <w:sz w:val="18"/>
          <w:szCs w:val="18"/>
        </w:rPr>
        <w:t xml:space="preserve"> to enable it to provide the Services.</w:t>
      </w:r>
    </w:p>
    <w:p w14:paraId="7BB3A3F1" w14:textId="3639105C" w:rsidR="00972267" w:rsidRPr="00503327" w:rsidRDefault="00972267" w:rsidP="00382B83">
      <w:pPr>
        <w:pStyle w:val="Level3Legal"/>
        <w:tabs>
          <w:tab w:val="clear" w:pos="1440"/>
        </w:tabs>
        <w:spacing w:line="240" w:lineRule="auto"/>
        <w:ind w:left="57" w:hanging="425"/>
        <w:rPr>
          <w:sz w:val="18"/>
          <w:szCs w:val="18"/>
        </w:rPr>
      </w:pPr>
      <w:bookmarkStart w:id="351" w:name="_Ref476167669"/>
      <w:r w:rsidRPr="00503327">
        <w:rPr>
          <w:sz w:val="18"/>
          <w:szCs w:val="18"/>
        </w:rPr>
        <w:t xml:space="preserve">The Consultant must provide copies of any of the information in clause </w:t>
      </w:r>
      <w:r w:rsidRPr="00503327">
        <w:rPr>
          <w:sz w:val="18"/>
          <w:szCs w:val="18"/>
        </w:rPr>
        <w:fldChar w:fldCharType="begin"/>
      </w:r>
      <w:r w:rsidRPr="00503327">
        <w:rPr>
          <w:sz w:val="18"/>
          <w:szCs w:val="18"/>
        </w:rPr>
        <w:instrText xml:space="preserve"> REF _Ref476167587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13.4(b)</w:t>
      </w:r>
      <w:r w:rsidRPr="00503327">
        <w:rPr>
          <w:sz w:val="18"/>
          <w:szCs w:val="18"/>
        </w:rPr>
        <w:fldChar w:fldCharType="end"/>
      </w:r>
      <w:r w:rsidRPr="00503327">
        <w:rPr>
          <w:sz w:val="18"/>
          <w:szCs w:val="18"/>
        </w:rPr>
        <w:t xml:space="preserve">, as requested by the </w:t>
      </w:r>
      <w:r w:rsidR="006E67CC">
        <w:rPr>
          <w:sz w:val="18"/>
          <w:szCs w:val="18"/>
        </w:rPr>
        <w:t>City</w:t>
      </w:r>
      <w:r w:rsidRPr="00503327">
        <w:rPr>
          <w:sz w:val="18"/>
          <w:szCs w:val="18"/>
        </w:rPr>
        <w:t>, at the Consultant’s own expense.</w:t>
      </w:r>
      <w:bookmarkEnd w:id="351"/>
    </w:p>
    <w:p w14:paraId="35A55C3F" w14:textId="77777777" w:rsidR="00972267" w:rsidRPr="00503327" w:rsidRDefault="00972267" w:rsidP="00382B83">
      <w:pPr>
        <w:pStyle w:val="StyleLevel1Legal9ptLinespacingsingle"/>
        <w:ind w:left="57" w:hanging="294"/>
      </w:pPr>
      <w:bookmarkStart w:id="352" w:name="_Ref417906596"/>
      <w:bookmarkStart w:id="353" w:name="_Toc520128075"/>
      <w:bookmarkStart w:id="354" w:name="_Toc10714396"/>
      <w:bookmarkStart w:id="355" w:name="_Ref417890338"/>
      <w:r w:rsidRPr="00503327">
        <w:t>Termination</w:t>
      </w:r>
      <w:bookmarkEnd w:id="352"/>
      <w:bookmarkEnd w:id="353"/>
      <w:bookmarkEnd w:id="354"/>
      <w:r w:rsidRPr="00503327">
        <w:t xml:space="preserve"> </w:t>
      </w:r>
      <w:bookmarkEnd w:id="355"/>
    </w:p>
    <w:p w14:paraId="23D0B4EE" w14:textId="7DB7BF3E" w:rsidR="00972267" w:rsidRPr="00503327" w:rsidRDefault="006E67CC" w:rsidP="00382B83">
      <w:pPr>
        <w:pStyle w:val="Level2Legal"/>
        <w:keepNext/>
        <w:tabs>
          <w:tab w:val="clear" w:pos="720"/>
        </w:tabs>
        <w:spacing w:line="240" w:lineRule="auto"/>
        <w:ind w:left="57" w:hanging="425"/>
        <w:rPr>
          <w:sz w:val="18"/>
          <w:szCs w:val="18"/>
        </w:rPr>
      </w:pPr>
      <w:bookmarkStart w:id="356" w:name="_Ref416467142"/>
      <w:bookmarkStart w:id="357" w:name="_Ref416467150"/>
      <w:bookmarkStart w:id="358" w:name="_Toc520128076"/>
      <w:r>
        <w:rPr>
          <w:sz w:val="18"/>
          <w:szCs w:val="18"/>
        </w:rPr>
        <w:t>City</w:t>
      </w:r>
      <w:r w:rsidR="00972267" w:rsidRPr="00503327">
        <w:rPr>
          <w:sz w:val="18"/>
          <w:szCs w:val="18"/>
        </w:rPr>
        <w:t xml:space="preserve"> may terminate for convenience</w:t>
      </w:r>
      <w:bookmarkEnd w:id="356"/>
      <w:bookmarkEnd w:id="357"/>
      <w:bookmarkEnd w:id="358"/>
    </w:p>
    <w:p w14:paraId="18B9D259" w14:textId="0D309D9F" w:rsidR="00972267" w:rsidRPr="00503327" w:rsidRDefault="00972267" w:rsidP="00382B83">
      <w:pPr>
        <w:pStyle w:val="Level3Legal"/>
        <w:tabs>
          <w:tab w:val="clear" w:pos="1440"/>
        </w:tabs>
        <w:spacing w:line="240" w:lineRule="auto"/>
        <w:ind w:left="57" w:hanging="414"/>
        <w:rPr>
          <w:sz w:val="18"/>
          <w:szCs w:val="18"/>
        </w:rPr>
      </w:pPr>
      <w:bookmarkStart w:id="359" w:name="_Ref431287821"/>
      <w:r w:rsidRPr="00503327">
        <w:rPr>
          <w:sz w:val="18"/>
          <w:szCs w:val="18"/>
        </w:rPr>
        <w:t xml:space="preserve">The </w:t>
      </w:r>
      <w:r w:rsidR="006E67CC">
        <w:rPr>
          <w:sz w:val="18"/>
          <w:szCs w:val="18"/>
        </w:rPr>
        <w:t>City</w:t>
      </w:r>
      <w:r w:rsidRPr="00503327">
        <w:rPr>
          <w:sz w:val="18"/>
          <w:szCs w:val="18"/>
        </w:rPr>
        <w:t xml:space="preserve"> may terminate this Contract at any time and for any reason, and in its sole discretion, by </w:t>
      </w:r>
      <w:r w:rsidRPr="00503327">
        <w:rPr>
          <w:sz w:val="18"/>
          <w:szCs w:val="18"/>
        </w:rPr>
        <w:t xml:space="preserve">giving to the Consultant not less </w:t>
      </w:r>
      <w:r w:rsidR="00E64D20">
        <w:rPr>
          <w:sz w:val="18"/>
          <w:szCs w:val="18"/>
        </w:rPr>
        <w:t xml:space="preserve">than </w:t>
      </w:r>
      <w:r w:rsidR="00380E3B" w:rsidRPr="00503327">
        <w:rPr>
          <w:sz w:val="18"/>
          <w:szCs w:val="18"/>
        </w:rPr>
        <w:t>1</w:t>
      </w:r>
      <w:r w:rsidR="00211B7E" w:rsidRPr="00503327">
        <w:rPr>
          <w:sz w:val="18"/>
          <w:szCs w:val="18"/>
        </w:rPr>
        <w:t xml:space="preserve">0 </w:t>
      </w:r>
      <w:r w:rsidR="00380E3B" w:rsidRPr="00503327">
        <w:rPr>
          <w:sz w:val="18"/>
          <w:szCs w:val="18"/>
        </w:rPr>
        <w:t>Business D</w:t>
      </w:r>
      <w:r w:rsidR="00211B7E" w:rsidRPr="00503327">
        <w:rPr>
          <w:sz w:val="18"/>
          <w:szCs w:val="18"/>
        </w:rPr>
        <w:t xml:space="preserve">ays </w:t>
      </w:r>
      <w:r w:rsidRPr="00503327">
        <w:rPr>
          <w:sz w:val="18"/>
          <w:szCs w:val="18"/>
        </w:rPr>
        <w:t>prior written notice.</w:t>
      </w:r>
      <w:bookmarkEnd w:id="359"/>
    </w:p>
    <w:p w14:paraId="2BC7698A" w14:textId="0B0C8918" w:rsidR="00972267" w:rsidRPr="00503327" w:rsidRDefault="00972267" w:rsidP="00382B83">
      <w:pPr>
        <w:pStyle w:val="Level3Legal"/>
        <w:tabs>
          <w:tab w:val="clear" w:pos="1440"/>
        </w:tabs>
        <w:spacing w:line="240" w:lineRule="auto"/>
        <w:ind w:left="57" w:hanging="414"/>
        <w:rPr>
          <w:sz w:val="18"/>
          <w:szCs w:val="18"/>
        </w:rPr>
      </w:pPr>
      <w:bookmarkStart w:id="360" w:name="_Ref520126140"/>
      <w:bookmarkStart w:id="361" w:name="_Ref416467146"/>
      <w:r w:rsidRPr="00503327">
        <w:rPr>
          <w:sz w:val="18"/>
          <w:szCs w:val="18"/>
        </w:rPr>
        <w:t>If this Contract is terminated pursuant to this clause </w:t>
      </w:r>
      <w:r w:rsidRPr="00503327">
        <w:rPr>
          <w:sz w:val="18"/>
          <w:szCs w:val="18"/>
        </w:rPr>
        <w:fldChar w:fldCharType="begin"/>
      </w:r>
      <w:r w:rsidRPr="00503327">
        <w:rPr>
          <w:sz w:val="18"/>
          <w:szCs w:val="18"/>
        </w:rPr>
        <w:instrText xml:space="preserve">REF _Ref416467142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14.1</w:t>
      </w:r>
      <w:r w:rsidRPr="00503327">
        <w:rPr>
          <w:sz w:val="18"/>
          <w:szCs w:val="18"/>
        </w:rPr>
        <w:fldChar w:fldCharType="end"/>
      </w:r>
      <w:r w:rsidRPr="00503327">
        <w:rPr>
          <w:sz w:val="18"/>
          <w:szCs w:val="18"/>
        </w:rPr>
        <w:t xml:space="preserve">, the </w:t>
      </w:r>
      <w:r w:rsidR="006E67CC">
        <w:rPr>
          <w:sz w:val="18"/>
          <w:szCs w:val="18"/>
        </w:rPr>
        <w:t>City</w:t>
      </w:r>
      <w:r w:rsidRPr="00503327">
        <w:rPr>
          <w:sz w:val="18"/>
          <w:szCs w:val="18"/>
        </w:rPr>
        <w:t xml:space="preserve"> must pay the Consultant:</w:t>
      </w:r>
      <w:bookmarkEnd w:id="360"/>
      <w:r w:rsidRPr="00503327">
        <w:rPr>
          <w:sz w:val="18"/>
          <w:szCs w:val="18"/>
        </w:rPr>
        <w:t xml:space="preserve"> </w:t>
      </w:r>
    </w:p>
    <w:p w14:paraId="1C28985E" w14:textId="77777777" w:rsidR="00972267" w:rsidRPr="00503327" w:rsidRDefault="00972267" w:rsidP="00382B83">
      <w:pPr>
        <w:pStyle w:val="Level4Legal"/>
        <w:spacing w:line="240" w:lineRule="auto"/>
        <w:ind w:left="57" w:hanging="414"/>
        <w:rPr>
          <w:sz w:val="18"/>
          <w:szCs w:val="18"/>
        </w:rPr>
      </w:pPr>
      <w:bookmarkStart w:id="362" w:name="_Ref479085036"/>
      <w:r w:rsidRPr="00503327">
        <w:rPr>
          <w:sz w:val="18"/>
          <w:szCs w:val="18"/>
        </w:rPr>
        <w:t>any accrued portion of the Fee for Services carried out up to and including the date of termination</w:t>
      </w:r>
      <w:bookmarkEnd w:id="361"/>
      <w:r w:rsidRPr="00503327">
        <w:rPr>
          <w:sz w:val="18"/>
          <w:szCs w:val="18"/>
        </w:rPr>
        <w:t>; and</w:t>
      </w:r>
      <w:bookmarkEnd w:id="362"/>
    </w:p>
    <w:p w14:paraId="5C6A21B1" w14:textId="007B1A62" w:rsidR="00972267" w:rsidRPr="00503327" w:rsidRDefault="00972267" w:rsidP="00382B83">
      <w:pPr>
        <w:pStyle w:val="Level4Legal"/>
        <w:spacing w:line="240" w:lineRule="auto"/>
        <w:ind w:left="57" w:hanging="414"/>
        <w:rPr>
          <w:sz w:val="18"/>
          <w:szCs w:val="18"/>
        </w:rPr>
      </w:pPr>
      <w:r w:rsidRPr="00503327">
        <w:rPr>
          <w:sz w:val="18"/>
          <w:szCs w:val="18"/>
        </w:rPr>
        <w:t xml:space="preserve">the Consultant's direct costs and expenses (excluding profit) reasonably and necessarily incurred by reason of the termination except to the extent that such costs and expenses are already payable pursuant to clause </w:t>
      </w:r>
      <w:r w:rsidRPr="00503327">
        <w:rPr>
          <w:sz w:val="18"/>
          <w:szCs w:val="18"/>
        </w:rPr>
        <w:fldChar w:fldCharType="begin"/>
      </w:r>
      <w:r w:rsidRPr="00503327">
        <w:rPr>
          <w:sz w:val="18"/>
          <w:szCs w:val="18"/>
        </w:rPr>
        <w:instrText xml:space="preserve"> REF _Ref479085036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14.1(b)(i)</w:t>
      </w:r>
      <w:r w:rsidRPr="00503327">
        <w:rPr>
          <w:sz w:val="18"/>
          <w:szCs w:val="18"/>
        </w:rPr>
        <w:fldChar w:fldCharType="end"/>
      </w:r>
      <w:r w:rsidRPr="00503327">
        <w:rPr>
          <w:sz w:val="18"/>
          <w:szCs w:val="18"/>
        </w:rPr>
        <w:t xml:space="preserve">. </w:t>
      </w:r>
    </w:p>
    <w:p w14:paraId="5C5BFCB4" w14:textId="34891BDE" w:rsidR="00972267" w:rsidRPr="00503327" w:rsidRDefault="00972267" w:rsidP="00382B83">
      <w:pPr>
        <w:pStyle w:val="Level3Legal"/>
        <w:tabs>
          <w:tab w:val="clear" w:pos="1440"/>
        </w:tabs>
        <w:spacing w:line="240" w:lineRule="auto"/>
        <w:ind w:left="57" w:hanging="414"/>
        <w:rPr>
          <w:sz w:val="18"/>
          <w:szCs w:val="18"/>
        </w:rPr>
      </w:pPr>
      <w:r w:rsidRPr="00503327">
        <w:rPr>
          <w:sz w:val="18"/>
          <w:szCs w:val="18"/>
        </w:rPr>
        <w:t>Except as set out in clause </w:t>
      </w:r>
      <w:r w:rsidRPr="00503327">
        <w:rPr>
          <w:sz w:val="18"/>
          <w:szCs w:val="18"/>
        </w:rPr>
        <w:fldChar w:fldCharType="begin"/>
      </w:r>
      <w:r w:rsidRPr="00503327">
        <w:rPr>
          <w:sz w:val="18"/>
          <w:szCs w:val="18"/>
        </w:rPr>
        <w:instrText xml:space="preserve">REF _Ref416467146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14.1(b)</w:t>
      </w:r>
      <w:r w:rsidRPr="00503327">
        <w:rPr>
          <w:sz w:val="18"/>
          <w:szCs w:val="18"/>
        </w:rPr>
        <w:fldChar w:fldCharType="end"/>
      </w:r>
      <w:r w:rsidRPr="00503327">
        <w:rPr>
          <w:sz w:val="18"/>
          <w:szCs w:val="18"/>
        </w:rPr>
        <w:t>, the Consultant is not entitled to any payment in connection with the termination of this Contract under this clause</w:t>
      </w:r>
      <w:r w:rsidR="002770BC">
        <w:rPr>
          <w:sz w:val="18"/>
          <w:szCs w:val="18"/>
        </w:rPr>
        <w:t xml:space="preserve"> </w:t>
      </w:r>
      <w:r w:rsidR="002770BC" w:rsidRPr="00503327">
        <w:rPr>
          <w:sz w:val="18"/>
          <w:szCs w:val="18"/>
        </w:rPr>
        <w:fldChar w:fldCharType="begin"/>
      </w:r>
      <w:r w:rsidR="002770BC" w:rsidRPr="00503327">
        <w:rPr>
          <w:sz w:val="18"/>
          <w:szCs w:val="18"/>
        </w:rPr>
        <w:instrText xml:space="preserve">REF _Ref416467142 \w \h \* Charformat  \* MERGEFORMAT </w:instrText>
      </w:r>
      <w:r w:rsidR="002770BC" w:rsidRPr="00503327">
        <w:rPr>
          <w:sz w:val="18"/>
          <w:szCs w:val="18"/>
        </w:rPr>
      </w:r>
      <w:r w:rsidR="002770BC" w:rsidRPr="00503327">
        <w:rPr>
          <w:sz w:val="18"/>
          <w:szCs w:val="18"/>
        </w:rPr>
        <w:fldChar w:fldCharType="separate"/>
      </w:r>
      <w:r w:rsidR="00046B5F">
        <w:rPr>
          <w:sz w:val="18"/>
          <w:szCs w:val="18"/>
        </w:rPr>
        <w:t>14.1</w:t>
      </w:r>
      <w:r w:rsidR="002770BC" w:rsidRPr="00503327">
        <w:rPr>
          <w:sz w:val="18"/>
          <w:szCs w:val="18"/>
        </w:rPr>
        <w:fldChar w:fldCharType="end"/>
      </w:r>
      <w:r w:rsidRPr="00503327">
        <w:rPr>
          <w:sz w:val="18"/>
          <w:szCs w:val="18"/>
        </w:rPr>
        <w:t>, including for any costs, losses (including loss of profit) or damage.</w:t>
      </w:r>
    </w:p>
    <w:p w14:paraId="4FFA5A95" w14:textId="77777777" w:rsidR="00972267" w:rsidRPr="00503327" w:rsidRDefault="00972267" w:rsidP="00382B83">
      <w:pPr>
        <w:pStyle w:val="Level2Legal"/>
        <w:tabs>
          <w:tab w:val="clear" w:pos="720"/>
        </w:tabs>
        <w:spacing w:line="240" w:lineRule="auto"/>
        <w:ind w:left="57" w:hanging="436"/>
        <w:rPr>
          <w:sz w:val="18"/>
          <w:szCs w:val="18"/>
        </w:rPr>
      </w:pPr>
      <w:bookmarkStart w:id="363" w:name="_Ref416467154"/>
      <w:bookmarkStart w:id="364" w:name="_Toc520128077"/>
      <w:r w:rsidRPr="00503327">
        <w:rPr>
          <w:sz w:val="18"/>
          <w:szCs w:val="18"/>
        </w:rPr>
        <w:t xml:space="preserve">Termination for </w:t>
      </w:r>
      <w:bookmarkEnd w:id="363"/>
      <w:r w:rsidRPr="00503327">
        <w:rPr>
          <w:sz w:val="18"/>
          <w:szCs w:val="18"/>
        </w:rPr>
        <w:t>Consultant’s breach</w:t>
      </w:r>
      <w:bookmarkEnd w:id="364"/>
    </w:p>
    <w:p w14:paraId="5271F41F" w14:textId="6E231936" w:rsidR="00972267" w:rsidRPr="00503327" w:rsidRDefault="00972267" w:rsidP="00382B83">
      <w:pPr>
        <w:pStyle w:val="Level3Legal"/>
        <w:spacing w:line="240" w:lineRule="auto"/>
        <w:ind w:left="57" w:hanging="425"/>
        <w:rPr>
          <w:sz w:val="18"/>
          <w:szCs w:val="18"/>
        </w:rPr>
      </w:pPr>
      <w:bookmarkStart w:id="365" w:name="_Ref471828648"/>
      <w:r w:rsidRPr="00503327">
        <w:rPr>
          <w:sz w:val="18"/>
          <w:szCs w:val="18"/>
        </w:rPr>
        <w:t xml:space="preserve">In addition to any other rights that it has under this Contract or at law, the </w:t>
      </w:r>
      <w:r w:rsidR="006E67CC">
        <w:rPr>
          <w:sz w:val="18"/>
          <w:szCs w:val="18"/>
        </w:rPr>
        <w:t>City</w:t>
      </w:r>
      <w:r w:rsidRPr="00503327">
        <w:rPr>
          <w:sz w:val="18"/>
          <w:szCs w:val="18"/>
        </w:rPr>
        <w:t xml:space="preserve"> may terminate this Contract by giving notice in writing to the Consultant if:</w:t>
      </w:r>
      <w:bookmarkEnd w:id="365"/>
    </w:p>
    <w:p w14:paraId="78AF3BF9" w14:textId="65E27C31" w:rsidR="00972267" w:rsidRPr="00503327" w:rsidRDefault="00972267" w:rsidP="00382B83">
      <w:pPr>
        <w:pStyle w:val="Level4Legal"/>
        <w:spacing w:line="240" w:lineRule="auto"/>
        <w:ind w:left="57" w:hanging="425"/>
        <w:rPr>
          <w:sz w:val="18"/>
          <w:szCs w:val="18"/>
        </w:rPr>
      </w:pPr>
      <w:r w:rsidRPr="00503327">
        <w:rPr>
          <w:sz w:val="18"/>
          <w:szCs w:val="18"/>
        </w:rPr>
        <w:t>the Consultant b</w:t>
      </w:r>
      <w:r w:rsidR="00BC2952">
        <w:rPr>
          <w:sz w:val="18"/>
          <w:szCs w:val="18"/>
        </w:rPr>
        <w:t>r</w:t>
      </w:r>
      <w:r w:rsidRPr="00503327">
        <w:rPr>
          <w:sz w:val="18"/>
          <w:szCs w:val="18"/>
        </w:rPr>
        <w:t>eaches any provision of this Contract and that failure or breach:</w:t>
      </w:r>
    </w:p>
    <w:p w14:paraId="759CC32E" w14:textId="77777777" w:rsidR="00972267" w:rsidRPr="00503327" w:rsidRDefault="00972267" w:rsidP="00382B83">
      <w:pPr>
        <w:pStyle w:val="Level5Legal"/>
        <w:spacing w:line="240" w:lineRule="auto"/>
        <w:ind w:left="57" w:hanging="425"/>
        <w:rPr>
          <w:sz w:val="18"/>
          <w:szCs w:val="18"/>
        </w:rPr>
      </w:pPr>
      <w:bookmarkStart w:id="366" w:name="_Ref476164398"/>
      <w:r w:rsidRPr="00503327">
        <w:rPr>
          <w:sz w:val="18"/>
          <w:szCs w:val="18"/>
        </w:rPr>
        <w:t>is incapable of remedy; or</w:t>
      </w:r>
      <w:bookmarkEnd w:id="366"/>
    </w:p>
    <w:p w14:paraId="19F8A224" w14:textId="538B3150" w:rsidR="00972267" w:rsidRPr="00503327" w:rsidRDefault="00972267" w:rsidP="00382B83">
      <w:pPr>
        <w:pStyle w:val="Level5Legal"/>
        <w:tabs>
          <w:tab w:val="clear" w:pos="2880"/>
        </w:tabs>
        <w:spacing w:line="240" w:lineRule="auto"/>
        <w:ind w:left="57" w:hanging="392"/>
        <w:rPr>
          <w:sz w:val="18"/>
          <w:szCs w:val="18"/>
        </w:rPr>
      </w:pPr>
      <w:r w:rsidRPr="00503327">
        <w:rPr>
          <w:sz w:val="18"/>
          <w:szCs w:val="18"/>
        </w:rPr>
        <w:t xml:space="preserve">if it is capable of remedy, continues for 10 Business Days after the date the </w:t>
      </w:r>
      <w:r w:rsidR="006E67CC">
        <w:rPr>
          <w:sz w:val="18"/>
          <w:szCs w:val="18"/>
        </w:rPr>
        <w:t>City</w:t>
      </w:r>
      <w:r w:rsidRPr="00503327">
        <w:rPr>
          <w:sz w:val="18"/>
          <w:szCs w:val="18"/>
        </w:rPr>
        <w:t xml:space="preserve"> gives the Consultant a notice requiring the breach to be remedied;</w:t>
      </w:r>
    </w:p>
    <w:p w14:paraId="7270FE3D" w14:textId="71163413" w:rsidR="00972267" w:rsidRPr="00503327" w:rsidRDefault="00972267" w:rsidP="00382B83">
      <w:pPr>
        <w:pStyle w:val="Level4Legal"/>
        <w:tabs>
          <w:tab w:val="clear" w:pos="2160"/>
        </w:tabs>
        <w:spacing w:line="240" w:lineRule="auto"/>
        <w:ind w:left="57" w:hanging="459"/>
        <w:rPr>
          <w:sz w:val="18"/>
          <w:szCs w:val="18"/>
        </w:rPr>
      </w:pPr>
      <w:bookmarkStart w:id="367" w:name="_Ref448407719"/>
      <w:r w:rsidRPr="00503327">
        <w:rPr>
          <w:sz w:val="18"/>
          <w:szCs w:val="18"/>
        </w:rPr>
        <w:t xml:space="preserve">the Consultant notifies the </w:t>
      </w:r>
      <w:r w:rsidR="006E67CC">
        <w:rPr>
          <w:sz w:val="18"/>
          <w:szCs w:val="18"/>
        </w:rPr>
        <w:t>City</w:t>
      </w:r>
      <w:r w:rsidRPr="00503327">
        <w:rPr>
          <w:sz w:val="18"/>
          <w:szCs w:val="18"/>
        </w:rPr>
        <w:t xml:space="preserve"> of an actual or perceived conflict of interest under clause </w:t>
      </w:r>
      <w:r w:rsidRPr="00503327">
        <w:rPr>
          <w:sz w:val="18"/>
          <w:szCs w:val="18"/>
        </w:rPr>
        <w:fldChar w:fldCharType="begin"/>
      </w:r>
      <w:r w:rsidRPr="00503327">
        <w:rPr>
          <w:sz w:val="18"/>
          <w:szCs w:val="18"/>
        </w:rPr>
        <w:instrText xml:space="preserve">REF _Ref417997642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2.3</w:t>
      </w:r>
      <w:r w:rsidRPr="00503327">
        <w:rPr>
          <w:sz w:val="18"/>
          <w:szCs w:val="18"/>
        </w:rPr>
        <w:fldChar w:fldCharType="end"/>
      </w:r>
      <w:r w:rsidRPr="00503327">
        <w:rPr>
          <w:sz w:val="18"/>
          <w:szCs w:val="18"/>
        </w:rPr>
        <w:t xml:space="preserve"> that is unable to be rectified or managed by the Consultant to the reasonable satisfaction of the </w:t>
      </w:r>
      <w:r w:rsidR="006E67CC">
        <w:rPr>
          <w:sz w:val="18"/>
          <w:szCs w:val="18"/>
        </w:rPr>
        <w:t>City</w:t>
      </w:r>
      <w:r w:rsidRPr="00503327">
        <w:rPr>
          <w:sz w:val="18"/>
          <w:szCs w:val="18"/>
        </w:rPr>
        <w:t>;</w:t>
      </w:r>
      <w:bookmarkEnd w:id="367"/>
    </w:p>
    <w:p w14:paraId="73D66F15" w14:textId="5620A596" w:rsidR="00972267" w:rsidRPr="00503327" w:rsidRDefault="009D09E0" w:rsidP="00382B83">
      <w:pPr>
        <w:pStyle w:val="Level4Legal"/>
        <w:tabs>
          <w:tab w:val="clear" w:pos="2160"/>
        </w:tabs>
        <w:spacing w:line="240" w:lineRule="auto"/>
        <w:ind w:left="57" w:hanging="459"/>
        <w:rPr>
          <w:sz w:val="18"/>
          <w:szCs w:val="18"/>
        </w:rPr>
      </w:pPr>
      <w:bookmarkStart w:id="368" w:name="_Ref448407721"/>
      <w:r w:rsidRPr="00503327">
        <w:rPr>
          <w:sz w:val="18"/>
          <w:szCs w:val="18"/>
        </w:rPr>
        <w:t xml:space="preserve">subject to Parts 5.1, 5.2 and 5.3A of the Corporations Act </w:t>
      </w:r>
      <w:r w:rsidR="0041161E">
        <w:rPr>
          <w:sz w:val="18"/>
          <w:szCs w:val="18"/>
        </w:rPr>
        <w:t xml:space="preserve">2001 (Cth) </w:t>
      </w:r>
      <w:r w:rsidRPr="00503327">
        <w:rPr>
          <w:sz w:val="18"/>
          <w:szCs w:val="18"/>
        </w:rPr>
        <w:t xml:space="preserve">and any regulations or Ministerial declarations made thereunder, </w:t>
      </w:r>
      <w:r w:rsidR="00972267" w:rsidRPr="00503327">
        <w:rPr>
          <w:sz w:val="18"/>
          <w:szCs w:val="18"/>
        </w:rPr>
        <w:t>an Insolvency Event occurs</w:t>
      </w:r>
      <w:bookmarkEnd w:id="368"/>
      <w:r w:rsidR="00972267" w:rsidRPr="00503327">
        <w:rPr>
          <w:sz w:val="18"/>
          <w:szCs w:val="18"/>
        </w:rPr>
        <w:t>; or</w:t>
      </w:r>
    </w:p>
    <w:p w14:paraId="04705B77" w14:textId="43D7624C" w:rsidR="00972267" w:rsidRPr="00503327" w:rsidRDefault="00972267" w:rsidP="00382B83">
      <w:pPr>
        <w:pStyle w:val="Level4Legal"/>
        <w:tabs>
          <w:tab w:val="clear" w:pos="2160"/>
        </w:tabs>
        <w:spacing w:line="240" w:lineRule="auto"/>
        <w:ind w:left="57" w:hanging="459"/>
        <w:rPr>
          <w:sz w:val="18"/>
          <w:szCs w:val="18"/>
        </w:rPr>
      </w:pPr>
      <w:r w:rsidRPr="00503327">
        <w:rPr>
          <w:sz w:val="18"/>
          <w:szCs w:val="18"/>
        </w:rPr>
        <w:t xml:space="preserve">the Consultant breaches clause </w:t>
      </w:r>
      <w:r w:rsidRPr="00503327">
        <w:rPr>
          <w:sz w:val="18"/>
          <w:szCs w:val="18"/>
        </w:rPr>
        <w:fldChar w:fldCharType="begin"/>
      </w:r>
      <w:r w:rsidRPr="00503327">
        <w:rPr>
          <w:sz w:val="18"/>
          <w:szCs w:val="18"/>
        </w:rPr>
        <w:instrText xml:space="preserve"> REF _Ref448315128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7.2</w:t>
      </w:r>
      <w:r w:rsidRPr="00503327">
        <w:rPr>
          <w:sz w:val="18"/>
          <w:szCs w:val="18"/>
        </w:rPr>
        <w:fldChar w:fldCharType="end"/>
      </w:r>
      <w:r w:rsidRPr="00503327">
        <w:rPr>
          <w:sz w:val="18"/>
          <w:szCs w:val="18"/>
        </w:rPr>
        <w:t>.</w:t>
      </w:r>
    </w:p>
    <w:p w14:paraId="657187D2" w14:textId="0853C74E" w:rsidR="00972267" w:rsidRPr="00503327" w:rsidRDefault="00972267" w:rsidP="00382B83">
      <w:pPr>
        <w:pStyle w:val="Level3Legal"/>
        <w:tabs>
          <w:tab w:val="clear" w:pos="1440"/>
        </w:tabs>
        <w:spacing w:line="240" w:lineRule="auto"/>
        <w:ind w:left="57" w:hanging="426"/>
        <w:rPr>
          <w:sz w:val="18"/>
          <w:szCs w:val="18"/>
        </w:rPr>
      </w:pPr>
      <w:r w:rsidRPr="00503327">
        <w:rPr>
          <w:sz w:val="18"/>
          <w:szCs w:val="18"/>
        </w:rPr>
        <w:t>The parties agree that any termination in accordance with clause </w:t>
      </w:r>
      <w:r w:rsidRPr="00503327">
        <w:rPr>
          <w:sz w:val="18"/>
          <w:szCs w:val="18"/>
        </w:rPr>
        <w:fldChar w:fldCharType="begin"/>
      </w:r>
      <w:r w:rsidRPr="00503327">
        <w:rPr>
          <w:sz w:val="18"/>
          <w:szCs w:val="18"/>
        </w:rPr>
        <w:instrText xml:space="preserve"> REF _Ref471828648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14.2(a)</w:t>
      </w:r>
      <w:r w:rsidRPr="00503327">
        <w:rPr>
          <w:sz w:val="18"/>
          <w:szCs w:val="18"/>
        </w:rPr>
        <w:fldChar w:fldCharType="end"/>
      </w:r>
      <w:r w:rsidRPr="00503327">
        <w:rPr>
          <w:sz w:val="18"/>
          <w:szCs w:val="18"/>
        </w:rPr>
        <w:t xml:space="preserve"> or clause </w:t>
      </w:r>
      <w:r w:rsidRPr="00503327">
        <w:rPr>
          <w:sz w:val="18"/>
          <w:szCs w:val="18"/>
        </w:rPr>
        <w:fldChar w:fldCharType="begin"/>
      </w:r>
      <w:r w:rsidRPr="00503327">
        <w:rPr>
          <w:sz w:val="18"/>
          <w:szCs w:val="18"/>
        </w:rPr>
        <w:instrText xml:space="preserve"> REF _Ref479081642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14.3</w:t>
      </w:r>
      <w:r w:rsidRPr="00503327">
        <w:rPr>
          <w:sz w:val="18"/>
          <w:szCs w:val="18"/>
        </w:rPr>
        <w:fldChar w:fldCharType="end"/>
      </w:r>
      <w:r w:rsidRPr="00503327">
        <w:rPr>
          <w:sz w:val="18"/>
          <w:szCs w:val="18"/>
        </w:rPr>
        <w:t xml:space="preserve"> will be treated as if it were termination for repudiation of this Contract by the Consultant. </w:t>
      </w:r>
    </w:p>
    <w:p w14:paraId="4F7467D8" w14:textId="302861C2" w:rsidR="00972267" w:rsidRPr="00503327" w:rsidRDefault="00972267" w:rsidP="00382B83">
      <w:pPr>
        <w:pStyle w:val="Level2Legal"/>
        <w:keepNext/>
        <w:tabs>
          <w:tab w:val="clear" w:pos="720"/>
        </w:tabs>
        <w:spacing w:line="240" w:lineRule="auto"/>
        <w:ind w:left="57" w:hanging="425"/>
        <w:rPr>
          <w:sz w:val="18"/>
          <w:szCs w:val="18"/>
        </w:rPr>
      </w:pPr>
      <w:bookmarkStart w:id="369" w:name="_Toc520128078"/>
      <w:bookmarkStart w:id="370" w:name="_Ref479081642"/>
      <w:r w:rsidRPr="00503327">
        <w:rPr>
          <w:sz w:val="18"/>
          <w:szCs w:val="18"/>
        </w:rPr>
        <w:t xml:space="preserve">Termination for </w:t>
      </w:r>
      <w:r w:rsidR="006E67CC">
        <w:rPr>
          <w:sz w:val="18"/>
          <w:szCs w:val="18"/>
        </w:rPr>
        <w:t>City</w:t>
      </w:r>
      <w:r w:rsidRPr="00503327">
        <w:rPr>
          <w:sz w:val="18"/>
          <w:szCs w:val="18"/>
        </w:rPr>
        <w:t>’s breach</w:t>
      </w:r>
      <w:bookmarkEnd w:id="369"/>
    </w:p>
    <w:p w14:paraId="3FC09A2B" w14:textId="3173312D" w:rsidR="00972267" w:rsidRPr="00503327" w:rsidRDefault="00972267" w:rsidP="00382B83">
      <w:pPr>
        <w:pStyle w:val="FO2Legal"/>
        <w:spacing w:line="240" w:lineRule="auto"/>
        <w:ind w:left="57"/>
        <w:rPr>
          <w:sz w:val="18"/>
          <w:szCs w:val="18"/>
        </w:rPr>
      </w:pPr>
      <w:r w:rsidRPr="00503327">
        <w:rPr>
          <w:sz w:val="18"/>
          <w:szCs w:val="18"/>
        </w:rPr>
        <w:t xml:space="preserve">In addition to any other rights that it has under this Contract or at law, the Consultant may terminate this Contract by giving notice in writing to the </w:t>
      </w:r>
      <w:r w:rsidR="006E67CC">
        <w:rPr>
          <w:sz w:val="18"/>
          <w:szCs w:val="18"/>
        </w:rPr>
        <w:t>City</w:t>
      </w:r>
      <w:r w:rsidRPr="00503327">
        <w:rPr>
          <w:sz w:val="18"/>
          <w:szCs w:val="18"/>
        </w:rPr>
        <w:t xml:space="preserve"> if the </w:t>
      </w:r>
      <w:r w:rsidR="006E67CC">
        <w:rPr>
          <w:sz w:val="18"/>
          <w:szCs w:val="18"/>
        </w:rPr>
        <w:t>City</w:t>
      </w:r>
      <w:r w:rsidRPr="00503327">
        <w:rPr>
          <w:sz w:val="18"/>
          <w:szCs w:val="18"/>
        </w:rPr>
        <w:t xml:space="preserve"> commits a Substantial Breach.</w:t>
      </w:r>
    </w:p>
    <w:p w14:paraId="5AE72F26" w14:textId="77777777" w:rsidR="00972267" w:rsidRPr="00503327" w:rsidRDefault="00972267" w:rsidP="00382B83">
      <w:pPr>
        <w:pStyle w:val="Level2Legal"/>
        <w:keepNext/>
        <w:tabs>
          <w:tab w:val="clear" w:pos="720"/>
        </w:tabs>
        <w:spacing w:line="240" w:lineRule="auto"/>
        <w:ind w:left="57" w:hanging="426"/>
        <w:rPr>
          <w:sz w:val="18"/>
          <w:szCs w:val="18"/>
        </w:rPr>
      </w:pPr>
      <w:bookmarkStart w:id="371" w:name="_Ref418067968"/>
      <w:bookmarkStart w:id="372" w:name="_Toc520128079"/>
      <w:bookmarkEnd w:id="370"/>
      <w:r w:rsidRPr="00503327">
        <w:rPr>
          <w:sz w:val="18"/>
          <w:szCs w:val="18"/>
        </w:rPr>
        <w:t>Consultant's obligations on terminatio</w:t>
      </w:r>
      <w:bookmarkEnd w:id="371"/>
      <w:r w:rsidRPr="00503327">
        <w:rPr>
          <w:sz w:val="18"/>
          <w:szCs w:val="18"/>
        </w:rPr>
        <w:t>n or completion of the Services</w:t>
      </w:r>
      <w:bookmarkEnd w:id="372"/>
    </w:p>
    <w:p w14:paraId="7208A23D" w14:textId="77777777" w:rsidR="00972267" w:rsidRPr="00503327" w:rsidRDefault="00972267" w:rsidP="00382B83">
      <w:pPr>
        <w:pStyle w:val="FO2Legal"/>
        <w:spacing w:line="240" w:lineRule="auto"/>
        <w:ind w:left="57"/>
        <w:rPr>
          <w:sz w:val="18"/>
          <w:szCs w:val="18"/>
        </w:rPr>
      </w:pPr>
      <w:r w:rsidRPr="00503327">
        <w:rPr>
          <w:sz w:val="18"/>
          <w:szCs w:val="18"/>
        </w:rPr>
        <w:t xml:space="preserve">Without limiting the Consultant's obligations elsewhere in this Contract, within 5 Business Days of the completion of the Services or earlier termination of this Contract, the Consultant must: </w:t>
      </w:r>
    </w:p>
    <w:p w14:paraId="5044EB68" w14:textId="6A3AAD49" w:rsidR="00972267" w:rsidRPr="00503327" w:rsidRDefault="00972267" w:rsidP="00382B83">
      <w:pPr>
        <w:pStyle w:val="Level3Legal"/>
        <w:spacing w:line="240" w:lineRule="auto"/>
        <w:ind w:left="57" w:hanging="426"/>
        <w:rPr>
          <w:sz w:val="18"/>
          <w:szCs w:val="18"/>
        </w:rPr>
      </w:pPr>
      <w:r w:rsidRPr="00503327">
        <w:rPr>
          <w:sz w:val="18"/>
          <w:szCs w:val="18"/>
        </w:rPr>
        <w:t xml:space="preserve">deliver to the </w:t>
      </w:r>
      <w:r w:rsidR="006E67CC">
        <w:rPr>
          <w:sz w:val="18"/>
          <w:szCs w:val="18"/>
        </w:rPr>
        <w:t>City</w:t>
      </w:r>
      <w:r w:rsidRPr="00503327">
        <w:rPr>
          <w:sz w:val="18"/>
          <w:szCs w:val="18"/>
        </w:rPr>
        <w:t xml:space="preserve">, or if directed by the </w:t>
      </w:r>
      <w:r w:rsidR="006E67CC">
        <w:rPr>
          <w:sz w:val="18"/>
          <w:szCs w:val="18"/>
        </w:rPr>
        <w:t>City</w:t>
      </w:r>
      <w:r w:rsidR="00864EC8" w:rsidRPr="00503327">
        <w:rPr>
          <w:sz w:val="18"/>
          <w:szCs w:val="18"/>
        </w:rPr>
        <w:t>,</w:t>
      </w:r>
      <w:r w:rsidRPr="00503327">
        <w:rPr>
          <w:sz w:val="18"/>
          <w:szCs w:val="18"/>
        </w:rPr>
        <w:t xml:space="preserve"> destroy all material and information made available by the </w:t>
      </w:r>
      <w:r w:rsidR="006E67CC">
        <w:rPr>
          <w:sz w:val="18"/>
          <w:szCs w:val="18"/>
        </w:rPr>
        <w:t>City</w:t>
      </w:r>
      <w:r w:rsidRPr="00503327">
        <w:rPr>
          <w:sz w:val="18"/>
          <w:szCs w:val="18"/>
        </w:rPr>
        <w:t xml:space="preserve"> to the Consultant; and </w:t>
      </w:r>
    </w:p>
    <w:p w14:paraId="689D064B" w14:textId="6816B989" w:rsidR="00972267" w:rsidRPr="00503327" w:rsidRDefault="00972267" w:rsidP="00382B83">
      <w:pPr>
        <w:pStyle w:val="Level3Legal"/>
        <w:spacing w:line="240" w:lineRule="auto"/>
        <w:ind w:left="57" w:hanging="426"/>
        <w:rPr>
          <w:sz w:val="18"/>
          <w:szCs w:val="18"/>
        </w:rPr>
      </w:pPr>
      <w:r w:rsidRPr="00503327">
        <w:rPr>
          <w:sz w:val="18"/>
          <w:szCs w:val="18"/>
        </w:rPr>
        <w:t xml:space="preserve">deliver to the </w:t>
      </w:r>
      <w:r w:rsidR="006E67CC">
        <w:rPr>
          <w:sz w:val="18"/>
          <w:szCs w:val="18"/>
        </w:rPr>
        <w:t>City</w:t>
      </w:r>
      <w:r w:rsidRPr="00503327">
        <w:rPr>
          <w:sz w:val="18"/>
          <w:szCs w:val="18"/>
        </w:rPr>
        <w:t xml:space="preserve"> copies of all documents produced by the Consultant in relation to the </w:t>
      </w:r>
      <w:r w:rsidRPr="00503327">
        <w:rPr>
          <w:sz w:val="18"/>
          <w:szCs w:val="18"/>
        </w:rPr>
        <w:lastRenderedPageBreak/>
        <w:t xml:space="preserve">Services, including all confidential information and Information Documents, except that the Consultant is entitled to retain a copy of such materials, information and documents to the extent that it is required to do so by law or for a legitimate quality assurance purpose. </w:t>
      </w:r>
    </w:p>
    <w:p w14:paraId="6B076C0C" w14:textId="77777777" w:rsidR="00972267" w:rsidRPr="00503327" w:rsidRDefault="00972267" w:rsidP="00382B83">
      <w:pPr>
        <w:pStyle w:val="StyleLevel1Legal9ptLinespacingsingle"/>
        <w:tabs>
          <w:tab w:val="clear" w:pos="720"/>
        </w:tabs>
        <w:ind w:left="57" w:hanging="426"/>
      </w:pPr>
      <w:bookmarkStart w:id="373" w:name="_Ref416467179"/>
      <w:bookmarkStart w:id="374" w:name="_Toc520128080"/>
      <w:bookmarkStart w:id="375" w:name="_Toc10714397"/>
      <w:r w:rsidRPr="00503327">
        <w:t>Dispute resolution</w:t>
      </w:r>
      <w:bookmarkEnd w:id="373"/>
      <w:bookmarkEnd w:id="374"/>
      <w:bookmarkEnd w:id="375"/>
    </w:p>
    <w:p w14:paraId="16C8EB6B" w14:textId="77777777" w:rsidR="00972267" w:rsidRPr="00503327" w:rsidRDefault="00972267" w:rsidP="00382B83">
      <w:pPr>
        <w:pStyle w:val="Level2Legal"/>
        <w:keepNext/>
        <w:tabs>
          <w:tab w:val="clear" w:pos="720"/>
        </w:tabs>
        <w:spacing w:line="240" w:lineRule="auto"/>
        <w:ind w:left="57" w:hanging="426"/>
        <w:rPr>
          <w:sz w:val="18"/>
          <w:szCs w:val="18"/>
        </w:rPr>
      </w:pPr>
      <w:bookmarkStart w:id="376" w:name="_Toc520128081"/>
      <w:r w:rsidRPr="00503327">
        <w:rPr>
          <w:sz w:val="18"/>
          <w:szCs w:val="18"/>
        </w:rPr>
        <w:t>Notice of dispute</w:t>
      </w:r>
      <w:bookmarkEnd w:id="376"/>
    </w:p>
    <w:p w14:paraId="34FC2071" w14:textId="0FD578A5" w:rsidR="00972267" w:rsidRPr="00503327" w:rsidRDefault="00972267" w:rsidP="00382B83">
      <w:pPr>
        <w:pStyle w:val="Level3Legal"/>
        <w:spacing w:line="240" w:lineRule="auto"/>
        <w:ind w:left="57" w:hanging="426"/>
        <w:rPr>
          <w:sz w:val="18"/>
          <w:szCs w:val="18"/>
        </w:rPr>
      </w:pPr>
      <w:r w:rsidRPr="00503327">
        <w:rPr>
          <w:sz w:val="18"/>
          <w:szCs w:val="18"/>
        </w:rPr>
        <w:t>If a dispute between the parties arises out of, or in any way in connection with, the subject matter of this Contract, then either party may, by hand or by registered post, give the other a written notice of dispute adequately identifying and providing details of the dispute.</w:t>
      </w:r>
    </w:p>
    <w:p w14:paraId="47756E36" w14:textId="6BD4311B" w:rsidR="00972267" w:rsidRPr="00503327" w:rsidRDefault="00972267" w:rsidP="00382B83">
      <w:pPr>
        <w:pStyle w:val="Level3Legal"/>
        <w:spacing w:line="240" w:lineRule="auto"/>
        <w:ind w:left="57" w:hanging="426"/>
        <w:rPr>
          <w:sz w:val="18"/>
          <w:szCs w:val="18"/>
        </w:rPr>
      </w:pPr>
      <w:r w:rsidRPr="00503327">
        <w:rPr>
          <w:sz w:val="18"/>
          <w:szCs w:val="18"/>
        </w:rPr>
        <w:t xml:space="preserve">Notwithstanding the existence of a dispute, the parties must, subject to clause </w:t>
      </w:r>
      <w:r w:rsidRPr="00503327">
        <w:rPr>
          <w:sz w:val="18"/>
          <w:szCs w:val="18"/>
        </w:rPr>
        <w:fldChar w:fldCharType="begin"/>
      </w:r>
      <w:r w:rsidRPr="00503327">
        <w:rPr>
          <w:sz w:val="18"/>
          <w:szCs w:val="18"/>
        </w:rPr>
        <w:instrText xml:space="preserve"> REF _Ref417906596 \w \h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14</w:t>
      </w:r>
      <w:r w:rsidRPr="00503327">
        <w:rPr>
          <w:sz w:val="18"/>
          <w:szCs w:val="18"/>
        </w:rPr>
        <w:fldChar w:fldCharType="end"/>
      </w:r>
      <w:r w:rsidRPr="00503327">
        <w:rPr>
          <w:sz w:val="18"/>
          <w:szCs w:val="18"/>
        </w:rPr>
        <w:t>, continue to perform the Contract.</w:t>
      </w:r>
    </w:p>
    <w:p w14:paraId="7F11DB50" w14:textId="77777777" w:rsidR="00972267" w:rsidRPr="00503327" w:rsidRDefault="00972267" w:rsidP="00382B83">
      <w:pPr>
        <w:pStyle w:val="Level2Legal"/>
        <w:tabs>
          <w:tab w:val="clear" w:pos="720"/>
        </w:tabs>
        <w:spacing w:line="240" w:lineRule="auto"/>
        <w:ind w:left="57" w:hanging="426"/>
        <w:rPr>
          <w:sz w:val="18"/>
          <w:szCs w:val="18"/>
        </w:rPr>
      </w:pPr>
      <w:bookmarkStart w:id="377" w:name="_Ref476142946"/>
      <w:bookmarkStart w:id="378" w:name="_Toc520128082"/>
      <w:r w:rsidRPr="00503327">
        <w:rPr>
          <w:sz w:val="18"/>
          <w:szCs w:val="18"/>
        </w:rPr>
        <w:t>Negotiation</w:t>
      </w:r>
      <w:bookmarkEnd w:id="377"/>
      <w:bookmarkEnd w:id="378"/>
    </w:p>
    <w:p w14:paraId="6B179A20" w14:textId="50C1FFF6" w:rsidR="00972267" w:rsidRPr="00503327" w:rsidRDefault="00972267" w:rsidP="00382B83">
      <w:pPr>
        <w:pStyle w:val="FO2Legal"/>
        <w:spacing w:line="240" w:lineRule="auto"/>
        <w:ind w:left="57"/>
        <w:rPr>
          <w:sz w:val="18"/>
          <w:szCs w:val="18"/>
        </w:rPr>
      </w:pPr>
      <w:r w:rsidRPr="00503327">
        <w:rPr>
          <w:sz w:val="18"/>
          <w:szCs w:val="18"/>
        </w:rPr>
        <w:t xml:space="preserve">Within 10 Business Days after receiving a notice of dispute, representatives from the senior management of the parties set out in Item </w:t>
      </w:r>
      <w:r w:rsidR="00DB0C17">
        <w:rPr>
          <w:sz w:val="18"/>
          <w:szCs w:val="18"/>
        </w:rPr>
        <w:fldChar w:fldCharType="begin"/>
      </w:r>
      <w:r w:rsidR="00DB0C17">
        <w:rPr>
          <w:sz w:val="18"/>
          <w:szCs w:val="18"/>
        </w:rPr>
        <w:instrText xml:space="preserve"> REF _Ref476143110 \w \h </w:instrText>
      </w:r>
      <w:r w:rsidR="00DB0C17">
        <w:rPr>
          <w:sz w:val="18"/>
          <w:szCs w:val="18"/>
        </w:rPr>
      </w:r>
      <w:r w:rsidR="00DB0C17">
        <w:rPr>
          <w:sz w:val="18"/>
          <w:szCs w:val="18"/>
        </w:rPr>
        <w:fldChar w:fldCharType="separate"/>
      </w:r>
      <w:r w:rsidR="00046B5F">
        <w:rPr>
          <w:sz w:val="18"/>
          <w:szCs w:val="18"/>
        </w:rPr>
        <w:t>8</w:t>
      </w:r>
      <w:r w:rsidR="00DB0C17">
        <w:rPr>
          <w:sz w:val="18"/>
          <w:szCs w:val="18"/>
        </w:rPr>
        <w:fldChar w:fldCharType="end"/>
      </w:r>
      <w:r w:rsidRPr="00503327">
        <w:rPr>
          <w:sz w:val="18"/>
          <w:szCs w:val="18"/>
        </w:rPr>
        <w:t xml:space="preserve"> must undertake genuine negotiations with a view to resolving the dispute.</w:t>
      </w:r>
    </w:p>
    <w:p w14:paraId="33B86745" w14:textId="77777777" w:rsidR="00972267" w:rsidRPr="00503327" w:rsidRDefault="00972267" w:rsidP="00382B83">
      <w:pPr>
        <w:pStyle w:val="StyleLevel1Legal9ptLinespacingsingle"/>
        <w:keepNext/>
        <w:tabs>
          <w:tab w:val="clear" w:pos="720"/>
        </w:tabs>
        <w:ind w:left="57" w:hanging="426"/>
      </w:pPr>
      <w:bookmarkStart w:id="379" w:name="_Toc520128094"/>
      <w:bookmarkStart w:id="380" w:name="_Toc10714398"/>
      <w:r w:rsidRPr="00503327">
        <w:t>General</w:t>
      </w:r>
      <w:bookmarkEnd w:id="379"/>
      <w:bookmarkEnd w:id="380"/>
    </w:p>
    <w:p w14:paraId="445E7FA8" w14:textId="77777777" w:rsidR="00972267" w:rsidRPr="00503327" w:rsidRDefault="00972267" w:rsidP="00382B83">
      <w:pPr>
        <w:pStyle w:val="Level2Legal"/>
        <w:keepNext/>
        <w:tabs>
          <w:tab w:val="clear" w:pos="720"/>
        </w:tabs>
        <w:spacing w:line="240" w:lineRule="auto"/>
        <w:ind w:left="57" w:hanging="426"/>
        <w:rPr>
          <w:sz w:val="18"/>
          <w:szCs w:val="18"/>
        </w:rPr>
      </w:pPr>
      <w:bookmarkStart w:id="381" w:name="_Toc520128095"/>
      <w:r w:rsidRPr="00503327">
        <w:rPr>
          <w:sz w:val="18"/>
          <w:szCs w:val="18"/>
        </w:rPr>
        <w:t>Governing law</w:t>
      </w:r>
      <w:bookmarkEnd w:id="381"/>
    </w:p>
    <w:p w14:paraId="785435B5" w14:textId="77777777" w:rsidR="00972267" w:rsidRPr="00503327" w:rsidRDefault="00972267" w:rsidP="00382B83">
      <w:pPr>
        <w:pStyle w:val="Level3Legal"/>
        <w:spacing w:line="240" w:lineRule="auto"/>
        <w:ind w:left="57" w:hanging="426"/>
        <w:rPr>
          <w:sz w:val="18"/>
          <w:szCs w:val="18"/>
        </w:rPr>
      </w:pPr>
      <w:bookmarkStart w:id="382" w:name="_Ref417988774"/>
      <w:r w:rsidRPr="00503327">
        <w:rPr>
          <w:sz w:val="18"/>
          <w:szCs w:val="18"/>
        </w:rPr>
        <w:t>This Contract is governed by the law in force in New South Wales.</w:t>
      </w:r>
      <w:bookmarkEnd w:id="382"/>
    </w:p>
    <w:p w14:paraId="519D4D40" w14:textId="75442BBE" w:rsidR="00972267" w:rsidRPr="00503327" w:rsidRDefault="00972267" w:rsidP="00382B83">
      <w:pPr>
        <w:pStyle w:val="Level3Legal"/>
        <w:spacing w:line="240" w:lineRule="auto"/>
        <w:ind w:left="57" w:hanging="426"/>
        <w:rPr>
          <w:sz w:val="18"/>
          <w:szCs w:val="18"/>
        </w:rPr>
      </w:pPr>
      <w:bookmarkStart w:id="383" w:name="_Ref417988776"/>
      <w:r w:rsidRPr="00503327">
        <w:rPr>
          <w:sz w:val="18"/>
          <w:szCs w:val="18"/>
        </w:rPr>
        <w:t>Each party submits to the exclusive jurisdiction of the courts in New South Wales.</w:t>
      </w:r>
      <w:bookmarkEnd w:id="383"/>
    </w:p>
    <w:p w14:paraId="6488230E" w14:textId="77777777" w:rsidR="00972267" w:rsidRPr="00503327" w:rsidRDefault="00972267" w:rsidP="00382B83">
      <w:pPr>
        <w:pStyle w:val="Level2Legal"/>
        <w:tabs>
          <w:tab w:val="clear" w:pos="720"/>
        </w:tabs>
        <w:spacing w:line="240" w:lineRule="auto"/>
        <w:ind w:left="57" w:hanging="426"/>
        <w:rPr>
          <w:sz w:val="18"/>
          <w:szCs w:val="18"/>
        </w:rPr>
      </w:pPr>
      <w:bookmarkStart w:id="384" w:name="_Toc520128097"/>
      <w:r w:rsidRPr="00503327">
        <w:rPr>
          <w:sz w:val="18"/>
          <w:szCs w:val="18"/>
        </w:rPr>
        <w:t>Council acting as an Authority</w:t>
      </w:r>
      <w:bookmarkEnd w:id="384"/>
    </w:p>
    <w:p w14:paraId="55B5C7BF" w14:textId="534F086A" w:rsidR="00972267" w:rsidRPr="00503327" w:rsidRDefault="00972267" w:rsidP="00382B83">
      <w:pPr>
        <w:pStyle w:val="Level3Legal"/>
        <w:spacing w:line="240" w:lineRule="auto"/>
        <w:ind w:left="57" w:hanging="426"/>
        <w:rPr>
          <w:sz w:val="18"/>
          <w:szCs w:val="18"/>
        </w:rPr>
      </w:pPr>
      <w:r w:rsidRPr="00503327">
        <w:rPr>
          <w:sz w:val="18"/>
          <w:szCs w:val="18"/>
        </w:rPr>
        <w:t xml:space="preserve">Nothing in this Contract will fetter, limit or restrict in any way the discharge by the </w:t>
      </w:r>
      <w:r w:rsidR="006E67CC">
        <w:rPr>
          <w:sz w:val="18"/>
          <w:szCs w:val="18"/>
        </w:rPr>
        <w:t>City</w:t>
      </w:r>
      <w:r w:rsidRPr="00503327">
        <w:rPr>
          <w:sz w:val="18"/>
          <w:szCs w:val="18"/>
        </w:rPr>
        <w:t xml:space="preserve"> of its obligations or rights under any legislative requirements or as an authority.</w:t>
      </w:r>
    </w:p>
    <w:p w14:paraId="39BCC74C" w14:textId="1A02B608" w:rsidR="00972267" w:rsidRPr="00503327" w:rsidRDefault="00972267" w:rsidP="00382B83">
      <w:pPr>
        <w:pStyle w:val="Level3Legal"/>
        <w:spacing w:line="240" w:lineRule="auto"/>
        <w:ind w:left="57" w:hanging="426"/>
        <w:rPr>
          <w:sz w:val="18"/>
          <w:szCs w:val="18"/>
        </w:rPr>
      </w:pPr>
      <w:r w:rsidRPr="00503327">
        <w:rPr>
          <w:sz w:val="18"/>
          <w:szCs w:val="18"/>
        </w:rPr>
        <w:t xml:space="preserve">The Consultant will deal with the </w:t>
      </w:r>
      <w:r w:rsidR="006E67CC">
        <w:rPr>
          <w:sz w:val="18"/>
          <w:szCs w:val="18"/>
        </w:rPr>
        <w:t>City</w:t>
      </w:r>
      <w:r w:rsidRPr="00503327">
        <w:rPr>
          <w:sz w:val="18"/>
          <w:szCs w:val="18"/>
        </w:rPr>
        <w:t xml:space="preserve"> as it would with any other authority with respect to obtaining any permits, approvals or licences.  </w:t>
      </w:r>
    </w:p>
    <w:p w14:paraId="6B31390B" w14:textId="77777777" w:rsidR="00972267" w:rsidRPr="00503327" w:rsidRDefault="00972267" w:rsidP="00382B83">
      <w:pPr>
        <w:pStyle w:val="Level2Legal"/>
        <w:keepNext/>
        <w:tabs>
          <w:tab w:val="clear" w:pos="720"/>
        </w:tabs>
        <w:spacing w:line="240" w:lineRule="auto"/>
        <w:ind w:left="57" w:hanging="426"/>
        <w:rPr>
          <w:sz w:val="18"/>
          <w:szCs w:val="18"/>
        </w:rPr>
      </w:pPr>
      <w:bookmarkStart w:id="385" w:name="_Ref416467306"/>
      <w:bookmarkStart w:id="386" w:name="_Toc520128099"/>
      <w:r w:rsidRPr="00503327">
        <w:rPr>
          <w:sz w:val="18"/>
          <w:szCs w:val="18"/>
        </w:rPr>
        <w:t>Notices</w:t>
      </w:r>
      <w:bookmarkEnd w:id="385"/>
      <w:bookmarkEnd w:id="386"/>
    </w:p>
    <w:p w14:paraId="5A66562D" w14:textId="398DE9F3" w:rsidR="00972267" w:rsidRPr="00503327" w:rsidRDefault="00972267" w:rsidP="00382B83">
      <w:pPr>
        <w:pStyle w:val="Level3Legal"/>
        <w:spacing w:line="240" w:lineRule="auto"/>
        <w:ind w:left="57" w:hanging="426"/>
        <w:rPr>
          <w:sz w:val="18"/>
          <w:szCs w:val="18"/>
        </w:rPr>
      </w:pPr>
      <w:r w:rsidRPr="00503327">
        <w:rPr>
          <w:sz w:val="18"/>
          <w:szCs w:val="18"/>
        </w:rPr>
        <w:t>A notice, consent</w:t>
      </w:r>
      <w:r w:rsidR="00E2524A">
        <w:rPr>
          <w:sz w:val="18"/>
          <w:szCs w:val="18"/>
        </w:rPr>
        <w:t>, direction</w:t>
      </w:r>
      <w:r w:rsidRPr="00503327">
        <w:rPr>
          <w:sz w:val="18"/>
          <w:szCs w:val="18"/>
        </w:rPr>
        <w:t xml:space="preserve"> or other communication under this Contract is only effective if it is in writing and either left at the addressee's address or sent to the addressee by mail or email</w:t>
      </w:r>
      <w:r w:rsidR="00CE5368" w:rsidRPr="00503327">
        <w:rPr>
          <w:sz w:val="18"/>
          <w:szCs w:val="18"/>
        </w:rPr>
        <w:t xml:space="preserve"> </w:t>
      </w:r>
      <w:r w:rsidR="00CE5368" w:rsidRPr="00503327">
        <w:rPr>
          <w:sz w:val="18"/>
          <w:szCs w:val="18"/>
        </w:rPr>
        <w:t xml:space="preserve">at the addresses (including email addresses) specified in </w:t>
      </w:r>
      <w:r w:rsidR="003B1454" w:rsidRPr="00503327">
        <w:rPr>
          <w:sz w:val="18"/>
          <w:szCs w:val="18"/>
        </w:rPr>
        <w:t>Items 2 and 3</w:t>
      </w:r>
      <w:r w:rsidRPr="00503327">
        <w:rPr>
          <w:sz w:val="18"/>
          <w:szCs w:val="18"/>
        </w:rPr>
        <w:t>.</w:t>
      </w:r>
    </w:p>
    <w:p w14:paraId="2304EDDE" w14:textId="77777777" w:rsidR="00972267" w:rsidRPr="00503327" w:rsidRDefault="00972267" w:rsidP="00382B83">
      <w:pPr>
        <w:pStyle w:val="Level3Legal"/>
        <w:keepNext/>
        <w:spacing w:line="240" w:lineRule="auto"/>
        <w:ind w:left="57" w:hanging="426"/>
        <w:rPr>
          <w:sz w:val="18"/>
          <w:szCs w:val="18"/>
        </w:rPr>
      </w:pPr>
      <w:r w:rsidRPr="00503327">
        <w:rPr>
          <w:sz w:val="18"/>
          <w:szCs w:val="18"/>
        </w:rPr>
        <w:t>A notice, consent or other communication that complies with this clause is regarded as given and received:</w:t>
      </w:r>
    </w:p>
    <w:p w14:paraId="0F26183F" w14:textId="77777777" w:rsidR="00972267" w:rsidRPr="00503327" w:rsidRDefault="00972267" w:rsidP="00382B83">
      <w:pPr>
        <w:pStyle w:val="Level4Legal"/>
        <w:keepNext/>
        <w:spacing w:line="240" w:lineRule="auto"/>
        <w:ind w:left="57" w:hanging="426"/>
        <w:rPr>
          <w:sz w:val="18"/>
          <w:szCs w:val="18"/>
        </w:rPr>
      </w:pPr>
      <w:r w:rsidRPr="00503327">
        <w:rPr>
          <w:sz w:val="18"/>
          <w:szCs w:val="18"/>
        </w:rPr>
        <w:t>if it is delivered, when it has been received by a representative of the addressee at the addressee's address;</w:t>
      </w:r>
    </w:p>
    <w:p w14:paraId="437CDE03" w14:textId="77777777" w:rsidR="00972267" w:rsidRPr="00503327" w:rsidRDefault="00972267" w:rsidP="00382B83">
      <w:pPr>
        <w:pStyle w:val="Level4Legal"/>
        <w:spacing w:line="240" w:lineRule="auto"/>
        <w:ind w:left="57" w:hanging="426"/>
        <w:rPr>
          <w:sz w:val="18"/>
          <w:szCs w:val="18"/>
        </w:rPr>
      </w:pPr>
      <w:r w:rsidRPr="00503327">
        <w:rPr>
          <w:sz w:val="18"/>
          <w:szCs w:val="18"/>
        </w:rPr>
        <w:t>if it is sent by mail, 5 Business Days after it is posted; or</w:t>
      </w:r>
    </w:p>
    <w:p w14:paraId="285DEA9D" w14:textId="77777777" w:rsidR="00972267" w:rsidRPr="00503327" w:rsidRDefault="00972267" w:rsidP="00382B83">
      <w:pPr>
        <w:pStyle w:val="Level4Legal"/>
        <w:spacing w:line="240" w:lineRule="auto"/>
        <w:ind w:left="57" w:hanging="426"/>
        <w:rPr>
          <w:sz w:val="18"/>
          <w:szCs w:val="18"/>
        </w:rPr>
      </w:pPr>
      <w:r w:rsidRPr="00503327">
        <w:rPr>
          <w:sz w:val="18"/>
          <w:szCs w:val="18"/>
        </w:rPr>
        <w:t>if it is sent by email, at the time sent, unless the sender is notified, by a system or person involved in the delivery of the email, that the email was not successfully sent.</w:t>
      </w:r>
      <w:bookmarkStart w:id="387" w:name="_Ref417988802"/>
    </w:p>
    <w:p w14:paraId="60511A1A" w14:textId="77777777" w:rsidR="00972267" w:rsidRPr="00503327" w:rsidRDefault="00972267" w:rsidP="00382B83">
      <w:pPr>
        <w:pStyle w:val="Level2Legal"/>
        <w:keepNext/>
        <w:tabs>
          <w:tab w:val="clear" w:pos="720"/>
        </w:tabs>
        <w:spacing w:line="240" w:lineRule="auto"/>
        <w:ind w:left="57" w:hanging="426"/>
        <w:rPr>
          <w:sz w:val="18"/>
          <w:szCs w:val="18"/>
        </w:rPr>
      </w:pPr>
      <w:bookmarkStart w:id="388" w:name="_Toc520128100"/>
      <w:bookmarkEnd w:id="387"/>
      <w:r w:rsidRPr="00503327">
        <w:rPr>
          <w:sz w:val="18"/>
          <w:szCs w:val="18"/>
        </w:rPr>
        <w:t>Liability for expenses</w:t>
      </w:r>
      <w:bookmarkEnd w:id="388"/>
    </w:p>
    <w:p w14:paraId="22634C8F" w14:textId="4B32D9EF" w:rsidR="00972267" w:rsidRPr="00503327" w:rsidRDefault="00972267" w:rsidP="00382B83">
      <w:pPr>
        <w:pStyle w:val="FO2Legal"/>
        <w:spacing w:line="240" w:lineRule="auto"/>
        <w:ind w:left="57"/>
        <w:rPr>
          <w:sz w:val="18"/>
          <w:szCs w:val="18"/>
        </w:rPr>
      </w:pPr>
      <w:r w:rsidRPr="00503327">
        <w:rPr>
          <w:sz w:val="18"/>
          <w:szCs w:val="18"/>
        </w:rPr>
        <w:t xml:space="preserve">Each party must pay its own expenses incurred in </w:t>
      </w:r>
      <w:r w:rsidR="00705A9C">
        <w:rPr>
          <w:sz w:val="18"/>
          <w:szCs w:val="18"/>
        </w:rPr>
        <w:t xml:space="preserve">connection with </w:t>
      </w:r>
      <w:r w:rsidRPr="00503327">
        <w:rPr>
          <w:sz w:val="18"/>
          <w:szCs w:val="18"/>
        </w:rPr>
        <w:t>executing this Contract.</w:t>
      </w:r>
    </w:p>
    <w:p w14:paraId="567CE01E" w14:textId="77777777" w:rsidR="00972267" w:rsidRPr="00503327" w:rsidRDefault="00972267" w:rsidP="00382B83">
      <w:pPr>
        <w:pStyle w:val="Level2Legal"/>
        <w:tabs>
          <w:tab w:val="clear" w:pos="720"/>
        </w:tabs>
        <w:spacing w:line="240" w:lineRule="auto"/>
        <w:ind w:left="57" w:hanging="426"/>
        <w:rPr>
          <w:sz w:val="18"/>
          <w:szCs w:val="18"/>
        </w:rPr>
      </w:pPr>
      <w:bookmarkStart w:id="389" w:name="_Ref448409230"/>
      <w:bookmarkStart w:id="390" w:name="_Toc520128101"/>
      <w:r w:rsidRPr="00503327">
        <w:rPr>
          <w:sz w:val="18"/>
          <w:szCs w:val="18"/>
        </w:rPr>
        <w:t>Survival</w:t>
      </w:r>
      <w:bookmarkEnd w:id="389"/>
      <w:bookmarkEnd w:id="390"/>
    </w:p>
    <w:p w14:paraId="0FAEB465" w14:textId="1A41F1E4" w:rsidR="00972267" w:rsidRPr="00503327" w:rsidRDefault="00972267" w:rsidP="00382B83">
      <w:pPr>
        <w:pStyle w:val="FO2Legal"/>
        <w:spacing w:line="240" w:lineRule="auto"/>
        <w:ind w:left="57"/>
        <w:rPr>
          <w:sz w:val="18"/>
          <w:szCs w:val="18"/>
        </w:rPr>
      </w:pPr>
      <w:r w:rsidRPr="00503327">
        <w:rPr>
          <w:sz w:val="18"/>
          <w:szCs w:val="18"/>
        </w:rPr>
        <w:t>Clauses </w:t>
      </w:r>
      <w:r w:rsidR="00CB7AB0" w:rsidRPr="00503327">
        <w:rPr>
          <w:sz w:val="18"/>
          <w:szCs w:val="18"/>
        </w:rPr>
        <w:fldChar w:fldCharType="begin"/>
      </w:r>
      <w:r w:rsidR="00CB7AB0" w:rsidRPr="00503327">
        <w:rPr>
          <w:sz w:val="18"/>
          <w:szCs w:val="18"/>
        </w:rPr>
        <w:instrText xml:space="preserve"> REF _Ref529442095 \w \h </w:instrText>
      </w:r>
      <w:r w:rsidR="00503327" w:rsidRPr="00503327">
        <w:rPr>
          <w:sz w:val="18"/>
          <w:szCs w:val="18"/>
        </w:rPr>
        <w:instrText xml:space="preserve"> \* MERGEFORMAT </w:instrText>
      </w:r>
      <w:r w:rsidR="00CB7AB0" w:rsidRPr="00503327">
        <w:rPr>
          <w:sz w:val="18"/>
          <w:szCs w:val="18"/>
        </w:rPr>
      </w:r>
      <w:r w:rsidR="00CB7AB0" w:rsidRPr="00503327">
        <w:rPr>
          <w:sz w:val="18"/>
          <w:szCs w:val="18"/>
        </w:rPr>
        <w:fldChar w:fldCharType="separate"/>
      </w:r>
      <w:r w:rsidR="00046B5F">
        <w:rPr>
          <w:sz w:val="18"/>
          <w:szCs w:val="18"/>
        </w:rPr>
        <w:t>3.2</w:t>
      </w:r>
      <w:r w:rsidR="00CB7AB0" w:rsidRPr="00503327">
        <w:rPr>
          <w:sz w:val="18"/>
          <w:szCs w:val="18"/>
        </w:rPr>
        <w:fldChar w:fldCharType="end"/>
      </w:r>
      <w:r w:rsidR="00CB7AB0" w:rsidRPr="00503327">
        <w:rPr>
          <w:sz w:val="18"/>
          <w:szCs w:val="18"/>
        </w:rPr>
        <w:t xml:space="preserve">, </w:t>
      </w:r>
      <w:r w:rsidRPr="00503327">
        <w:rPr>
          <w:sz w:val="18"/>
          <w:szCs w:val="18"/>
        </w:rPr>
        <w:fldChar w:fldCharType="begin"/>
      </w:r>
      <w:r w:rsidRPr="00503327">
        <w:rPr>
          <w:sz w:val="18"/>
          <w:szCs w:val="18"/>
        </w:rPr>
        <w:instrText xml:space="preserve">REF _Ref448315128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7.2</w:t>
      </w:r>
      <w:r w:rsidRPr="00503327">
        <w:rPr>
          <w:sz w:val="18"/>
          <w:szCs w:val="18"/>
        </w:rPr>
        <w:fldChar w:fldCharType="end"/>
      </w:r>
      <w:r w:rsidRPr="00503327">
        <w:rPr>
          <w:sz w:val="18"/>
          <w:szCs w:val="18"/>
        </w:rPr>
        <w:t xml:space="preserve">, </w:t>
      </w:r>
      <w:r w:rsidRPr="00503327">
        <w:rPr>
          <w:sz w:val="18"/>
          <w:szCs w:val="18"/>
        </w:rPr>
        <w:fldChar w:fldCharType="begin"/>
      </w:r>
      <w:r w:rsidRPr="00503327">
        <w:rPr>
          <w:sz w:val="18"/>
          <w:szCs w:val="18"/>
        </w:rPr>
        <w:instrText xml:space="preserve">REF _Ref448238688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10</w:t>
      </w:r>
      <w:r w:rsidRPr="00503327">
        <w:rPr>
          <w:sz w:val="18"/>
          <w:szCs w:val="18"/>
        </w:rPr>
        <w:fldChar w:fldCharType="end"/>
      </w:r>
      <w:r w:rsidRPr="00503327">
        <w:rPr>
          <w:sz w:val="18"/>
          <w:szCs w:val="18"/>
        </w:rPr>
        <w:t xml:space="preserve">, </w:t>
      </w:r>
      <w:r w:rsidRPr="00503327">
        <w:rPr>
          <w:sz w:val="18"/>
          <w:szCs w:val="18"/>
        </w:rPr>
        <w:fldChar w:fldCharType="begin"/>
      </w:r>
      <w:r w:rsidRPr="00503327">
        <w:rPr>
          <w:sz w:val="18"/>
          <w:szCs w:val="18"/>
        </w:rPr>
        <w:instrText xml:space="preserve">REF _Ref448238797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11</w:t>
      </w:r>
      <w:r w:rsidRPr="00503327">
        <w:rPr>
          <w:sz w:val="18"/>
          <w:szCs w:val="18"/>
        </w:rPr>
        <w:fldChar w:fldCharType="end"/>
      </w:r>
      <w:r w:rsidRPr="00503327">
        <w:rPr>
          <w:sz w:val="18"/>
          <w:szCs w:val="18"/>
        </w:rPr>
        <w:t xml:space="preserve">, </w:t>
      </w:r>
      <w:r w:rsidRPr="00503327">
        <w:rPr>
          <w:sz w:val="18"/>
          <w:szCs w:val="18"/>
        </w:rPr>
        <w:fldChar w:fldCharType="begin"/>
      </w:r>
      <w:r w:rsidRPr="00503327">
        <w:rPr>
          <w:sz w:val="18"/>
          <w:szCs w:val="18"/>
        </w:rPr>
        <w:instrText xml:space="preserve">REF _Ref431286727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12</w:t>
      </w:r>
      <w:r w:rsidRPr="00503327">
        <w:rPr>
          <w:sz w:val="18"/>
          <w:szCs w:val="18"/>
        </w:rPr>
        <w:fldChar w:fldCharType="end"/>
      </w:r>
      <w:r w:rsidRPr="00503327">
        <w:rPr>
          <w:sz w:val="18"/>
          <w:szCs w:val="18"/>
        </w:rPr>
        <w:t xml:space="preserve"> (to the extent it relates to professional indemnity insurance), </w:t>
      </w:r>
      <w:r w:rsidRPr="00503327">
        <w:rPr>
          <w:sz w:val="18"/>
          <w:szCs w:val="18"/>
        </w:rPr>
        <w:fldChar w:fldCharType="begin"/>
      </w:r>
      <w:r w:rsidRPr="00503327">
        <w:rPr>
          <w:sz w:val="18"/>
          <w:szCs w:val="18"/>
        </w:rPr>
        <w:instrText xml:space="preserve">REF _Ref452644534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13</w:t>
      </w:r>
      <w:r w:rsidRPr="00503327">
        <w:rPr>
          <w:sz w:val="18"/>
          <w:szCs w:val="18"/>
        </w:rPr>
        <w:fldChar w:fldCharType="end"/>
      </w:r>
      <w:r w:rsidRPr="00503327">
        <w:rPr>
          <w:sz w:val="18"/>
          <w:szCs w:val="18"/>
        </w:rPr>
        <w:t xml:space="preserve">, </w:t>
      </w:r>
      <w:r w:rsidRPr="00503327">
        <w:rPr>
          <w:sz w:val="18"/>
          <w:szCs w:val="18"/>
        </w:rPr>
        <w:fldChar w:fldCharType="begin"/>
      </w:r>
      <w:r w:rsidRPr="00503327">
        <w:rPr>
          <w:sz w:val="18"/>
          <w:szCs w:val="18"/>
        </w:rPr>
        <w:instrText xml:space="preserve">REF _Ref418067968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14.4</w:t>
      </w:r>
      <w:r w:rsidRPr="00503327">
        <w:rPr>
          <w:sz w:val="18"/>
          <w:szCs w:val="18"/>
        </w:rPr>
        <w:fldChar w:fldCharType="end"/>
      </w:r>
      <w:r w:rsidRPr="00503327">
        <w:rPr>
          <w:sz w:val="18"/>
          <w:szCs w:val="18"/>
        </w:rPr>
        <w:t xml:space="preserve">, </w:t>
      </w:r>
      <w:r w:rsidRPr="00503327">
        <w:rPr>
          <w:sz w:val="18"/>
          <w:szCs w:val="18"/>
        </w:rPr>
        <w:fldChar w:fldCharType="begin"/>
      </w:r>
      <w:r w:rsidRPr="00503327">
        <w:rPr>
          <w:sz w:val="18"/>
          <w:szCs w:val="18"/>
        </w:rPr>
        <w:instrText xml:space="preserve">REF _Ref416467179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15</w:t>
      </w:r>
      <w:r w:rsidRPr="00503327">
        <w:rPr>
          <w:sz w:val="18"/>
          <w:szCs w:val="18"/>
        </w:rPr>
        <w:fldChar w:fldCharType="end"/>
      </w:r>
      <w:r w:rsidRPr="00503327">
        <w:rPr>
          <w:sz w:val="18"/>
          <w:szCs w:val="18"/>
        </w:rPr>
        <w:t xml:space="preserve"> and this clause </w:t>
      </w:r>
      <w:r w:rsidRPr="00503327">
        <w:rPr>
          <w:sz w:val="18"/>
          <w:szCs w:val="18"/>
        </w:rPr>
        <w:fldChar w:fldCharType="begin"/>
      </w:r>
      <w:r w:rsidRPr="00503327">
        <w:rPr>
          <w:sz w:val="18"/>
          <w:szCs w:val="18"/>
        </w:rPr>
        <w:instrText xml:space="preserve">REF _Ref448409230 \w \h \* Charformat </w:instrText>
      </w:r>
      <w:r w:rsidR="008412D5" w:rsidRPr="00503327">
        <w:rPr>
          <w:sz w:val="18"/>
          <w:szCs w:val="18"/>
        </w:rPr>
        <w:instrText xml:space="preserve"> \* MERGEFORMAT </w:instrText>
      </w:r>
      <w:r w:rsidRPr="00503327">
        <w:rPr>
          <w:sz w:val="18"/>
          <w:szCs w:val="18"/>
        </w:rPr>
      </w:r>
      <w:r w:rsidRPr="00503327">
        <w:rPr>
          <w:sz w:val="18"/>
          <w:szCs w:val="18"/>
        </w:rPr>
        <w:fldChar w:fldCharType="separate"/>
      </w:r>
      <w:r w:rsidR="00046B5F">
        <w:rPr>
          <w:sz w:val="18"/>
          <w:szCs w:val="18"/>
        </w:rPr>
        <w:t>16.5</w:t>
      </w:r>
      <w:r w:rsidRPr="00503327">
        <w:rPr>
          <w:sz w:val="18"/>
          <w:szCs w:val="18"/>
        </w:rPr>
        <w:fldChar w:fldCharType="end"/>
      </w:r>
      <w:r w:rsidRPr="00503327">
        <w:rPr>
          <w:sz w:val="18"/>
          <w:szCs w:val="18"/>
        </w:rPr>
        <w:t xml:space="preserve"> survive the expiry or earlier termination of this Contract, together with any other term which by its nature is intended to do so. </w:t>
      </w:r>
    </w:p>
    <w:p w14:paraId="44D36F51" w14:textId="77777777" w:rsidR="006E67CC" w:rsidRPr="006E67CC" w:rsidRDefault="006E67CC" w:rsidP="00382B83">
      <w:pPr>
        <w:pStyle w:val="Level2Legal"/>
        <w:tabs>
          <w:tab w:val="clear" w:pos="720"/>
        </w:tabs>
        <w:spacing w:line="240" w:lineRule="auto"/>
        <w:ind w:left="57" w:hanging="426"/>
        <w:rPr>
          <w:sz w:val="18"/>
          <w:szCs w:val="18"/>
        </w:rPr>
      </w:pPr>
      <w:bookmarkStart w:id="391" w:name="_Toc520128102"/>
      <w:r w:rsidRPr="006E67CC">
        <w:rPr>
          <w:sz w:val="18"/>
          <w:szCs w:val="18"/>
        </w:rPr>
        <w:t>Exclusion of Part 4 of the Civil Liability Act 2002 (NSW)</w:t>
      </w:r>
    </w:p>
    <w:p w14:paraId="7E62476B" w14:textId="77777777" w:rsidR="006E67CC" w:rsidRPr="00225961" w:rsidRDefault="006E67CC" w:rsidP="00382B83">
      <w:pPr>
        <w:pStyle w:val="FO2Legal"/>
        <w:spacing w:line="240" w:lineRule="auto"/>
        <w:ind w:left="57"/>
        <w:rPr>
          <w:sz w:val="18"/>
          <w:szCs w:val="18"/>
        </w:rPr>
      </w:pPr>
      <w:r w:rsidRPr="00225961">
        <w:rPr>
          <w:sz w:val="18"/>
          <w:szCs w:val="18"/>
        </w:rPr>
        <w:t>In determining the rights, obligations and liabilities of the parties in any claim arising in relation to this Contract the operation of Part 4 of the Civil Liability Act 2002 (NSW) which would otherwise be applicable is expressly excluded to the maximum extent permitted by law.</w:t>
      </w:r>
    </w:p>
    <w:p w14:paraId="3C4B43D5" w14:textId="40E2EF18" w:rsidR="00972267" w:rsidRPr="00503327" w:rsidRDefault="00972267" w:rsidP="00382B83">
      <w:pPr>
        <w:pStyle w:val="Level2Legal"/>
        <w:keepNext/>
        <w:tabs>
          <w:tab w:val="clear" w:pos="720"/>
        </w:tabs>
        <w:spacing w:line="240" w:lineRule="auto"/>
        <w:ind w:left="57" w:hanging="426"/>
        <w:rPr>
          <w:sz w:val="18"/>
          <w:szCs w:val="18"/>
        </w:rPr>
      </w:pPr>
      <w:r w:rsidRPr="00503327">
        <w:rPr>
          <w:sz w:val="18"/>
          <w:szCs w:val="18"/>
        </w:rPr>
        <w:t>Counterparts</w:t>
      </w:r>
      <w:bookmarkEnd w:id="391"/>
    </w:p>
    <w:p w14:paraId="2E76249C" w14:textId="776A02C0" w:rsidR="00972267" w:rsidRPr="00503327" w:rsidRDefault="00972267" w:rsidP="00382B83">
      <w:pPr>
        <w:pStyle w:val="FO2Legal"/>
        <w:spacing w:line="240" w:lineRule="auto"/>
        <w:ind w:left="57"/>
        <w:rPr>
          <w:sz w:val="18"/>
          <w:szCs w:val="18"/>
        </w:rPr>
      </w:pPr>
      <w:r w:rsidRPr="00503327">
        <w:rPr>
          <w:sz w:val="18"/>
          <w:szCs w:val="18"/>
        </w:rPr>
        <w:t xml:space="preserve">This Contract may be executed in counterparts and together they constitute one document. </w:t>
      </w:r>
    </w:p>
    <w:p w14:paraId="46A12D8D" w14:textId="77777777" w:rsidR="00E521E5" w:rsidRPr="00503327" w:rsidRDefault="00E521E5" w:rsidP="00382B83">
      <w:pPr>
        <w:pStyle w:val="Level2Legal"/>
        <w:keepNext/>
        <w:tabs>
          <w:tab w:val="clear" w:pos="720"/>
        </w:tabs>
        <w:spacing w:line="240" w:lineRule="auto"/>
        <w:ind w:left="57" w:hanging="426"/>
        <w:rPr>
          <w:sz w:val="18"/>
          <w:szCs w:val="18"/>
        </w:rPr>
      </w:pPr>
      <w:r>
        <w:rPr>
          <w:sz w:val="18"/>
          <w:szCs w:val="18"/>
        </w:rPr>
        <w:t>Purchase orders</w:t>
      </w:r>
    </w:p>
    <w:p w14:paraId="5D297EB3" w14:textId="462D8C79" w:rsidR="00225961" w:rsidRDefault="00E521E5" w:rsidP="00382B83">
      <w:pPr>
        <w:pStyle w:val="FO2Legal"/>
        <w:spacing w:line="240" w:lineRule="auto"/>
        <w:ind w:left="57"/>
        <w:rPr>
          <w:sz w:val="18"/>
          <w:szCs w:val="18"/>
        </w:rPr>
      </w:pPr>
      <w:r w:rsidRPr="00A42BF0">
        <w:rPr>
          <w:sz w:val="18"/>
          <w:szCs w:val="18"/>
        </w:rPr>
        <w:t xml:space="preserve">The parties agree that, to the extent that any purchase orders issued by the </w:t>
      </w:r>
      <w:r w:rsidR="006E67CC">
        <w:rPr>
          <w:sz w:val="18"/>
          <w:szCs w:val="18"/>
        </w:rPr>
        <w:t>City</w:t>
      </w:r>
      <w:r w:rsidRPr="00A42BF0">
        <w:rPr>
          <w:sz w:val="18"/>
          <w:szCs w:val="18"/>
        </w:rPr>
        <w:t xml:space="preserve"> in connection with the Services, or any other documents provided by the </w:t>
      </w:r>
      <w:r w:rsidR="006E67CC">
        <w:rPr>
          <w:sz w:val="18"/>
          <w:szCs w:val="18"/>
        </w:rPr>
        <w:t>City</w:t>
      </w:r>
      <w:r w:rsidRPr="00A42BF0">
        <w:rPr>
          <w:sz w:val="18"/>
          <w:szCs w:val="18"/>
        </w:rPr>
        <w:t xml:space="preserve"> in relation to the provision of the Services includes or refers to terms and conditions which differ to this Contract, those terms and conditions will be of no legal effect and will not constitute part of the Contract.</w:t>
      </w:r>
    </w:p>
    <w:p w14:paraId="48F0A7B6" w14:textId="77777777" w:rsidR="00382B83" w:rsidRDefault="00382B83">
      <w:pPr>
        <w:rPr>
          <w:sz w:val="18"/>
          <w:szCs w:val="18"/>
        </w:rPr>
        <w:sectPr w:rsidR="00382B83" w:rsidSect="00382B83">
          <w:type w:val="continuous"/>
          <w:pgSz w:w="11907" w:h="16840" w:code="9"/>
          <w:pgMar w:top="1276" w:right="1526" w:bottom="1134" w:left="1411" w:header="1123" w:footer="706" w:gutter="0"/>
          <w:cols w:num="2" w:space="708"/>
          <w:titlePg/>
          <w:docGrid w:linePitch="360"/>
        </w:sectPr>
      </w:pPr>
    </w:p>
    <w:p w14:paraId="26DEB322" w14:textId="262A89AE" w:rsidR="00225961" w:rsidRDefault="00225961">
      <w:pPr>
        <w:rPr>
          <w:rFonts w:ascii="Arial" w:hAnsi="Arial" w:cs="Arial"/>
          <w:sz w:val="18"/>
          <w:szCs w:val="18"/>
          <w:lang w:eastAsia="en-AU"/>
        </w:rPr>
      </w:pPr>
      <w:r>
        <w:rPr>
          <w:sz w:val="18"/>
          <w:szCs w:val="18"/>
        </w:rPr>
        <w:br w:type="page"/>
      </w:r>
    </w:p>
    <w:p w14:paraId="305D51F7" w14:textId="1BEE7A83" w:rsidR="00E521E5" w:rsidRPr="00A42BF0" w:rsidRDefault="00E521E5" w:rsidP="00E521E5">
      <w:pPr>
        <w:pStyle w:val="FO2Legal"/>
        <w:spacing w:line="240" w:lineRule="auto"/>
        <w:ind w:left="426"/>
        <w:rPr>
          <w:sz w:val="18"/>
          <w:szCs w:val="18"/>
        </w:rPr>
      </w:pPr>
    </w:p>
    <w:bookmarkEnd w:id="3"/>
    <w:p w14:paraId="7C4AF76E" w14:textId="5C5E1F42" w:rsidR="001367D7" w:rsidRPr="0090444A" w:rsidRDefault="001367D7" w:rsidP="001367D7">
      <w:pPr>
        <w:pStyle w:val="Default"/>
        <w:jc w:val="both"/>
        <w:rPr>
          <w:b/>
          <w:color w:val="auto"/>
          <w:sz w:val="20"/>
          <w:szCs w:val="20"/>
        </w:rPr>
      </w:pPr>
      <w:permStart w:id="2004239597" w:edGrp="everyone"/>
      <w:r w:rsidRPr="0090444A">
        <w:rPr>
          <w:b/>
          <w:color w:val="auto"/>
          <w:sz w:val="20"/>
          <w:szCs w:val="20"/>
        </w:rPr>
        <w:t xml:space="preserve">Executed as an </w:t>
      </w:r>
      <w:r w:rsidR="00613A32">
        <w:rPr>
          <w:b/>
          <w:color w:val="auto"/>
          <w:sz w:val="20"/>
          <w:szCs w:val="20"/>
        </w:rPr>
        <w:t>a</w:t>
      </w:r>
      <w:r w:rsidRPr="0090444A">
        <w:rPr>
          <w:b/>
          <w:color w:val="auto"/>
          <w:sz w:val="20"/>
          <w:szCs w:val="20"/>
        </w:rPr>
        <w:t>greement by:</w:t>
      </w:r>
    </w:p>
    <w:p w14:paraId="630323FB" w14:textId="77777777" w:rsidR="001367D7" w:rsidRPr="001214CD" w:rsidRDefault="001367D7" w:rsidP="001367D7">
      <w:pPr>
        <w:pStyle w:val="Default"/>
        <w:spacing w:before="240"/>
        <w:jc w:val="both"/>
        <w:rPr>
          <w:color w:val="auto"/>
          <w:sz w:val="20"/>
          <w:szCs w:val="20"/>
        </w:rPr>
      </w:pPr>
    </w:p>
    <w:tbl>
      <w:tblPr>
        <w:tblW w:w="9432" w:type="dxa"/>
        <w:tblLayout w:type="fixed"/>
        <w:tblLook w:val="0000" w:firstRow="0" w:lastRow="0" w:firstColumn="0" w:lastColumn="0" w:noHBand="0" w:noVBand="0"/>
      </w:tblPr>
      <w:tblGrid>
        <w:gridCol w:w="4248"/>
        <w:gridCol w:w="540"/>
        <w:gridCol w:w="540"/>
        <w:gridCol w:w="4104"/>
      </w:tblGrid>
      <w:tr w:rsidR="001367D7" w:rsidRPr="001214CD" w14:paraId="2CC2CE36" w14:textId="77777777" w:rsidTr="00382B83">
        <w:tc>
          <w:tcPr>
            <w:tcW w:w="4248" w:type="dxa"/>
          </w:tcPr>
          <w:p w14:paraId="0A88391E" w14:textId="77777777" w:rsidR="001367D7" w:rsidRPr="008A28E4" w:rsidRDefault="001367D7" w:rsidP="00382B83">
            <w:pPr>
              <w:spacing w:before="240"/>
              <w:rPr>
                <w:rFonts w:ascii="Arial" w:hAnsi="Arial" w:cs="Arial"/>
                <w:b/>
                <w:color w:val="000000"/>
                <w:sz w:val="20"/>
                <w:szCs w:val="20"/>
              </w:rPr>
            </w:pPr>
            <w:r w:rsidRPr="008A28E4">
              <w:rPr>
                <w:rFonts w:ascii="Arial" w:hAnsi="Arial" w:cs="Arial"/>
                <w:b/>
                <w:color w:val="000000"/>
                <w:sz w:val="20"/>
                <w:szCs w:val="20"/>
              </w:rPr>
              <w:br w:type="page"/>
              <w:t>Signed for and on behalf of THE COUNCIL OF THE CITY OF SYDNEY by its duly authorised officer in the presence of:</w:t>
            </w:r>
          </w:p>
        </w:tc>
        <w:tc>
          <w:tcPr>
            <w:tcW w:w="540" w:type="dxa"/>
          </w:tcPr>
          <w:p w14:paraId="2703DAB7" w14:textId="77777777" w:rsidR="001367D7" w:rsidRPr="001214CD" w:rsidRDefault="001367D7" w:rsidP="00382B83">
            <w:pPr>
              <w:jc w:val="both"/>
              <w:rPr>
                <w:rFonts w:ascii="Arial" w:hAnsi="Arial" w:cs="Arial"/>
                <w:sz w:val="20"/>
                <w:szCs w:val="20"/>
              </w:rPr>
            </w:pPr>
            <w:r w:rsidRPr="001214CD">
              <w:rPr>
                <w:rFonts w:ascii="Arial" w:hAnsi="Arial" w:cs="Arial"/>
                <w:sz w:val="20"/>
                <w:szCs w:val="20"/>
              </w:rPr>
              <w:t>)</w:t>
            </w:r>
            <w:r w:rsidRPr="001214CD">
              <w:rPr>
                <w:rFonts w:ascii="Arial" w:hAnsi="Arial" w:cs="Arial"/>
                <w:sz w:val="20"/>
                <w:szCs w:val="20"/>
              </w:rPr>
              <w:br/>
              <w:t>)</w:t>
            </w:r>
            <w:r w:rsidRPr="001214CD">
              <w:rPr>
                <w:rFonts w:ascii="Arial" w:hAnsi="Arial" w:cs="Arial"/>
                <w:sz w:val="20"/>
                <w:szCs w:val="20"/>
              </w:rPr>
              <w:br/>
              <w:t>)</w:t>
            </w:r>
            <w:r w:rsidRPr="001214CD">
              <w:rPr>
                <w:rFonts w:ascii="Arial" w:hAnsi="Arial" w:cs="Arial"/>
                <w:sz w:val="20"/>
                <w:szCs w:val="20"/>
              </w:rPr>
              <w:br/>
            </w:r>
          </w:p>
        </w:tc>
        <w:tc>
          <w:tcPr>
            <w:tcW w:w="540" w:type="dxa"/>
          </w:tcPr>
          <w:p w14:paraId="59EA5567" w14:textId="77777777" w:rsidR="001367D7" w:rsidRPr="001214CD" w:rsidRDefault="001367D7" w:rsidP="00382B83">
            <w:pPr>
              <w:spacing w:before="240"/>
              <w:jc w:val="both"/>
              <w:rPr>
                <w:rFonts w:ascii="Arial" w:hAnsi="Arial" w:cs="Arial"/>
                <w:sz w:val="20"/>
                <w:szCs w:val="20"/>
              </w:rPr>
            </w:pPr>
          </w:p>
        </w:tc>
        <w:tc>
          <w:tcPr>
            <w:tcW w:w="4104" w:type="dxa"/>
          </w:tcPr>
          <w:p w14:paraId="0DDB2FBB" w14:textId="77777777" w:rsidR="001367D7" w:rsidRPr="001214CD" w:rsidRDefault="001367D7" w:rsidP="00382B83">
            <w:pPr>
              <w:spacing w:before="240"/>
              <w:jc w:val="both"/>
              <w:rPr>
                <w:rFonts w:ascii="Arial" w:hAnsi="Arial" w:cs="Arial"/>
                <w:sz w:val="20"/>
                <w:szCs w:val="20"/>
              </w:rPr>
            </w:pPr>
          </w:p>
        </w:tc>
      </w:tr>
      <w:tr w:rsidR="001367D7" w:rsidRPr="001214CD" w14:paraId="3DC493F7" w14:textId="77777777" w:rsidTr="00382B83">
        <w:tc>
          <w:tcPr>
            <w:tcW w:w="4248" w:type="dxa"/>
          </w:tcPr>
          <w:p w14:paraId="486DA6B6" w14:textId="77777777" w:rsidR="001367D7" w:rsidRPr="008A28E4" w:rsidRDefault="001367D7" w:rsidP="00382B83">
            <w:pPr>
              <w:spacing w:before="240"/>
              <w:rPr>
                <w:rFonts w:ascii="Arial" w:hAnsi="Arial" w:cs="Arial"/>
                <w:b/>
                <w:color w:val="000000"/>
                <w:sz w:val="20"/>
                <w:szCs w:val="20"/>
              </w:rPr>
            </w:pPr>
          </w:p>
        </w:tc>
        <w:tc>
          <w:tcPr>
            <w:tcW w:w="540" w:type="dxa"/>
          </w:tcPr>
          <w:p w14:paraId="31A17DB1" w14:textId="77777777" w:rsidR="001367D7" w:rsidRPr="001214CD" w:rsidRDefault="001367D7" w:rsidP="00382B83">
            <w:pPr>
              <w:jc w:val="both"/>
              <w:rPr>
                <w:rFonts w:ascii="Arial" w:hAnsi="Arial" w:cs="Arial"/>
                <w:sz w:val="20"/>
                <w:szCs w:val="20"/>
              </w:rPr>
            </w:pPr>
          </w:p>
        </w:tc>
        <w:tc>
          <w:tcPr>
            <w:tcW w:w="540" w:type="dxa"/>
          </w:tcPr>
          <w:p w14:paraId="1B5FC685" w14:textId="77777777" w:rsidR="001367D7" w:rsidRPr="001214CD" w:rsidRDefault="001367D7" w:rsidP="00382B83">
            <w:pPr>
              <w:spacing w:before="240"/>
              <w:jc w:val="both"/>
              <w:rPr>
                <w:rFonts w:ascii="Arial" w:hAnsi="Arial" w:cs="Arial"/>
                <w:sz w:val="20"/>
                <w:szCs w:val="20"/>
              </w:rPr>
            </w:pPr>
          </w:p>
        </w:tc>
        <w:tc>
          <w:tcPr>
            <w:tcW w:w="4104" w:type="dxa"/>
          </w:tcPr>
          <w:p w14:paraId="444FA047" w14:textId="77777777" w:rsidR="001367D7" w:rsidRPr="001214CD" w:rsidRDefault="001367D7" w:rsidP="00382B83">
            <w:pPr>
              <w:spacing w:before="240"/>
              <w:jc w:val="both"/>
              <w:rPr>
                <w:rFonts w:ascii="Arial" w:hAnsi="Arial" w:cs="Arial"/>
                <w:sz w:val="20"/>
                <w:szCs w:val="20"/>
              </w:rPr>
            </w:pPr>
          </w:p>
        </w:tc>
      </w:tr>
      <w:tr w:rsidR="001367D7" w:rsidRPr="001214CD" w14:paraId="3AB9250D" w14:textId="77777777" w:rsidTr="00382B83">
        <w:tc>
          <w:tcPr>
            <w:tcW w:w="4248" w:type="dxa"/>
          </w:tcPr>
          <w:p w14:paraId="396D5235" w14:textId="77777777" w:rsidR="001367D7" w:rsidRPr="008A28E4" w:rsidRDefault="001367D7" w:rsidP="00382B83">
            <w:pPr>
              <w:spacing w:before="240"/>
              <w:rPr>
                <w:rFonts w:ascii="Arial" w:hAnsi="Arial" w:cs="Arial"/>
                <w:b/>
                <w:color w:val="000000"/>
                <w:sz w:val="20"/>
                <w:szCs w:val="20"/>
              </w:rPr>
            </w:pPr>
          </w:p>
        </w:tc>
        <w:tc>
          <w:tcPr>
            <w:tcW w:w="540" w:type="dxa"/>
          </w:tcPr>
          <w:p w14:paraId="31F78F2D" w14:textId="77777777" w:rsidR="001367D7" w:rsidRPr="001214CD" w:rsidRDefault="001367D7" w:rsidP="00382B83">
            <w:pPr>
              <w:jc w:val="both"/>
              <w:rPr>
                <w:rFonts w:ascii="Arial" w:hAnsi="Arial" w:cs="Arial"/>
                <w:sz w:val="20"/>
                <w:szCs w:val="20"/>
              </w:rPr>
            </w:pPr>
          </w:p>
        </w:tc>
        <w:tc>
          <w:tcPr>
            <w:tcW w:w="540" w:type="dxa"/>
          </w:tcPr>
          <w:p w14:paraId="013C759D" w14:textId="77777777" w:rsidR="001367D7" w:rsidRPr="001214CD" w:rsidRDefault="001367D7" w:rsidP="00382B83">
            <w:pPr>
              <w:spacing w:before="240"/>
              <w:jc w:val="both"/>
              <w:rPr>
                <w:rFonts w:ascii="Arial" w:hAnsi="Arial" w:cs="Arial"/>
                <w:sz w:val="20"/>
                <w:szCs w:val="20"/>
              </w:rPr>
            </w:pPr>
          </w:p>
        </w:tc>
        <w:tc>
          <w:tcPr>
            <w:tcW w:w="4104" w:type="dxa"/>
          </w:tcPr>
          <w:p w14:paraId="0778A75C" w14:textId="77777777" w:rsidR="001367D7" w:rsidRPr="001214CD" w:rsidRDefault="001367D7" w:rsidP="00382B83">
            <w:pPr>
              <w:spacing w:before="240"/>
              <w:jc w:val="both"/>
              <w:rPr>
                <w:rFonts w:ascii="Arial" w:hAnsi="Arial" w:cs="Arial"/>
                <w:sz w:val="20"/>
                <w:szCs w:val="20"/>
              </w:rPr>
            </w:pPr>
          </w:p>
        </w:tc>
      </w:tr>
      <w:tr w:rsidR="001367D7" w:rsidRPr="001214CD" w14:paraId="025B5A71" w14:textId="77777777" w:rsidTr="00382B83">
        <w:tc>
          <w:tcPr>
            <w:tcW w:w="4248" w:type="dxa"/>
          </w:tcPr>
          <w:p w14:paraId="6BCF44A4" w14:textId="77777777" w:rsidR="001367D7" w:rsidRPr="008A28E4" w:rsidRDefault="001367D7" w:rsidP="00382B83">
            <w:pPr>
              <w:spacing w:before="240"/>
              <w:rPr>
                <w:rFonts w:ascii="Arial" w:hAnsi="Arial" w:cs="Arial"/>
                <w:b/>
                <w:color w:val="000000"/>
                <w:sz w:val="20"/>
                <w:szCs w:val="20"/>
              </w:rPr>
            </w:pPr>
            <w:r w:rsidRPr="008A28E4">
              <w:rPr>
                <w:rFonts w:ascii="Arial" w:hAnsi="Arial" w:cs="Arial"/>
                <w:b/>
                <w:color w:val="000000"/>
                <w:sz w:val="20"/>
                <w:szCs w:val="20"/>
              </w:rPr>
              <w:t>Witness:</w:t>
            </w:r>
          </w:p>
        </w:tc>
        <w:tc>
          <w:tcPr>
            <w:tcW w:w="540" w:type="dxa"/>
          </w:tcPr>
          <w:p w14:paraId="098932BB" w14:textId="77777777" w:rsidR="001367D7" w:rsidRPr="001214CD" w:rsidRDefault="001367D7" w:rsidP="00382B83">
            <w:pPr>
              <w:jc w:val="both"/>
              <w:rPr>
                <w:rFonts w:ascii="Arial" w:hAnsi="Arial" w:cs="Arial"/>
                <w:sz w:val="20"/>
                <w:szCs w:val="20"/>
              </w:rPr>
            </w:pPr>
          </w:p>
        </w:tc>
        <w:tc>
          <w:tcPr>
            <w:tcW w:w="540" w:type="dxa"/>
          </w:tcPr>
          <w:p w14:paraId="6F6BD9D1" w14:textId="77777777" w:rsidR="001367D7" w:rsidRPr="001214CD" w:rsidRDefault="001367D7" w:rsidP="00382B83">
            <w:pPr>
              <w:spacing w:before="240"/>
              <w:jc w:val="both"/>
              <w:rPr>
                <w:rFonts w:ascii="Arial" w:hAnsi="Arial" w:cs="Arial"/>
                <w:sz w:val="20"/>
                <w:szCs w:val="20"/>
              </w:rPr>
            </w:pPr>
          </w:p>
        </w:tc>
        <w:tc>
          <w:tcPr>
            <w:tcW w:w="4104" w:type="dxa"/>
          </w:tcPr>
          <w:p w14:paraId="1790155F" w14:textId="77777777" w:rsidR="001367D7" w:rsidRPr="001214CD" w:rsidRDefault="001367D7" w:rsidP="00382B83">
            <w:pPr>
              <w:spacing w:before="240"/>
              <w:jc w:val="both"/>
              <w:rPr>
                <w:rFonts w:ascii="Arial" w:hAnsi="Arial" w:cs="Arial"/>
                <w:sz w:val="20"/>
                <w:szCs w:val="20"/>
              </w:rPr>
            </w:pPr>
            <w:r w:rsidRPr="001214CD">
              <w:rPr>
                <w:rFonts w:ascii="Arial" w:hAnsi="Arial" w:cs="Arial"/>
                <w:sz w:val="20"/>
                <w:szCs w:val="20"/>
              </w:rPr>
              <w:t>Signature:</w:t>
            </w:r>
          </w:p>
          <w:p w14:paraId="0D90AD77" w14:textId="77777777" w:rsidR="001367D7" w:rsidRPr="001214CD" w:rsidRDefault="001367D7" w:rsidP="00382B83">
            <w:pPr>
              <w:spacing w:before="240"/>
              <w:jc w:val="both"/>
              <w:rPr>
                <w:rFonts w:ascii="Arial" w:hAnsi="Arial" w:cs="Arial"/>
                <w:sz w:val="20"/>
                <w:szCs w:val="20"/>
              </w:rPr>
            </w:pPr>
          </w:p>
        </w:tc>
      </w:tr>
      <w:tr w:rsidR="001367D7" w:rsidRPr="001214CD" w14:paraId="47A416E4" w14:textId="77777777" w:rsidTr="00382B83">
        <w:tc>
          <w:tcPr>
            <w:tcW w:w="4248" w:type="dxa"/>
          </w:tcPr>
          <w:p w14:paraId="05A95AF9" w14:textId="77777777" w:rsidR="001367D7" w:rsidRPr="008A28E4" w:rsidRDefault="001367D7" w:rsidP="00382B83">
            <w:pPr>
              <w:spacing w:before="240"/>
              <w:rPr>
                <w:rFonts w:ascii="Arial" w:hAnsi="Arial" w:cs="Arial"/>
                <w:b/>
                <w:color w:val="000000"/>
                <w:sz w:val="20"/>
                <w:szCs w:val="20"/>
              </w:rPr>
            </w:pPr>
            <w:r w:rsidRPr="008A28E4">
              <w:rPr>
                <w:rFonts w:ascii="Arial" w:hAnsi="Arial" w:cs="Arial"/>
                <w:b/>
                <w:color w:val="000000"/>
                <w:sz w:val="20"/>
                <w:szCs w:val="20"/>
              </w:rPr>
              <w:t>Name (printed):</w:t>
            </w:r>
          </w:p>
        </w:tc>
        <w:tc>
          <w:tcPr>
            <w:tcW w:w="540" w:type="dxa"/>
          </w:tcPr>
          <w:p w14:paraId="4D13C598" w14:textId="77777777" w:rsidR="001367D7" w:rsidRPr="001214CD" w:rsidRDefault="001367D7" w:rsidP="00382B83">
            <w:pPr>
              <w:jc w:val="both"/>
              <w:rPr>
                <w:rFonts w:ascii="Arial" w:hAnsi="Arial" w:cs="Arial"/>
                <w:sz w:val="20"/>
                <w:szCs w:val="20"/>
              </w:rPr>
            </w:pPr>
          </w:p>
        </w:tc>
        <w:tc>
          <w:tcPr>
            <w:tcW w:w="540" w:type="dxa"/>
          </w:tcPr>
          <w:p w14:paraId="0A903F77" w14:textId="77777777" w:rsidR="001367D7" w:rsidRPr="001214CD" w:rsidRDefault="001367D7" w:rsidP="00382B83">
            <w:pPr>
              <w:spacing w:before="240"/>
              <w:jc w:val="both"/>
              <w:rPr>
                <w:rFonts w:ascii="Arial" w:hAnsi="Arial" w:cs="Arial"/>
                <w:sz w:val="20"/>
                <w:szCs w:val="20"/>
              </w:rPr>
            </w:pPr>
          </w:p>
        </w:tc>
        <w:tc>
          <w:tcPr>
            <w:tcW w:w="4104" w:type="dxa"/>
          </w:tcPr>
          <w:p w14:paraId="5ADF67F5" w14:textId="77777777" w:rsidR="001367D7" w:rsidRPr="001214CD" w:rsidRDefault="001367D7" w:rsidP="00382B83">
            <w:pPr>
              <w:spacing w:before="240"/>
              <w:jc w:val="both"/>
              <w:rPr>
                <w:rFonts w:ascii="Arial" w:hAnsi="Arial" w:cs="Arial"/>
                <w:sz w:val="20"/>
                <w:szCs w:val="20"/>
              </w:rPr>
            </w:pPr>
            <w:r w:rsidRPr="001214CD">
              <w:rPr>
                <w:rFonts w:ascii="Arial" w:hAnsi="Arial" w:cs="Arial"/>
                <w:sz w:val="20"/>
                <w:szCs w:val="20"/>
              </w:rPr>
              <w:t xml:space="preserve"> Name of Authorised Officer:</w:t>
            </w:r>
          </w:p>
        </w:tc>
      </w:tr>
      <w:tr w:rsidR="001367D7" w:rsidRPr="001214CD" w14:paraId="16AFE8FC" w14:textId="77777777" w:rsidTr="00382B83">
        <w:tc>
          <w:tcPr>
            <w:tcW w:w="4248" w:type="dxa"/>
          </w:tcPr>
          <w:p w14:paraId="7D0F1073" w14:textId="77777777" w:rsidR="001367D7" w:rsidRPr="008A28E4" w:rsidRDefault="001367D7" w:rsidP="00382B83">
            <w:pPr>
              <w:spacing w:before="240"/>
              <w:rPr>
                <w:rFonts w:ascii="Arial" w:hAnsi="Arial" w:cs="Arial"/>
                <w:b/>
                <w:color w:val="000000"/>
                <w:sz w:val="20"/>
                <w:szCs w:val="20"/>
              </w:rPr>
            </w:pPr>
          </w:p>
        </w:tc>
        <w:tc>
          <w:tcPr>
            <w:tcW w:w="540" w:type="dxa"/>
          </w:tcPr>
          <w:p w14:paraId="45F713FF" w14:textId="77777777" w:rsidR="001367D7" w:rsidRPr="001214CD" w:rsidRDefault="001367D7" w:rsidP="00382B83">
            <w:pPr>
              <w:jc w:val="both"/>
              <w:rPr>
                <w:rFonts w:ascii="Arial" w:hAnsi="Arial" w:cs="Arial"/>
                <w:sz w:val="20"/>
                <w:szCs w:val="20"/>
              </w:rPr>
            </w:pPr>
          </w:p>
        </w:tc>
        <w:tc>
          <w:tcPr>
            <w:tcW w:w="540" w:type="dxa"/>
          </w:tcPr>
          <w:p w14:paraId="32C7002B" w14:textId="77777777" w:rsidR="001367D7" w:rsidRPr="001214CD" w:rsidRDefault="001367D7" w:rsidP="00382B83">
            <w:pPr>
              <w:spacing w:before="240"/>
              <w:jc w:val="both"/>
              <w:rPr>
                <w:rFonts w:ascii="Arial" w:hAnsi="Arial" w:cs="Arial"/>
                <w:sz w:val="20"/>
                <w:szCs w:val="20"/>
              </w:rPr>
            </w:pPr>
          </w:p>
        </w:tc>
        <w:tc>
          <w:tcPr>
            <w:tcW w:w="4104" w:type="dxa"/>
          </w:tcPr>
          <w:p w14:paraId="175E45FE" w14:textId="77777777" w:rsidR="001367D7" w:rsidRPr="001214CD" w:rsidRDefault="001367D7" w:rsidP="00382B83">
            <w:pPr>
              <w:spacing w:before="240"/>
              <w:jc w:val="both"/>
              <w:rPr>
                <w:rFonts w:ascii="Arial" w:hAnsi="Arial" w:cs="Arial"/>
                <w:sz w:val="20"/>
                <w:szCs w:val="20"/>
              </w:rPr>
            </w:pPr>
          </w:p>
        </w:tc>
      </w:tr>
      <w:tr w:rsidR="001367D7" w:rsidRPr="001214CD" w14:paraId="2301E589" w14:textId="77777777" w:rsidTr="00382B83">
        <w:tc>
          <w:tcPr>
            <w:tcW w:w="4248" w:type="dxa"/>
          </w:tcPr>
          <w:p w14:paraId="7589B880" w14:textId="77777777" w:rsidR="001367D7" w:rsidRPr="008A28E4" w:rsidRDefault="001367D7" w:rsidP="00382B83">
            <w:pPr>
              <w:spacing w:before="240"/>
              <w:rPr>
                <w:rFonts w:ascii="Arial" w:hAnsi="Arial" w:cs="Arial"/>
                <w:b/>
                <w:color w:val="000000"/>
                <w:sz w:val="20"/>
                <w:szCs w:val="20"/>
              </w:rPr>
            </w:pPr>
          </w:p>
        </w:tc>
        <w:tc>
          <w:tcPr>
            <w:tcW w:w="540" w:type="dxa"/>
          </w:tcPr>
          <w:p w14:paraId="3F78061A" w14:textId="77777777" w:rsidR="001367D7" w:rsidRPr="001214CD" w:rsidRDefault="001367D7" w:rsidP="00382B83">
            <w:pPr>
              <w:jc w:val="both"/>
              <w:rPr>
                <w:rFonts w:ascii="Arial" w:hAnsi="Arial" w:cs="Arial"/>
                <w:sz w:val="20"/>
                <w:szCs w:val="20"/>
              </w:rPr>
            </w:pPr>
          </w:p>
        </w:tc>
        <w:tc>
          <w:tcPr>
            <w:tcW w:w="540" w:type="dxa"/>
          </w:tcPr>
          <w:p w14:paraId="7A8EFA2B" w14:textId="77777777" w:rsidR="001367D7" w:rsidRPr="001214CD" w:rsidRDefault="001367D7" w:rsidP="00382B83">
            <w:pPr>
              <w:spacing w:before="240"/>
              <w:jc w:val="both"/>
              <w:rPr>
                <w:rFonts w:ascii="Arial" w:hAnsi="Arial" w:cs="Arial"/>
                <w:sz w:val="20"/>
                <w:szCs w:val="20"/>
              </w:rPr>
            </w:pPr>
          </w:p>
        </w:tc>
        <w:tc>
          <w:tcPr>
            <w:tcW w:w="4104" w:type="dxa"/>
          </w:tcPr>
          <w:p w14:paraId="5A2044F2" w14:textId="77777777" w:rsidR="001367D7" w:rsidRPr="001214CD" w:rsidRDefault="001367D7" w:rsidP="00382B83">
            <w:pPr>
              <w:spacing w:before="240"/>
              <w:jc w:val="both"/>
              <w:rPr>
                <w:rFonts w:ascii="Arial" w:hAnsi="Arial" w:cs="Arial"/>
                <w:sz w:val="20"/>
                <w:szCs w:val="20"/>
              </w:rPr>
            </w:pPr>
            <w:r>
              <w:rPr>
                <w:rFonts w:ascii="Arial" w:hAnsi="Arial" w:cs="Arial"/>
                <w:sz w:val="20"/>
                <w:szCs w:val="20"/>
              </w:rPr>
              <w:t>Date signed by Authorised Officer</w:t>
            </w:r>
          </w:p>
        </w:tc>
      </w:tr>
    </w:tbl>
    <w:p w14:paraId="1ACF88A5" w14:textId="77777777" w:rsidR="001367D7" w:rsidRDefault="001367D7" w:rsidP="001367D7"/>
    <w:p w14:paraId="26B9ED8C" w14:textId="77777777" w:rsidR="001367D7" w:rsidRDefault="001367D7" w:rsidP="001367D7"/>
    <w:tbl>
      <w:tblPr>
        <w:tblW w:w="9432" w:type="dxa"/>
        <w:tblLayout w:type="fixed"/>
        <w:tblLook w:val="0000" w:firstRow="0" w:lastRow="0" w:firstColumn="0" w:lastColumn="0" w:noHBand="0" w:noVBand="0"/>
      </w:tblPr>
      <w:tblGrid>
        <w:gridCol w:w="4248"/>
        <w:gridCol w:w="540"/>
        <w:gridCol w:w="540"/>
        <w:gridCol w:w="4104"/>
      </w:tblGrid>
      <w:tr w:rsidR="001367D7" w:rsidRPr="001214CD" w14:paraId="429D5536" w14:textId="77777777" w:rsidTr="00382B83">
        <w:tc>
          <w:tcPr>
            <w:tcW w:w="4248" w:type="dxa"/>
          </w:tcPr>
          <w:p w14:paraId="45DAD1E6" w14:textId="77777777" w:rsidR="001367D7" w:rsidRPr="001214CD" w:rsidRDefault="001367D7" w:rsidP="00382B83">
            <w:pPr>
              <w:spacing w:before="240"/>
              <w:rPr>
                <w:rFonts w:ascii="Arial" w:hAnsi="Arial" w:cs="Arial"/>
                <w:color w:val="000000"/>
                <w:sz w:val="20"/>
                <w:szCs w:val="20"/>
              </w:rPr>
            </w:pPr>
            <w:r w:rsidRPr="001214CD">
              <w:rPr>
                <w:rFonts w:ascii="Arial" w:hAnsi="Arial" w:cs="Arial"/>
                <w:b/>
                <w:color w:val="000000"/>
                <w:sz w:val="20"/>
                <w:szCs w:val="20"/>
              </w:rPr>
              <w:t xml:space="preserve">SIGNED </w:t>
            </w:r>
            <w:r w:rsidRPr="001214CD">
              <w:rPr>
                <w:rFonts w:ascii="Arial" w:hAnsi="Arial" w:cs="Arial"/>
                <w:color w:val="000000"/>
                <w:sz w:val="20"/>
                <w:szCs w:val="20"/>
              </w:rPr>
              <w:t>by [</w:t>
            </w:r>
            <w:r w:rsidRPr="00174BC2">
              <w:rPr>
                <w:rFonts w:ascii="Arial" w:hAnsi="Arial" w:cs="Arial"/>
                <w:b/>
                <w:color w:val="000000"/>
                <w:sz w:val="20"/>
                <w:szCs w:val="20"/>
                <w:highlight w:val="yellow"/>
              </w:rPr>
              <w:t>Consultant company name</w:t>
            </w:r>
            <w:r w:rsidRPr="00174BC2">
              <w:rPr>
                <w:rFonts w:ascii="Arial" w:hAnsi="Arial" w:cs="Arial"/>
                <w:color w:val="000000"/>
                <w:sz w:val="20"/>
                <w:szCs w:val="20"/>
              </w:rPr>
              <w:t>], ACN [</w:t>
            </w:r>
            <w:r w:rsidRPr="00174BC2">
              <w:rPr>
                <w:rFonts w:ascii="Arial" w:hAnsi="Arial" w:cs="Arial"/>
                <w:b/>
                <w:color w:val="000000"/>
                <w:sz w:val="20"/>
                <w:szCs w:val="20"/>
                <w:highlight w:val="yellow"/>
              </w:rPr>
              <w:t>insert ACN</w:t>
            </w:r>
            <w:r w:rsidRPr="00174BC2">
              <w:rPr>
                <w:rFonts w:ascii="Arial" w:hAnsi="Arial" w:cs="Arial"/>
                <w:color w:val="000000"/>
                <w:sz w:val="20"/>
                <w:szCs w:val="20"/>
              </w:rPr>
              <w:t>]</w:t>
            </w:r>
            <w:r w:rsidRPr="00174BC2">
              <w:rPr>
                <w:rFonts w:ascii="Arial" w:hAnsi="Arial" w:cs="Arial"/>
                <w:b/>
                <w:color w:val="000000"/>
                <w:sz w:val="20"/>
                <w:szCs w:val="20"/>
              </w:rPr>
              <w:t>,</w:t>
            </w:r>
            <w:r w:rsidRPr="001214CD">
              <w:rPr>
                <w:rFonts w:ascii="Arial" w:hAnsi="Arial" w:cs="Arial"/>
                <w:color w:val="000000"/>
                <w:sz w:val="20"/>
                <w:szCs w:val="20"/>
              </w:rPr>
              <w:t xml:space="preserve"> in accordance with Section 127 of the </w:t>
            </w:r>
            <w:r w:rsidRPr="001214CD">
              <w:rPr>
                <w:rFonts w:ascii="Arial" w:hAnsi="Arial" w:cs="Arial"/>
                <w:i/>
                <w:color w:val="000000"/>
                <w:sz w:val="20"/>
                <w:szCs w:val="20"/>
              </w:rPr>
              <w:t>Corporations Act 2001</w:t>
            </w:r>
            <w:r w:rsidRPr="001214CD">
              <w:rPr>
                <w:rFonts w:ascii="Arial" w:hAnsi="Arial" w:cs="Arial"/>
                <w:color w:val="000000"/>
                <w:sz w:val="20"/>
                <w:szCs w:val="20"/>
              </w:rPr>
              <w:t>(</w:t>
            </w:r>
            <w:proofErr w:type="spellStart"/>
            <w:r w:rsidRPr="001214CD">
              <w:rPr>
                <w:rFonts w:ascii="Arial" w:hAnsi="Arial" w:cs="Arial"/>
                <w:color w:val="000000"/>
                <w:sz w:val="20"/>
                <w:szCs w:val="20"/>
              </w:rPr>
              <w:t>Cth</w:t>
            </w:r>
            <w:proofErr w:type="spellEnd"/>
            <w:r w:rsidRPr="001214CD">
              <w:rPr>
                <w:rFonts w:ascii="Arial" w:hAnsi="Arial" w:cs="Arial"/>
                <w:color w:val="000000"/>
                <w:sz w:val="20"/>
                <w:szCs w:val="20"/>
              </w:rPr>
              <w:t>):</w:t>
            </w:r>
          </w:p>
          <w:p w14:paraId="76B34DAD" w14:textId="77777777" w:rsidR="001367D7" w:rsidRPr="001214CD" w:rsidRDefault="001367D7" w:rsidP="00382B83">
            <w:pPr>
              <w:jc w:val="both"/>
              <w:rPr>
                <w:rFonts w:ascii="Arial" w:hAnsi="Arial" w:cs="Arial"/>
                <w:sz w:val="20"/>
                <w:szCs w:val="20"/>
              </w:rPr>
            </w:pPr>
          </w:p>
        </w:tc>
        <w:tc>
          <w:tcPr>
            <w:tcW w:w="540" w:type="dxa"/>
          </w:tcPr>
          <w:p w14:paraId="57B7DFFB" w14:textId="77777777" w:rsidR="001367D7" w:rsidRPr="001214CD" w:rsidRDefault="001367D7" w:rsidP="00382B83">
            <w:pPr>
              <w:jc w:val="both"/>
              <w:rPr>
                <w:rFonts w:ascii="Arial" w:hAnsi="Arial" w:cs="Arial"/>
                <w:sz w:val="20"/>
                <w:szCs w:val="20"/>
              </w:rPr>
            </w:pPr>
            <w:r w:rsidRPr="001214CD">
              <w:rPr>
                <w:rFonts w:ascii="Arial" w:hAnsi="Arial" w:cs="Arial"/>
                <w:sz w:val="20"/>
                <w:szCs w:val="20"/>
              </w:rPr>
              <w:br/>
              <w:t>)</w:t>
            </w:r>
            <w:r w:rsidRPr="001214CD">
              <w:rPr>
                <w:rFonts w:ascii="Arial" w:hAnsi="Arial" w:cs="Arial"/>
                <w:sz w:val="20"/>
                <w:szCs w:val="20"/>
              </w:rPr>
              <w:br/>
              <w:t>)</w:t>
            </w:r>
            <w:r w:rsidRPr="001214CD">
              <w:rPr>
                <w:rFonts w:ascii="Arial" w:hAnsi="Arial" w:cs="Arial"/>
                <w:sz w:val="20"/>
                <w:szCs w:val="20"/>
              </w:rPr>
              <w:br/>
              <w:t>)</w:t>
            </w:r>
            <w:r w:rsidRPr="001214CD">
              <w:rPr>
                <w:rFonts w:ascii="Arial" w:hAnsi="Arial" w:cs="Arial"/>
                <w:sz w:val="20"/>
                <w:szCs w:val="20"/>
              </w:rPr>
              <w:br/>
              <w:t>)</w:t>
            </w:r>
          </w:p>
        </w:tc>
        <w:tc>
          <w:tcPr>
            <w:tcW w:w="540" w:type="dxa"/>
          </w:tcPr>
          <w:p w14:paraId="44187D05" w14:textId="77777777" w:rsidR="001367D7" w:rsidRPr="001214CD" w:rsidRDefault="001367D7" w:rsidP="00382B83">
            <w:pPr>
              <w:spacing w:before="240"/>
              <w:jc w:val="both"/>
              <w:rPr>
                <w:rFonts w:ascii="Arial" w:hAnsi="Arial" w:cs="Arial"/>
                <w:sz w:val="20"/>
                <w:szCs w:val="20"/>
              </w:rPr>
            </w:pPr>
          </w:p>
        </w:tc>
        <w:tc>
          <w:tcPr>
            <w:tcW w:w="4104" w:type="dxa"/>
          </w:tcPr>
          <w:p w14:paraId="7A8104AD" w14:textId="77777777" w:rsidR="001367D7" w:rsidRPr="001214CD" w:rsidRDefault="001367D7" w:rsidP="00382B83">
            <w:pPr>
              <w:spacing w:before="240"/>
              <w:jc w:val="both"/>
              <w:rPr>
                <w:rFonts w:ascii="Arial" w:hAnsi="Arial" w:cs="Arial"/>
                <w:sz w:val="20"/>
                <w:szCs w:val="20"/>
              </w:rPr>
            </w:pPr>
          </w:p>
        </w:tc>
      </w:tr>
      <w:tr w:rsidR="001367D7" w:rsidRPr="001214CD" w14:paraId="37B0C610" w14:textId="77777777" w:rsidTr="00382B83">
        <w:tc>
          <w:tcPr>
            <w:tcW w:w="4248" w:type="dxa"/>
          </w:tcPr>
          <w:p w14:paraId="28DAD5E8" w14:textId="77777777" w:rsidR="001367D7" w:rsidRPr="001214CD" w:rsidRDefault="001367D7" w:rsidP="00382B83">
            <w:pPr>
              <w:jc w:val="both"/>
              <w:rPr>
                <w:rFonts w:ascii="Arial" w:hAnsi="Arial" w:cs="Arial"/>
                <w:b/>
                <w:sz w:val="20"/>
                <w:szCs w:val="20"/>
              </w:rPr>
            </w:pPr>
          </w:p>
        </w:tc>
        <w:tc>
          <w:tcPr>
            <w:tcW w:w="540" w:type="dxa"/>
          </w:tcPr>
          <w:p w14:paraId="6E4CDE39" w14:textId="77777777" w:rsidR="001367D7" w:rsidRPr="001214CD" w:rsidRDefault="001367D7" w:rsidP="00382B83">
            <w:pPr>
              <w:jc w:val="both"/>
              <w:rPr>
                <w:rFonts w:ascii="Arial" w:hAnsi="Arial" w:cs="Arial"/>
                <w:sz w:val="20"/>
                <w:szCs w:val="20"/>
              </w:rPr>
            </w:pPr>
          </w:p>
        </w:tc>
        <w:tc>
          <w:tcPr>
            <w:tcW w:w="540" w:type="dxa"/>
          </w:tcPr>
          <w:p w14:paraId="15F632B6" w14:textId="77777777" w:rsidR="001367D7" w:rsidRPr="001214CD" w:rsidRDefault="001367D7" w:rsidP="00382B83">
            <w:pPr>
              <w:jc w:val="both"/>
              <w:rPr>
                <w:rFonts w:ascii="Arial" w:hAnsi="Arial" w:cs="Arial"/>
                <w:sz w:val="20"/>
                <w:szCs w:val="20"/>
              </w:rPr>
            </w:pPr>
          </w:p>
        </w:tc>
        <w:tc>
          <w:tcPr>
            <w:tcW w:w="4104" w:type="dxa"/>
          </w:tcPr>
          <w:p w14:paraId="2104294A" w14:textId="77777777" w:rsidR="001367D7" w:rsidRPr="001214CD" w:rsidRDefault="001367D7" w:rsidP="00382B83">
            <w:pPr>
              <w:jc w:val="both"/>
              <w:rPr>
                <w:rFonts w:ascii="Arial" w:hAnsi="Arial" w:cs="Arial"/>
                <w:sz w:val="20"/>
                <w:szCs w:val="20"/>
              </w:rPr>
            </w:pPr>
          </w:p>
        </w:tc>
      </w:tr>
      <w:tr w:rsidR="001367D7" w:rsidRPr="001214CD" w14:paraId="6A470DD3" w14:textId="77777777" w:rsidTr="00382B83">
        <w:tc>
          <w:tcPr>
            <w:tcW w:w="4248" w:type="dxa"/>
          </w:tcPr>
          <w:p w14:paraId="13AB26E9" w14:textId="77777777" w:rsidR="001367D7" w:rsidRPr="001214CD" w:rsidRDefault="001367D7" w:rsidP="00382B83">
            <w:pPr>
              <w:jc w:val="both"/>
              <w:rPr>
                <w:rFonts w:ascii="Arial" w:hAnsi="Arial" w:cs="Arial"/>
                <w:sz w:val="20"/>
                <w:szCs w:val="20"/>
              </w:rPr>
            </w:pPr>
          </w:p>
        </w:tc>
        <w:tc>
          <w:tcPr>
            <w:tcW w:w="540" w:type="dxa"/>
          </w:tcPr>
          <w:p w14:paraId="28007CFB" w14:textId="77777777" w:rsidR="001367D7" w:rsidRPr="001214CD" w:rsidRDefault="001367D7" w:rsidP="00382B83">
            <w:pPr>
              <w:jc w:val="both"/>
              <w:rPr>
                <w:rFonts w:ascii="Arial" w:hAnsi="Arial" w:cs="Arial"/>
                <w:sz w:val="20"/>
                <w:szCs w:val="20"/>
              </w:rPr>
            </w:pPr>
          </w:p>
        </w:tc>
        <w:tc>
          <w:tcPr>
            <w:tcW w:w="540" w:type="dxa"/>
          </w:tcPr>
          <w:p w14:paraId="35C775D6" w14:textId="77777777" w:rsidR="001367D7" w:rsidRPr="001214CD" w:rsidRDefault="001367D7" w:rsidP="00382B83">
            <w:pPr>
              <w:jc w:val="both"/>
              <w:rPr>
                <w:rFonts w:ascii="Arial" w:hAnsi="Arial" w:cs="Arial"/>
                <w:sz w:val="20"/>
                <w:szCs w:val="20"/>
              </w:rPr>
            </w:pPr>
          </w:p>
        </w:tc>
        <w:tc>
          <w:tcPr>
            <w:tcW w:w="4104" w:type="dxa"/>
          </w:tcPr>
          <w:p w14:paraId="4000659D" w14:textId="77777777" w:rsidR="001367D7" w:rsidRPr="001214CD" w:rsidRDefault="001367D7" w:rsidP="00382B83">
            <w:pPr>
              <w:jc w:val="both"/>
              <w:rPr>
                <w:rFonts w:ascii="Arial" w:hAnsi="Arial" w:cs="Arial"/>
                <w:sz w:val="20"/>
                <w:szCs w:val="20"/>
              </w:rPr>
            </w:pPr>
          </w:p>
        </w:tc>
      </w:tr>
      <w:tr w:rsidR="001367D7" w:rsidRPr="001214CD" w14:paraId="1E4C1EA7" w14:textId="77777777" w:rsidTr="00382B83">
        <w:trPr>
          <w:trHeight w:val="812"/>
        </w:trPr>
        <w:tc>
          <w:tcPr>
            <w:tcW w:w="4248" w:type="dxa"/>
            <w:tcBorders>
              <w:top w:val="single" w:sz="4" w:space="0" w:color="auto"/>
              <w:bottom w:val="single" w:sz="4" w:space="0" w:color="auto"/>
            </w:tcBorders>
          </w:tcPr>
          <w:p w14:paraId="42EA5708" w14:textId="77777777" w:rsidR="001367D7" w:rsidRPr="001214CD" w:rsidRDefault="001367D7" w:rsidP="00382B83">
            <w:pPr>
              <w:jc w:val="both"/>
              <w:rPr>
                <w:rFonts w:ascii="Arial" w:hAnsi="Arial" w:cs="Arial"/>
                <w:sz w:val="20"/>
                <w:szCs w:val="20"/>
              </w:rPr>
            </w:pPr>
            <w:r w:rsidRPr="001214CD">
              <w:rPr>
                <w:rFonts w:ascii="Arial" w:hAnsi="Arial" w:cs="Arial"/>
                <w:sz w:val="20"/>
                <w:szCs w:val="20"/>
              </w:rPr>
              <w:t>Director:</w:t>
            </w:r>
          </w:p>
        </w:tc>
        <w:tc>
          <w:tcPr>
            <w:tcW w:w="540" w:type="dxa"/>
          </w:tcPr>
          <w:p w14:paraId="33199FA7" w14:textId="77777777" w:rsidR="001367D7" w:rsidRPr="001214CD" w:rsidRDefault="001367D7" w:rsidP="00382B83">
            <w:pPr>
              <w:jc w:val="both"/>
              <w:rPr>
                <w:rFonts w:ascii="Arial" w:hAnsi="Arial" w:cs="Arial"/>
                <w:sz w:val="20"/>
                <w:szCs w:val="20"/>
              </w:rPr>
            </w:pPr>
          </w:p>
        </w:tc>
        <w:tc>
          <w:tcPr>
            <w:tcW w:w="540" w:type="dxa"/>
          </w:tcPr>
          <w:p w14:paraId="790EAA06" w14:textId="77777777" w:rsidR="001367D7" w:rsidRPr="001214CD" w:rsidRDefault="001367D7" w:rsidP="00382B83">
            <w:pPr>
              <w:jc w:val="both"/>
              <w:rPr>
                <w:rFonts w:ascii="Arial" w:hAnsi="Arial" w:cs="Arial"/>
                <w:sz w:val="20"/>
                <w:szCs w:val="20"/>
              </w:rPr>
            </w:pPr>
          </w:p>
        </w:tc>
        <w:tc>
          <w:tcPr>
            <w:tcW w:w="4104" w:type="dxa"/>
            <w:tcBorders>
              <w:top w:val="single" w:sz="4" w:space="0" w:color="auto"/>
              <w:bottom w:val="single" w:sz="4" w:space="0" w:color="auto"/>
            </w:tcBorders>
          </w:tcPr>
          <w:p w14:paraId="429D98A6" w14:textId="77777777" w:rsidR="001367D7" w:rsidRPr="001214CD" w:rsidRDefault="001367D7" w:rsidP="00382B83">
            <w:pPr>
              <w:jc w:val="both"/>
              <w:rPr>
                <w:rFonts w:ascii="Arial" w:hAnsi="Arial" w:cs="Arial"/>
                <w:sz w:val="20"/>
                <w:szCs w:val="20"/>
              </w:rPr>
            </w:pPr>
            <w:r w:rsidRPr="001214CD">
              <w:rPr>
                <w:rFonts w:ascii="Arial" w:hAnsi="Arial" w:cs="Arial"/>
                <w:sz w:val="20"/>
                <w:szCs w:val="20"/>
              </w:rPr>
              <w:t>Director/Secretary:</w:t>
            </w:r>
          </w:p>
          <w:p w14:paraId="32F5E482" w14:textId="77777777" w:rsidR="001367D7" w:rsidRPr="001214CD" w:rsidRDefault="001367D7" w:rsidP="00382B83">
            <w:pPr>
              <w:jc w:val="both"/>
              <w:rPr>
                <w:rFonts w:ascii="Arial" w:hAnsi="Arial" w:cs="Arial"/>
                <w:sz w:val="20"/>
                <w:szCs w:val="20"/>
              </w:rPr>
            </w:pPr>
          </w:p>
        </w:tc>
      </w:tr>
      <w:tr w:rsidR="001367D7" w:rsidRPr="001214CD" w14:paraId="4311019E" w14:textId="77777777" w:rsidTr="00382B83">
        <w:tc>
          <w:tcPr>
            <w:tcW w:w="4248" w:type="dxa"/>
            <w:tcBorders>
              <w:top w:val="single" w:sz="4" w:space="0" w:color="auto"/>
            </w:tcBorders>
          </w:tcPr>
          <w:p w14:paraId="6940B4D2" w14:textId="77777777" w:rsidR="001367D7" w:rsidRPr="001214CD" w:rsidRDefault="001367D7" w:rsidP="00382B83">
            <w:pPr>
              <w:jc w:val="both"/>
              <w:rPr>
                <w:rFonts w:ascii="Arial" w:hAnsi="Arial" w:cs="Arial"/>
                <w:sz w:val="20"/>
                <w:szCs w:val="20"/>
              </w:rPr>
            </w:pPr>
            <w:r w:rsidRPr="001214CD">
              <w:rPr>
                <w:rFonts w:ascii="Arial" w:hAnsi="Arial" w:cs="Arial"/>
                <w:sz w:val="20"/>
                <w:szCs w:val="20"/>
              </w:rPr>
              <w:t>Name (printed):</w:t>
            </w:r>
          </w:p>
        </w:tc>
        <w:tc>
          <w:tcPr>
            <w:tcW w:w="540" w:type="dxa"/>
          </w:tcPr>
          <w:p w14:paraId="7265D96B" w14:textId="77777777" w:rsidR="001367D7" w:rsidRPr="001214CD" w:rsidRDefault="001367D7" w:rsidP="00382B83">
            <w:pPr>
              <w:jc w:val="both"/>
              <w:rPr>
                <w:rFonts w:ascii="Arial" w:hAnsi="Arial" w:cs="Arial"/>
                <w:sz w:val="20"/>
                <w:szCs w:val="20"/>
              </w:rPr>
            </w:pPr>
          </w:p>
        </w:tc>
        <w:tc>
          <w:tcPr>
            <w:tcW w:w="540" w:type="dxa"/>
          </w:tcPr>
          <w:p w14:paraId="4852C4BF" w14:textId="77777777" w:rsidR="001367D7" w:rsidRPr="001214CD" w:rsidRDefault="001367D7" w:rsidP="00382B83">
            <w:pPr>
              <w:jc w:val="both"/>
              <w:rPr>
                <w:rFonts w:ascii="Arial" w:hAnsi="Arial" w:cs="Arial"/>
                <w:sz w:val="20"/>
                <w:szCs w:val="20"/>
              </w:rPr>
            </w:pPr>
          </w:p>
        </w:tc>
        <w:tc>
          <w:tcPr>
            <w:tcW w:w="4104" w:type="dxa"/>
            <w:tcBorders>
              <w:top w:val="single" w:sz="4" w:space="0" w:color="auto"/>
            </w:tcBorders>
          </w:tcPr>
          <w:p w14:paraId="2A52BC5D" w14:textId="77777777" w:rsidR="001367D7" w:rsidRPr="001214CD" w:rsidRDefault="001367D7" w:rsidP="00382B83">
            <w:pPr>
              <w:jc w:val="both"/>
              <w:rPr>
                <w:rFonts w:ascii="Arial" w:hAnsi="Arial" w:cs="Arial"/>
                <w:sz w:val="20"/>
                <w:szCs w:val="20"/>
              </w:rPr>
            </w:pPr>
            <w:r w:rsidRPr="001214CD">
              <w:rPr>
                <w:rFonts w:ascii="Arial" w:hAnsi="Arial" w:cs="Arial"/>
                <w:sz w:val="20"/>
                <w:szCs w:val="20"/>
              </w:rPr>
              <w:t xml:space="preserve"> Name (printed):</w:t>
            </w:r>
          </w:p>
        </w:tc>
      </w:tr>
    </w:tbl>
    <w:p w14:paraId="275ADB1C" w14:textId="77777777" w:rsidR="001367D7" w:rsidRDefault="001367D7" w:rsidP="001367D7">
      <w:pPr>
        <w:spacing w:before="240"/>
        <w:rPr>
          <w:rFonts w:ascii="Arial" w:hAnsi="Arial" w:cs="Arial"/>
          <w:sz w:val="20"/>
          <w:szCs w:val="20"/>
          <w:highlight w:val="yellow"/>
        </w:rPr>
      </w:pPr>
    </w:p>
    <w:p w14:paraId="7E77EF53" w14:textId="1653C936" w:rsidR="001367D7" w:rsidRPr="001214CD" w:rsidRDefault="001367D7" w:rsidP="001367D7">
      <w:pPr>
        <w:spacing w:before="240"/>
        <w:rPr>
          <w:rFonts w:ascii="Arial" w:hAnsi="Arial" w:cs="Arial"/>
          <w:sz w:val="20"/>
          <w:szCs w:val="20"/>
        </w:rPr>
      </w:pPr>
      <w:r w:rsidRPr="008A28E4">
        <w:rPr>
          <w:rFonts w:ascii="Arial" w:hAnsi="Arial" w:cs="Arial"/>
          <w:sz w:val="20"/>
          <w:szCs w:val="20"/>
          <w:highlight w:val="yellow"/>
        </w:rPr>
        <w:t>Or where consultant is a sole director company</w:t>
      </w:r>
      <w:r>
        <w:rPr>
          <w:rFonts w:ascii="Arial" w:hAnsi="Arial" w:cs="Arial"/>
          <w:sz w:val="20"/>
          <w:szCs w:val="20"/>
        </w:rPr>
        <w:t xml:space="preserve"> </w:t>
      </w:r>
    </w:p>
    <w:tbl>
      <w:tblPr>
        <w:tblW w:w="9432" w:type="dxa"/>
        <w:tblLayout w:type="fixed"/>
        <w:tblLook w:val="0000" w:firstRow="0" w:lastRow="0" w:firstColumn="0" w:lastColumn="0" w:noHBand="0" w:noVBand="0"/>
      </w:tblPr>
      <w:tblGrid>
        <w:gridCol w:w="4248"/>
        <w:gridCol w:w="540"/>
        <w:gridCol w:w="540"/>
        <w:gridCol w:w="4104"/>
      </w:tblGrid>
      <w:tr w:rsidR="001367D7" w:rsidRPr="001214CD" w14:paraId="53EBA7CD" w14:textId="77777777" w:rsidTr="00382B83">
        <w:tc>
          <w:tcPr>
            <w:tcW w:w="4248" w:type="dxa"/>
          </w:tcPr>
          <w:p w14:paraId="5A2536B1" w14:textId="77777777" w:rsidR="001367D7" w:rsidRPr="001214CD" w:rsidRDefault="001367D7" w:rsidP="00382B83">
            <w:pPr>
              <w:spacing w:before="240"/>
              <w:rPr>
                <w:rFonts w:ascii="Arial" w:hAnsi="Arial" w:cs="Arial"/>
                <w:color w:val="000000"/>
                <w:sz w:val="20"/>
                <w:szCs w:val="20"/>
              </w:rPr>
            </w:pPr>
            <w:r w:rsidRPr="001214CD">
              <w:rPr>
                <w:rFonts w:ascii="Arial" w:hAnsi="Arial" w:cs="Arial"/>
                <w:b/>
                <w:color w:val="000000"/>
                <w:sz w:val="20"/>
                <w:szCs w:val="20"/>
              </w:rPr>
              <w:t xml:space="preserve">SIGNED </w:t>
            </w:r>
            <w:r w:rsidRPr="001214CD">
              <w:rPr>
                <w:rFonts w:ascii="Arial" w:hAnsi="Arial" w:cs="Arial"/>
                <w:color w:val="000000"/>
                <w:sz w:val="20"/>
                <w:szCs w:val="20"/>
              </w:rPr>
              <w:t>by [</w:t>
            </w:r>
            <w:r w:rsidRPr="00174BC2">
              <w:rPr>
                <w:rFonts w:ascii="Arial" w:hAnsi="Arial" w:cs="Arial"/>
                <w:b/>
                <w:color w:val="000000"/>
                <w:sz w:val="20"/>
                <w:szCs w:val="20"/>
                <w:highlight w:val="yellow"/>
              </w:rPr>
              <w:t>Consultant company name</w:t>
            </w:r>
            <w:r w:rsidRPr="00174BC2">
              <w:rPr>
                <w:rFonts w:ascii="Arial" w:hAnsi="Arial" w:cs="Arial"/>
                <w:color w:val="000000"/>
                <w:sz w:val="20"/>
                <w:szCs w:val="20"/>
              </w:rPr>
              <w:t>], ACN [</w:t>
            </w:r>
            <w:r w:rsidRPr="00174BC2">
              <w:rPr>
                <w:rFonts w:ascii="Arial" w:hAnsi="Arial" w:cs="Arial"/>
                <w:b/>
                <w:color w:val="000000"/>
                <w:sz w:val="20"/>
                <w:szCs w:val="20"/>
                <w:highlight w:val="yellow"/>
              </w:rPr>
              <w:t>insert ACN</w:t>
            </w:r>
            <w:r w:rsidRPr="00174BC2">
              <w:rPr>
                <w:rFonts w:ascii="Arial" w:hAnsi="Arial" w:cs="Arial"/>
                <w:color w:val="000000"/>
                <w:sz w:val="20"/>
                <w:szCs w:val="20"/>
              </w:rPr>
              <w:t>]</w:t>
            </w:r>
            <w:r w:rsidRPr="00174BC2">
              <w:rPr>
                <w:rFonts w:ascii="Arial" w:hAnsi="Arial" w:cs="Arial"/>
                <w:b/>
                <w:color w:val="000000"/>
                <w:sz w:val="20"/>
                <w:szCs w:val="20"/>
              </w:rPr>
              <w:t>,</w:t>
            </w:r>
            <w:r w:rsidRPr="001214CD">
              <w:rPr>
                <w:rFonts w:ascii="Arial" w:hAnsi="Arial" w:cs="Arial"/>
                <w:color w:val="000000"/>
                <w:sz w:val="20"/>
                <w:szCs w:val="20"/>
              </w:rPr>
              <w:t xml:space="preserve"> in accordance with Section 127 of the </w:t>
            </w:r>
            <w:r w:rsidRPr="001214CD">
              <w:rPr>
                <w:rFonts w:ascii="Arial" w:hAnsi="Arial" w:cs="Arial"/>
                <w:i/>
                <w:color w:val="000000"/>
                <w:sz w:val="20"/>
                <w:szCs w:val="20"/>
              </w:rPr>
              <w:t xml:space="preserve">Corporations Act 2001 </w:t>
            </w:r>
            <w:r w:rsidRPr="001214CD">
              <w:rPr>
                <w:rFonts w:ascii="Arial" w:hAnsi="Arial" w:cs="Arial"/>
                <w:color w:val="000000"/>
                <w:sz w:val="20"/>
                <w:szCs w:val="20"/>
              </w:rPr>
              <w:t>(</w:t>
            </w:r>
            <w:proofErr w:type="spellStart"/>
            <w:r w:rsidRPr="001214CD">
              <w:rPr>
                <w:rFonts w:ascii="Arial" w:hAnsi="Arial" w:cs="Arial"/>
                <w:color w:val="000000"/>
                <w:sz w:val="20"/>
                <w:szCs w:val="20"/>
              </w:rPr>
              <w:t>Cth</w:t>
            </w:r>
            <w:proofErr w:type="spellEnd"/>
            <w:r w:rsidRPr="001214CD">
              <w:rPr>
                <w:rFonts w:ascii="Arial" w:hAnsi="Arial" w:cs="Arial"/>
                <w:color w:val="000000"/>
                <w:sz w:val="20"/>
                <w:szCs w:val="20"/>
              </w:rPr>
              <w:t>):</w:t>
            </w:r>
          </w:p>
          <w:p w14:paraId="60B001BC" w14:textId="77777777" w:rsidR="001367D7" w:rsidRPr="001214CD" w:rsidRDefault="001367D7" w:rsidP="00382B83">
            <w:pPr>
              <w:jc w:val="both"/>
              <w:rPr>
                <w:rFonts w:ascii="Arial" w:hAnsi="Arial" w:cs="Arial"/>
                <w:sz w:val="20"/>
                <w:szCs w:val="20"/>
              </w:rPr>
            </w:pPr>
          </w:p>
        </w:tc>
        <w:tc>
          <w:tcPr>
            <w:tcW w:w="540" w:type="dxa"/>
          </w:tcPr>
          <w:p w14:paraId="5B3F768A" w14:textId="77777777" w:rsidR="001367D7" w:rsidRPr="001214CD" w:rsidRDefault="001367D7" w:rsidP="00382B83">
            <w:pPr>
              <w:jc w:val="both"/>
              <w:rPr>
                <w:rFonts w:ascii="Arial" w:hAnsi="Arial" w:cs="Arial"/>
                <w:sz w:val="20"/>
                <w:szCs w:val="20"/>
              </w:rPr>
            </w:pPr>
            <w:r w:rsidRPr="001214CD">
              <w:rPr>
                <w:rFonts w:ascii="Arial" w:hAnsi="Arial" w:cs="Arial"/>
                <w:sz w:val="20"/>
                <w:szCs w:val="20"/>
              </w:rPr>
              <w:br/>
              <w:t>)</w:t>
            </w:r>
            <w:r w:rsidRPr="001214CD">
              <w:rPr>
                <w:rFonts w:ascii="Arial" w:hAnsi="Arial" w:cs="Arial"/>
                <w:sz w:val="20"/>
                <w:szCs w:val="20"/>
              </w:rPr>
              <w:br/>
              <w:t>)</w:t>
            </w:r>
            <w:r w:rsidRPr="001214CD">
              <w:rPr>
                <w:rFonts w:ascii="Arial" w:hAnsi="Arial" w:cs="Arial"/>
                <w:sz w:val="20"/>
                <w:szCs w:val="20"/>
              </w:rPr>
              <w:br/>
              <w:t>)</w:t>
            </w:r>
            <w:r w:rsidRPr="001214CD">
              <w:rPr>
                <w:rFonts w:ascii="Arial" w:hAnsi="Arial" w:cs="Arial"/>
                <w:sz w:val="20"/>
                <w:szCs w:val="20"/>
              </w:rPr>
              <w:br/>
              <w:t>)</w:t>
            </w:r>
          </w:p>
        </w:tc>
        <w:tc>
          <w:tcPr>
            <w:tcW w:w="540" w:type="dxa"/>
          </w:tcPr>
          <w:p w14:paraId="2CB385E5" w14:textId="77777777" w:rsidR="001367D7" w:rsidRPr="001214CD" w:rsidRDefault="001367D7" w:rsidP="00382B83">
            <w:pPr>
              <w:spacing w:before="240"/>
              <w:jc w:val="both"/>
              <w:rPr>
                <w:rFonts w:ascii="Arial" w:hAnsi="Arial" w:cs="Arial"/>
                <w:sz w:val="20"/>
                <w:szCs w:val="20"/>
              </w:rPr>
            </w:pPr>
          </w:p>
        </w:tc>
        <w:tc>
          <w:tcPr>
            <w:tcW w:w="4104" w:type="dxa"/>
          </w:tcPr>
          <w:p w14:paraId="7E245C08" w14:textId="77777777" w:rsidR="001367D7" w:rsidRPr="001214CD" w:rsidRDefault="001367D7" w:rsidP="00382B83">
            <w:pPr>
              <w:spacing w:before="240"/>
              <w:jc w:val="both"/>
              <w:rPr>
                <w:rFonts w:ascii="Arial" w:hAnsi="Arial" w:cs="Arial"/>
                <w:sz w:val="20"/>
                <w:szCs w:val="20"/>
              </w:rPr>
            </w:pPr>
          </w:p>
        </w:tc>
      </w:tr>
      <w:tr w:rsidR="001367D7" w:rsidRPr="001214CD" w14:paraId="2D55FA72" w14:textId="77777777" w:rsidTr="00382B83">
        <w:tc>
          <w:tcPr>
            <w:tcW w:w="4248" w:type="dxa"/>
          </w:tcPr>
          <w:p w14:paraId="129137EC" w14:textId="77777777" w:rsidR="001367D7" w:rsidRPr="001214CD" w:rsidRDefault="001367D7" w:rsidP="00382B83">
            <w:pPr>
              <w:jc w:val="both"/>
              <w:rPr>
                <w:rFonts w:ascii="Arial" w:hAnsi="Arial" w:cs="Arial"/>
                <w:b/>
                <w:sz w:val="20"/>
                <w:szCs w:val="20"/>
              </w:rPr>
            </w:pPr>
          </w:p>
        </w:tc>
        <w:tc>
          <w:tcPr>
            <w:tcW w:w="540" w:type="dxa"/>
          </w:tcPr>
          <w:p w14:paraId="681B010B" w14:textId="77777777" w:rsidR="001367D7" w:rsidRPr="001214CD" w:rsidRDefault="001367D7" w:rsidP="00382B83">
            <w:pPr>
              <w:jc w:val="both"/>
              <w:rPr>
                <w:rFonts w:ascii="Arial" w:hAnsi="Arial" w:cs="Arial"/>
                <w:sz w:val="20"/>
                <w:szCs w:val="20"/>
              </w:rPr>
            </w:pPr>
          </w:p>
        </w:tc>
        <w:tc>
          <w:tcPr>
            <w:tcW w:w="540" w:type="dxa"/>
          </w:tcPr>
          <w:p w14:paraId="6F03F88E" w14:textId="77777777" w:rsidR="001367D7" w:rsidRPr="001214CD" w:rsidRDefault="001367D7" w:rsidP="00382B83">
            <w:pPr>
              <w:jc w:val="both"/>
              <w:rPr>
                <w:rFonts w:ascii="Arial" w:hAnsi="Arial" w:cs="Arial"/>
                <w:sz w:val="20"/>
                <w:szCs w:val="20"/>
              </w:rPr>
            </w:pPr>
          </w:p>
        </w:tc>
        <w:tc>
          <w:tcPr>
            <w:tcW w:w="4104" w:type="dxa"/>
          </w:tcPr>
          <w:p w14:paraId="06635F91" w14:textId="77777777" w:rsidR="001367D7" w:rsidRPr="001214CD" w:rsidRDefault="001367D7" w:rsidP="00382B83">
            <w:pPr>
              <w:jc w:val="both"/>
              <w:rPr>
                <w:rFonts w:ascii="Arial" w:hAnsi="Arial" w:cs="Arial"/>
                <w:sz w:val="20"/>
                <w:szCs w:val="20"/>
              </w:rPr>
            </w:pPr>
          </w:p>
        </w:tc>
      </w:tr>
      <w:tr w:rsidR="001367D7" w:rsidRPr="001214CD" w14:paraId="540F4282" w14:textId="77777777" w:rsidTr="00382B83">
        <w:tc>
          <w:tcPr>
            <w:tcW w:w="4248" w:type="dxa"/>
          </w:tcPr>
          <w:p w14:paraId="5675A6CD" w14:textId="77777777" w:rsidR="001367D7" w:rsidRPr="001214CD" w:rsidRDefault="001367D7" w:rsidP="00382B83">
            <w:pPr>
              <w:jc w:val="both"/>
              <w:rPr>
                <w:rFonts w:ascii="Arial" w:hAnsi="Arial" w:cs="Arial"/>
                <w:sz w:val="20"/>
                <w:szCs w:val="20"/>
              </w:rPr>
            </w:pPr>
          </w:p>
        </w:tc>
        <w:tc>
          <w:tcPr>
            <w:tcW w:w="540" w:type="dxa"/>
          </w:tcPr>
          <w:p w14:paraId="7A8CF9EF" w14:textId="77777777" w:rsidR="001367D7" w:rsidRPr="001214CD" w:rsidRDefault="001367D7" w:rsidP="00382B83">
            <w:pPr>
              <w:jc w:val="both"/>
              <w:rPr>
                <w:rFonts w:ascii="Arial" w:hAnsi="Arial" w:cs="Arial"/>
                <w:sz w:val="20"/>
                <w:szCs w:val="20"/>
              </w:rPr>
            </w:pPr>
          </w:p>
        </w:tc>
        <w:tc>
          <w:tcPr>
            <w:tcW w:w="540" w:type="dxa"/>
          </w:tcPr>
          <w:p w14:paraId="0D5D4282" w14:textId="77777777" w:rsidR="001367D7" w:rsidRPr="001214CD" w:rsidRDefault="001367D7" w:rsidP="00382B83">
            <w:pPr>
              <w:jc w:val="both"/>
              <w:rPr>
                <w:rFonts w:ascii="Arial" w:hAnsi="Arial" w:cs="Arial"/>
                <w:sz w:val="20"/>
                <w:szCs w:val="20"/>
              </w:rPr>
            </w:pPr>
          </w:p>
        </w:tc>
        <w:tc>
          <w:tcPr>
            <w:tcW w:w="4104" w:type="dxa"/>
          </w:tcPr>
          <w:p w14:paraId="4DCD324B" w14:textId="77777777" w:rsidR="001367D7" w:rsidRPr="001214CD" w:rsidRDefault="001367D7" w:rsidP="00382B83">
            <w:pPr>
              <w:jc w:val="both"/>
              <w:rPr>
                <w:rFonts w:ascii="Arial" w:hAnsi="Arial" w:cs="Arial"/>
                <w:sz w:val="20"/>
                <w:szCs w:val="20"/>
              </w:rPr>
            </w:pPr>
          </w:p>
        </w:tc>
      </w:tr>
      <w:tr w:rsidR="001367D7" w:rsidRPr="001214CD" w14:paraId="412A8654" w14:textId="77777777" w:rsidTr="00382B83">
        <w:trPr>
          <w:trHeight w:val="812"/>
        </w:trPr>
        <w:tc>
          <w:tcPr>
            <w:tcW w:w="4248" w:type="dxa"/>
          </w:tcPr>
          <w:p w14:paraId="68775834" w14:textId="77777777" w:rsidR="001367D7" w:rsidRPr="001214CD" w:rsidRDefault="001367D7" w:rsidP="00382B83">
            <w:pPr>
              <w:jc w:val="both"/>
              <w:rPr>
                <w:rFonts w:ascii="Arial" w:hAnsi="Arial" w:cs="Arial"/>
                <w:sz w:val="20"/>
                <w:szCs w:val="20"/>
              </w:rPr>
            </w:pPr>
          </w:p>
        </w:tc>
        <w:tc>
          <w:tcPr>
            <w:tcW w:w="540" w:type="dxa"/>
          </w:tcPr>
          <w:p w14:paraId="457FC112" w14:textId="77777777" w:rsidR="001367D7" w:rsidRPr="001214CD" w:rsidRDefault="001367D7" w:rsidP="00382B83">
            <w:pPr>
              <w:jc w:val="both"/>
              <w:rPr>
                <w:rFonts w:ascii="Arial" w:hAnsi="Arial" w:cs="Arial"/>
                <w:sz w:val="20"/>
                <w:szCs w:val="20"/>
              </w:rPr>
            </w:pPr>
          </w:p>
        </w:tc>
        <w:tc>
          <w:tcPr>
            <w:tcW w:w="540" w:type="dxa"/>
          </w:tcPr>
          <w:p w14:paraId="511EA4E2" w14:textId="77777777" w:rsidR="001367D7" w:rsidRPr="001214CD" w:rsidRDefault="001367D7" w:rsidP="00382B83">
            <w:pPr>
              <w:jc w:val="both"/>
              <w:rPr>
                <w:rFonts w:ascii="Arial" w:hAnsi="Arial" w:cs="Arial"/>
                <w:sz w:val="20"/>
                <w:szCs w:val="20"/>
              </w:rPr>
            </w:pPr>
          </w:p>
        </w:tc>
        <w:tc>
          <w:tcPr>
            <w:tcW w:w="4104" w:type="dxa"/>
            <w:tcBorders>
              <w:top w:val="single" w:sz="4" w:space="0" w:color="auto"/>
              <w:bottom w:val="single" w:sz="4" w:space="0" w:color="auto"/>
            </w:tcBorders>
          </w:tcPr>
          <w:p w14:paraId="3C77D8D4" w14:textId="13E8625C" w:rsidR="001367D7" w:rsidRDefault="001367D7" w:rsidP="00382B83">
            <w:pPr>
              <w:jc w:val="both"/>
              <w:rPr>
                <w:rFonts w:ascii="Arial" w:hAnsi="Arial" w:cs="Arial"/>
                <w:sz w:val="20"/>
                <w:szCs w:val="20"/>
              </w:rPr>
            </w:pPr>
            <w:r w:rsidRPr="001214CD">
              <w:rPr>
                <w:rFonts w:ascii="Arial" w:hAnsi="Arial" w:cs="Arial"/>
                <w:sz w:val="20"/>
                <w:szCs w:val="20"/>
              </w:rPr>
              <w:t>Sole Director/Secretary</w:t>
            </w:r>
            <w:r>
              <w:rPr>
                <w:rFonts w:ascii="Arial" w:hAnsi="Arial" w:cs="Arial"/>
                <w:sz w:val="20"/>
                <w:szCs w:val="20"/>
              </w:rPr>
              <w:t xml:space="preserve">: </w:t>
            </w:r>
          </w:p>
          <w:p w14:paraId="1FA847AC" w14:textId="1AA472DE" w:rsidR="001367D7" w:rsidRDefault="001367D7" w:rsidP="00382B83">
            <w:pPr>
              <w:jc w:val="both"/>
              <w:rPr>
                <w:rFonts w:ascii="Arial" w:hAnsi="Arial" w:cs="Arial"/>
                <w:sz w:val="20"/>
                <w:szCs w:val="20"/>
              </w:rPr>
            </w:pPr>
            <w:r>
              <w:rPr>
                <w:rFonts w:ascii="Arial" w:hAnsi="Arial" w:cs="Arial"/>
                <w:sz w:val="20"/>
                <w:szCs w:val="20"/>
              </w:rPr>
              <w:t xml:space="preserve">who state they are the sole director and sole company secretary of the </w:t>
            </w:r>
            <w:proofErr w:type="gramStart"/>
            <w:r>
              <w:rPr>
                <w:rFonts w:ascii="Arial" w:hAnsi="Arial" w:cs="Arial"/>
                <w:sz w:val="20"/>
                <w:szCs w:val="20"/>
              </w:rPr>
              <w:t>Consultant</w:t>
            </w:r>
            <w:proofErr w:type="gramEnd"/>
          </w:p>
          <w:p w14:paraId="2CFC7020" w14:textId="77777777" w:rsidR="001367D7" w:rsidRPr="001214CD" w:rsidRDefault="001367D7" w:rsidP="00382B83">
            <w:pPr>
              <w:jc w:val="both"/>
              <w:rPr>
                <w:rFonts w:ascii="Arial" w:hAnsi="Arial" w:cs="Arial"/>
                <w:sz w:val="20"/>
                <w:szCs w:val="20"/>
              </w:rPr>
            </w:pPr>
          </w:p>
          <w:p w14:paraId="15D25599" w14:textId="77777777" w:rsidR="001367D7" w:rsidRPr="001214CD" w:rsidRDefault="001367D7" w:rsidP="00382B83">
            <w:pPr>
              <w:jc w:val="both"/>
              <w:rPr>
                <w:rFonts w:ascii="Arial" w:hAnsi="Arial" w:cs="Arial"/>
                <w:sz w:val="20"/>
                <w:szCs w:val="20"/>
              </w:rPr>
            </w:pPr>
          </w:p>
        </w:tc>
      </w:tr>
      <w:tr w:rsidR="001367D7" w:rsidRPr="001214CD" w14:paraId="3D30468F" w14:textId="77777777" w:rsidTr="00382B83">
        <w:tc>
          <w:tcPr>
            <w:tcW w:w="4248" w:type="dxa"/>
          </w:tcPr>
          <w:p w14:paraId="177023C1" w14:textId="77777777" w:rsidR="001367D7" w:rsidRPr="001214CD" w:rsidRDefault="001367D7" w:rsidP="00382B83">
            <w:pPr>
              <w:jc w:val="both"/>
              <w:rPr>
                <w:rFonts w:ascii="Arial" w:hAnsi="Arial" w:cs="Arial"/>
                <w:sz w:val="20"/>
                <w:szCs w:val="20"/>
              </w:rPr>
            </w:pPr>
          </w:p>
        </w:tc>
        <w:tc>
          <w:tcPr>
            <w:tcW w:w="540" w:type="dxa"/>
          </w:tcPr>
          <w:p w14:paraId="4418516B" w14:textId="77777777" w:rsidR="001367D7" w:rsidRPr="001214CD" w:rsidRDefault="001367D7" w:rsidP="00382B83">
            <w:pPr>
              <w:jc w:val="both"/>
              <w:rPr>
                <w:rFonts w:ascii="Arial" w:hAnsi="Arial" w:cs="Arial"/>
                <w:sz w:val="20"/>
                <w:szCs w:val="20"/>
              </w:rPr>
            </w:pPr>
          </w:p>
        </w:tc>
        <w:tc>
          <w:tcPr>
            <w:tcW w:w="540" w:type="dxa"/>
          </w:tcPr>
          <w:p w14:paraId="73F85973" w14:textId="77777777" w:rsidR="001367D7" w:rsidRPr="001214CD" w:rsidRDefault="001367D7" w:rsidP="00382B83">
            <w:pPr>
              <w:jc w:val="both"/>
              <w:rPr>
                <w:rFonts w:ascii="Arial" w:hAnsi="Arial" w:cs="Arial"/>
                <w:sz w:val="20"/>
                <w:szCs w:val="20"/>
              </w:rPr>
            </w:pPr>
          </w:p>
        </w:tc>
        <w:tc>
          <w:tcPr>
            <w:tcW w:w="4104" w:type="dxa"/>
            <w:tcBorders>
              <w:top w:val="single" w:sz="4" w:space="0" w:color="auto"/>
            </w:tcBorders>
          </w:tcPr>
          <w:p w14:paraId="198C79FB" w14:textId="77777777" w:rsidR="001367D7" w:rsidRPr="001214CD" w:rsidRDefault="001367D7" w:rsidP="00382B83">
            <w:pPr>
              <w:jc w:val="both"/>
              <w:rPr>
                <w:rFonts w:ascii="Arial" w:hAnsi="Arial" w:cs="Arial"/>
                <w:sz w:val="20"/>
                <w:szCs w:val="20"/>
              </w:rPr>
            </w:pPr>
            <w:r w:rsidRPr="001214CD">
              <w:rPr>
                <w:rFonts w:ascii="Arial" w:hAnsi="Arial" w:cs="Arial"/>
                <w:sz w:val="20"/>
                <w:szCs w:val="20"/>
              </w:rPr>
              <w:t>Name (printed):</w:t>
            </w:r>
          </w:p>
        </w:tc>
      </w:tr>
    </w:tbl>
    <w:p w14:paraId="000FB485" w14:textId="77777777" w:rsidR="001367D7" w:rsidRPr="001214CD" w:rsidRDefault="001367D7" w:rsidP="001367D7">
      <w:pPr>
        <w:rPr>
          <w:rFonts w:ascii="Arial" w:hAnsi="Arial" w:cs="Arial"/>
          <w:b/>
          <w:sz w:val="20"/>
          <w:szCs w:val="20"/>
          <w:lang w:eastAsia="zh-CN"/>
        </w:rPr>
      </w:pPr>
    </w:p>
    <w:p w14:paraId="2C96E390" w14:textId="585CBC08" w:rsidR="002F443C" w:rsidRPr="001214CD" w:rsidRDefault="002F443C">
      <w:pPr>
        <w:rPr>
          <w:rFonts w:ascii="Arial" w:hAnsi="Arial" w:cs="Arial"/>
          <w:b/>
          <w:sz w:val="18"/>
          <w:szCs w:val="18"/>
          <w:lang w:eastAsia="zh-CN"/>
        </w:rPr>
      </w:pPr>
    </w:p>
    <w:p w14:paraId="57211FE7" w14:textId="77777777" w:rsidR="002F443C" w:rsidRPr="001214CD" w:rsidRDefault="002F443C" w:rsidP="002F443C">
      <w:pPr>
        <w:pStyle w:val="ScheduleHeading"/>
      </w:pPr>
      <w:bookmarkStart w:id="392" w:name="_Toc520128106"/>
      <w:bookmarkStart w:id="393" w:name="_Toc10714399"/>
      <w:r w:rsidRPr="001214CD">
        <w:lastRenderedPageBreak/>
        <w:t>Schedule 1 - Contract information</w:t>
      </w:r>
      <w:bookmarkEnd w:id="392"/>
      <w:bookmarkEnd w:id="393"/>
    </w:p>
    <w:tbl>
      <w:tblPr>
        <w:tblStyle w:val="TableHDYwithheaderrow"/>
        <w:tblW w:w="8926" w:type="dxa"/>
        <w:tblLayout w:type="fixed"/>
        <w:tblLook w:val="04A0" w:firstRow="1" w:lastRow="0" w:firstColumn="1" w:lastColumn="0" w:noHBand="0" w:noVBand="1"/>
      </w:tblPr>
      <w:tblGrid>
        <w:gridCol w:w="675"/>
        <w:gridCol w:w="2297"/>
        <w:gridCol w:w="5954"/>
      </w:tblGrid>
      <w:tr w:rsidR="00223D08" w:rsidRPr="001214CD" w14:paraId="1C46C560" w14:textId="77777777" w:rsidTr="00223D08">
        <w:trPr>
          <w:cnfStyle w:val="100000000000" w:firstRow="1" w:lastRow="0" w:firstColumn="0" w:lastColumn="0" w:oddVBand="0" w:evenVBand="0" w:oddHBand="0" w:evenHBand="0" w:firstRowFirstColumn="0" w:firstRowLastColumn="0" w:lastRowFirstColumn="0" w:lastRowLastColumn="0"/>
          <w:tblHeader/>
        </w:trPr>
        <w:tc>
          <w:tcPr>
            <w:tcW w:w="675" w:type="dxa"/>
          </w:tcPr>
          <w:p w14:paraId="2CD1C52C" w14:textId="77777777" w:rsidR="00223D08" w:rsidRPr="001214CD" w:rsidRDefault="00223D08" w:rsidP="00CC0BA1">
            <w:pPr>
              <w:rPr>
                <w:rFonts w:ascii="Arial" w:hAnsi="Arial" w:cs="Arial"/>
                <w:sz w:val="20"/>
              </w:rPr>
            </w:pPr>
            <w:r w:rsidRPr="001214CD">
              <w:rPr>
                <w:rFonts w:ascii="Arial" w:hAnsi="Arial" w:cs="Arial"/>
                <w:sz w:val="20"/>
              </w:rPr>
              <w:t>Item</w:t>
            </w:r>
          </w:p>
        </w:tc>
        <w:tc>
          <w:tcPr>
            <w:tcW w:w="2297" w:type="dxa"/>
          </w:tcPr>
          <w:p w14:paraId="0686042D" w14:textId="77777777" w:rsidR="00223D08" w:rsidRPr="001214CD" w:rsidRDefault="00223D08" w:rsidP="00CC0BA1">
            <w:pPr>
              <w:rPr>
                <w:rFonts w:ascii="Arial" w:hAnsi="Arial" w:cs="Arial"/>
                <w:sz w:val="20"/>
              </w:rPr>
            </w:pPr>
            <w:r w:rsidRPr="001214CD">
              <w:rPr>
                <w:rFonts w:ascii="Arial" w:hAnsi="Arial" w:cs="Arial"/>
                <w:sz w:val="20"/>
              </w:rPr>
              <w:t>Description</w:t>
            </w:r>
          </w:p>
        </w:tc>
        <w:tc>
          <w:tcPr>
            <w:tcW w:w="5954" w:type="dxa"/>
          </w:tcPr>
          <w:p w14:paraId="6082FD92" w14:textId="77777777" w:rsidR="00223D08" w:rsidRPr="001214CD" w:rsidRDefault="00223D08" w:rsidP="00CC0BA1">
            <w:pPr>
              <w:rPr>
                <w:rFonts w:ascii="Arial" w:hAnsi="Arial" w:cs="Arial"/>
                <w:sz w:val="20"/>
              </w:rPr>
            </w:pPr>
            <w:r w:rsidRPr="001214CD">
              <w:rPr>
                <w:rFonts w:ascii="Arial" w:hAnsi="Arial" w:cs="Arial"/>
                <w:sz w:val="20"/>
              </w:rPr>
              <w:t>Details</w:t>
            </w:r>
          </w:p>
        </w:tc>
      </w:tr>
      <w:tr w:rsidR="00223D08" w:rsidRPr="001214CD" w14:paraId="5997BBA2" w14:textId="77777777" w:rsidTr="00223D08">
        <w:tc>
          <w:tcPr>
            <w:tcW w:w="675" w:type="dxa"/>
          </w:tcPr>
          <w:p w14:paraId="620EA69A" w14:textId="77777777" w:rsidR="00223D08" w:rsidRPr="001214CD" w:rsidRDefault="00223D08" w:rsidP="00CC0BA1">
            <w:pPr>
              <w:pStyle w:val="Level1Table"/>
            </w:pPr>
            <w:bookmarkStart w:id="394" w:name="_Ref476135128"/>
          </w:p>
        </w:tc>
        <w:bookmarkEnd w:id="394"/>
        <w:tc>
          <w:tcPr>
            <w:tcW w:w="2297" w:type="dxa"/>
          </w:tcPr>
          <w:p w14:paraId="671A3AA9" w14:textId="7D385690" w:rsidR="00223D08" w:rsidRPr="001214CD" w:rsidRDefault="00223D08" w:rsidP="00E71D41">
            <w:pPr>
              <w:rPr>
                <w:rFonts w:ascii="Arial" w:hAnsi="Arial" w:cs="Arial"/>
                <w:sz w:val="20"/>
              </w:rPr>
            </w:pPr>
            <w:r>
              <w:rPr>
                <w:rFonts w:ascii="Arial" w:hAnsi="Arial" w:cs="Arial"/>
                <w:sz w:val="20"/>
              </w:rPr>
              <w:t>Commencement Date</w:t>
            </w:r>
            <w:r>
              <w:rPr>
                <w:rFonts w:ascii="Arial" w:hAnsi="Arial" w:cs="Arial"/>
                <w:sz w:val="20"/>
              </w:rPr>
              <w:br/>
              <w:t>(c</w:t>
            </w:r>
            <w:r w:rsidRPr="001214CD">
              <w:rPr>
                <w:rFonts w:ascii="Arial" w:hAnsi="Arial" w:cs="Arial"/>
                <w:sz w:val="20"/>
              </w:rPr>
              <w:t>lause </w:t>
            </w:r>
            <w:r w:rsidRPr="001214CD">
              <w:rPr>
                <w:rFonts w:ascii="Arial" w:hAnsi="Arial" w:cs="Arial"/>
                <w:sz w:val="20"/>
              </w:rPr>
              <w:fldChar w:fldCharType="begin"/>
            </w:r>
            <w:r w:rsidRPr="001214CD">
              <w:rPr>
                <w:rFonts w:ascii="Arial" w:hAnsi="Arial" w:cs="Arial"/>
                <w:sz w:val="20"/>
              </w:rPr>
              <w:instrText xml:space="preserve">REF _Ref416467344 \w \h \* Charformat  \* MERGEFORMAT </w:instrText>
            </w:r>
            <w:r w:rsidRPr="001214CD">
              <w:rPr>
                <w:rFonts w:ascii="Arial" w:hAnsi="Arial" w:cs="Arial"/>
                <w:sz w:val="20"/>
              </w:rPr>
            </w:r>
            <w:r w:rsidRPr="001214CD">
              <w:rPr>
                <w:rFonts w:ascii="Arial" w:hAnsi="Arial" w:cs="Arial"/>
                <w:sz w:val="20"/>
              </w:rPr>
              <w:fldChar w:fldCharType="separate"/>
            </w:r>
            <w:r w:rsidR="00046B5F">
              <w:rPr>
                <w:rFonts w:ascii="Arial" w:hAnsi="Arial" w:cs="Arial"/>
                <w:sz w:val="20"/>
              </w:rPr>
              <w:t>1.1</w:t>
            </w:r>
            <w:r w:rsidRPr="001214CD">
              <w:rPr>
                <w:rFonts w:ascii="Arial" w:hAnsi="Arial" w:cs="Arial"/>
                <w:sz w:val="20"/>
              </w:rPr>
              <w:fldChar w:fldCharType="end"/>
            </w:r>
            <w:r>
              <w:rPr>
                <w:rFonts w:ascii="Arial" w:hAnsi="Arial" w:cs="Arial"/>
                <w:sz w:val="20"/>
              </w:rPr>
              <w:t>)</w:t>
            </w:r>
          </w:p>
        </w:tc>
        <w:tc>
          <w:tcPr>
            <w:tcW w:w="5954" w:type="dxa"/>
          </w:tcPr>
          <w:p w14:paraId="37326C67" w14:textId="77777777" w:rsidR="00223D08" w:rsidRDefault="0080243B" w:rsidP="00CC0BA1">
            <w:pPr>
              <w:rPr>
                <w:rFonts w:ascii="Arial" w:hAnsi="Arial" w:cs="Arial"/>
                <w:sz w:val="20"/>
              </w:rPr>
            </w:pPr>
            <w:r w:rsidDel="0080243B">
              <w:rPr>
                <w:rFonts w:ascii="Arial" w:hAnsi="Arial" w:cs="Arial"/>
                <w:sz w:val="20"/>
                <w:highlight w:val="yellow"/>
              </w:rPr>
              <w:t xml:space="preserve"> </w:t>
            </w:r>
            <w:r w:rsidR="009D2A80" w:rsidRPr="009D2A80">
              <w:rPr>
                <w:rFonts w:ascii="Arial" w:hAnsi="Arial" w:cs="Arial"/>
                <w:sz w:val="20"/>
                <w:highlight w:val="yellow"/>
              </w:rPr>
              <w:t>[#To be inserted following selection of successful Consultant]</w:t>
            </w:r>
          </w:p>
          <w:p w14:paraId="3967AE55" w14:textId="62FBA9FF" w:rsidR="0080243B" w:rsidRPr="001214CD" w:rsidRDefault="0080243B" w:rsidP="00CC0BA1">
            <w:pPr>
              <w:rPr>
                <w:rFonts w:ascii="Arial" w:hAnsi="Arial" w:cs="Arial"/>
                <w:sz w:val="20"/>
                <w:u w:val="single"/>
              </w:rPr>
            </w:pPr>
            <w:r w:rsidRPr="002D7540">
              <w:rPr>
                <w:rFonts w:ascii="Arial" w:hAnsi="Arial" w:cs="Arial"/>
                <w:i/>
                <w:sz w:val="16"/>
              </w:rPr>
              <w:t xml:space="preserve">If blank, </w:t>
            </w:r>
            <w:r>
              <w:rPr>
                <w:rFonts w:ascii="Arial" w:hAnsi="Arial" w:cs="Arial"/>
                <w:i/>
                <w:sz w:val="16"/>
              </w:rPr>
              <w:t>the date the City executes the Contract</w:t>
            </w:r>
          </w:p>
        </w:tc>
      </w:tr>
      <w:tr w:rsidR="00223D08" w:rsidRPr="001214CD" w14:paraId="6CF06E20" w14:textId="77777777" w:rsidTr="00223D08">
        <w:tc>
          <w:tcPr>
            <w:tcW w:w="675" w:type="dxa"/>
          </w:tcPr>
          <w:p w14:paraId="2D061E01" w14:textId="77777777" w:rsidR="00223D08" w:rsidRPr="001214CD" w:rsidRDefault="00223D08" w:rsidP="00CC0BA1">
            <w:pPr>
              <w:pStyle w:val="Level1Table"/>
            </w:pPr>
            <w:bookmarkStart w:id="395" w:name="_Ref520121483"/>
          </w:p>
        </w:tc>
        <w:bookmarkEnd w:id="395"/>
        <w:tc>
          <w:tcPr>
            <w:tcW w:w="2297" w:type="dxa"/>
          </w:tcPr>
          <w:p w14:paraId="5EB9D245" w14:textId="567F9146" w:rsidR="00223D08" w:rsidRPr="001214CD" w:rsidRDefault="006E67CC" w:rsidP="00E71D41">
            <w:pPr>
              <w:rPr>
                <w:rFonts w:ascii="Arial" w:hAnsi="Arial" w:cs="Arial"/>
                <w:sz w:val="20"/>
              </w:rPr>
            </w:pPr>
            <w:r>
              <w:rPr>
                <w:rFonts w:ascii="Arial" w:hAnsi="Arial" w:cs="Arial"/>
                <w:sz w:val="20"/>
              </w:rPr>
              <w:t>City</w:t>
            </w:r>
            <w:r w:rsidR="00223D08">
              <w:rPr>
                <w:rFonts w:ascii="Arial" w:hAnsi="Arial" w:cs="Arial"/>
                <w:sz w:val="20"/>
              </w:rPr>
              <w:br/>
            </w:r>
          </w:p>
        </w:tc>
        <w:tc>
          <w:tcPr>
            <w:tcW w:w="5954" w:type="dxa"/>
          </w:tcPr>
          <w:p w14:paraId="2460A8CA" w14:textId="77777777" w:rsidR="00223D08" w:rsidRPr="001214CD" w:rsidRDefault="00223D08" w:rsidP="00CC0BA1">
            <w:pPr>
              <w:pStyle w:val="RegReqBody"/>
              <w:tabs>
                <w:tab w:val="clear" w:pos="1582"/>
                <w:tab w:val="clear" w:pos="7088"/>
              </w:tabs>
              <w:rPr>
                <w:rFonts w:ascii="Arial" w:hAnsi="Arial" w:cs="Arial"/>
              </w:rPr>
            </w:pPr>
            <w:r w:rsidRPr="001214CD">
              <w:rPr>
                <w:rFonts w:ascii="Arial" w:hAnsi="Arial" w:cs="Arial"/>
              </w:rPr>
              <w:t>Name:  The Council of the City of Sydney</w:t>
            </w:r>
          </w:p>
          <w:p w14:paraId="2B3804AE" w14:textId="57E1F84F" w:rsidR="00223D08" w:rsidRPr="001214CD" w:rsidRDefault="00223D08" w:rsidP="00CC0BA1">
            <w:pPr>
              <w:pStyle w:val="RegReqBody"/>
              <w:tabs>
                <w:tab w:val="clear" w:pos="1582"/>
                <w:tab w:val="clear" w:pos="7088"/>
              </w:tabs>
              <w:spacing w:before="240"/>
              <w:rPr>
                <w:rFonts w:ascii="Arial" w:hAnsi="Arial" w:cs="Arial"/>
              </w:rPr>
            </w:pPr>
            <w:r w:rsidRPr="001214CD">
              <w:rPr>
                <w:rFonts w:ascii="Arial" w:hAnsi="Arial" w:cs="Arial"/>
              </w:rPr>
              <w:t>ABN:</w:t>
            </w:r>
            <w:r w:rsidR="00144A0C">
              <w:rPr>
                <w:rFonts w:ascii="Arial" w:hAnsi="Arial" w:cs="Arial"/>
              </w:rPr>
              <w:t xml:space="preserve">  </w:t>
            </w:r>
            <w:r w:rsidRPr="001214CD">
              <w:rPr>
                <w:rFonts w:ascii="Arial" w:hAnsi="Arial" w:cs="Arial"/>
              </w:rPr>
              <w:t>22 636 550 790</w:t>
            </w:r>
          </w:p>
          <w:p w14:paraId="1F186300" w14:textId="12FFC8C4" w:rsidR="00223D08" w:rsidRPr="001214CD" w:rsidRDefault="00223D08" w:rsidP="00CC0BA1">
            <w:pPr>
              <w:pStyle w:val="RegReqBody"/>
              <w:tabs>
                <w:tab w:val="clear" w:pos="1582"/>
                <w:tab w:val="clear" w:pos="7088"/>
              </w:tabs>
              <w:spacing w:before="240"/>
              <w:rPr>
                <w:rFonts w:ascii="Arial" w:hAnsi="Arial" w:cs="Arial"/>
              </w:rPr>
            </w:pPr>
            <w:r w:rsidRPr="001214CD">
              <w:rPr>
                <w:rFonts w:ascii="Arial" w:hAnsi="Arial" w:cs="Arial"/>
              </w:rPr>
              <w:t xml:space="preserve">Address: </w:t>
            </w:r>
            <w:r w:rsidR="00144A0C">
              <w:rPr>
                <w:rFonts w:ascii="Arial" w:hAnsi="Arial" w:cs="Arial"/>
              </w:rPr>
              <w:t xml:space="preserve"> </w:t>
            </w:r>
            <w:r w:rsidRPr="001214CD">
              <w:rPr>
                <w:rFonts w:ascii="Arial" w:hAnsi="Arial" w:cs="Arial"/>
              </w:rPr>
              <w:t>Town Hall House, 456 Kent Street, Sydney NSW 2000</w:t>
            </w:r>
          </w:p>
          <w:p w14:paraId="282B50AC" w14:textId="5FC46404" w:rsidR="00D1701A" w:rsidRDefault="00D1701A" w:rsidP="007F7D61">
            <w:pPr>
              <w:pStyle w:val="RegReqBody"/>
              <w:tabs>
                <w:tab w:val="clear" w:pos="1582"/>
                <w:tab w:val="clear" w:pos="7088"/>
              </w:tabs>
              <w:spacing w:before="240"/>
              <w:ind w:left="29" w:hanging="29"/>
              <w:rPr>
                <w:rFonts w:ascii="Arial" w:hAnsi="Arial" w:cs="Arial"/>
              </w:rPr>
            </w:pPr>
            <w:r>
              <w:rPr>
                <w:rFonts w:ascii="Arial" w:hAnsi="Arial" w:cs="Arial"/>
              </w:rPr>
              <w:t>Contact</w:t>
            </w:r>
            <w:r w:rsidR="007F7D61">
              <w:rPr>
                <w:rFonts w:ascii="Arial" w:hAnsi="Arial" w:cs="Arial"/>
              </w:rPr>
              <w:t xml:space="preserve"> Person</w:t>
            </w:r>
            <w:r>
              <w:rPr>
                <w:rFonts w:ascii="Arial" w:hAnsi="Arial" w:cs="Arial"/>
              </w:rPr>
              <w:t xml:space="preserve">:  </w:t>
            </w:r>
            <w:r w:rsidR="00316AC4">
              <w:rPr>
                <w:rFonts w:ascii="Arial" w:hAnsi="Arial" w:cs="Arial"/>
              </w:rPr>
              <w:t>Chris Murphy, Program Manager</w:t>
            </w:r>
            <w:r w:rsidR="007F7D61">
              <w:rPr>
                <w:rFonts w:ascii="Arial" w:hAnsi="Arial" w:cs="Arial"/>
              </w:rPr>
              <w:t>, Major Events and Festivals</w:t>
            </w:r>
          </w:p>
          <w:p w14:paraId="059ABE09" w14:textId="73EF7980" w:rsidR="00223D08" w:rsidRDefault="00223D08" w:rsidP="00FF1B4D">
            <w:pPr>
              <w:pStyle w:val="RegReqBody"/>
              <w:tabs>
                <w:tab w:val="clear" w:pos="1582"/>
                <w:tab w:val="clear" w:pos="7088"/>
              </w:tabs>
              <w:spacing w:before="240"/>
              <w:ind w:left="764" w:hanging="764"/>
              <w:rPr>
                <w:rFonts w:ascii="Arial" w:hAnsi="Arial" w:cs="Arial"/>
              </w:rPr>
            </w:pPr>
            <w:r w:rsidRPr="001214CD">
              <w:rPr>
                <w:rFonts w:ascii="Arial" w:hAnsi="Arial" w:cs="Arial"/>
              </w:rPr>
              <w:t xml:space="preserve">Phone: </w:t>
            </w:r>
            <w:r w:rsidR="00D1701A">
              <w:rPr>
                <w:rFonts w:ascii="Arial" w:hAnsi="Arial" w:cs="Arial"/>
              </w:rPr>
              <w:t xml:space="preserve">02 </w:t>
            </w:r>
            <w:r w:rsidR="00144A0C" w:rsidRPr="00144A0C">
              <w:rPr>
                <w:rFonts w:ascii="Arial" w:hAnsi="Arial" w:cs="Arial"/>
              </w:rPr>
              <w:t>9288 5825</w:t>
            </w:r>
          </w:p>
          <w:p w14:paraId="7DBB6907" w14:textId="77777777" w:rsidR="00D1701A" w:rsidRDefault="00D1701A" w:rsidP="00FF1B4D">
            <w:pPr>
              <w:pStyle w:val="RegReqBody"/>
              <w:tabs>
                <w:tab w:val="clear" w:pos="1582"/>
                <w:tab w:val="clear" w:pos="7088"/>
              </w:tabs>
              <w:ind w:left="622" w:hanging="622"/>
              <w:rPr>
                <w:rFonts w:ascii="Arial" w:hAnsi="Arial" w:cs="Arial"/>
              </w:rPr>
            </w:pPr>
          </w:p>
          <w:p w14:paraId="1C791A3E" w14:textId="757C3747" w:rsidR="00223D08" w:rsidRPr="001214CD" w:rsidRDefault="00223D08" w:rsidP="00FF1B4D">
            <w:pPr>
              <w:pStyle w:val="RegReqBody"/>
              <w:tabs>
                <w:tab w:val="clear" w:pos="1582"/>
                <w:tab w:val="clear" w:pos="7088"/>
              </w:tabs>
              <w:ind w:left="622" w:hanging="622"/>
              <w:rPr>
                <w:rFonts w:ascii="Arial" w:hAnsi="Arial" w:cs="Arial"/>
              </w:rPr>
            </w:pPr>
            <w:r w:rsidRPr="001214CD">
              <w:rPr>
                <w:rFonts w:ascii="Arial" w:hAnsi="Arial" w:cs="Arial"/>
              </w:rPr>
              <w:t>Email</w:t>
            </w:r>
            <w:r w:rsidR="00D1701A">
              <w:rPr>
                <w:rFonts w:ascii="Arial" w:hAnsi="Arial" w:cs="Arial"/>
              </w:rPr>
              <w:t xml:space="preserve">:  </w:t>
            </w:r>
            <w:hyperlink r:id="rId14" w:history="1">
              <w:r w:rsidR="00144A0C" w:rsidRPr="007F557A">
                <w:rPr>
                  <w:rStyle w:val="Hyperlink"/>
                  <w:rFonts w:cs="Arial"/>
                </w:rPr>
                <w:t>cmurphy1@cityofsydney.nsw.gov.au</w:t>
              </w:r>
            </w:hyperlink>
            <w:r w:rsidR="00144A0C">
              <w:rPr>
                <w:rFonts w:ascii="Arial" w:hAnsi="Arial" w:cs="Arial"/>
              </w:rPr>
              <w:t xml:space="preserve"> </w:t>
            </w:r>
          </w:p>
        </w:tc>
      </w:tr>
      <w:tr w:rsidR="00223D08" w:rsidRPr="001214CD" w14:paraId="3C9DB9CA" w14:textId="77777777" w:rsidTr="00223D08">
        <w:tc>
          <w:tcPr>
            <w:tcW w:w="675" w:type="dxa"/>
          </w:tcPr>
          <w:p w14:paraId="5EBDA4E7" w14:textId="77777777" w:rsidR="00223D08" w:rsidRPr="001214CD" w:rsidRDefault="00223D08" w:rsidP="00CC0BA1">
            <w:pPr>
              <w:pStyle w:val="Level1Table"/>
            </w:pPr>
            <w:bookmarkStart w:id="396" w:name="_Ref520121492"/>
          </w:p>
        </w:tc>
        <w:bookmarkEnd w:id="396"/>
        <w:tc>
          <w:tcPr>
            <w:tcW w:w="2297" w:type="dxa"/>
          </w:tcPr>
          <w:p w14:paraId="2C6C25AF" w14:textId="77777777" w:rsidR="00223D08" w:rsidRPr="001214CD" w:rsidRDefault="00223D08" w:rsidP="00CC0BA1">
            <w:pPr>
              <w:rPr>
                <w:rFonts w:ascii="Arial" w:hAnsi="Arial" w:cs="Arial"/>
                <w:sz w:val="20"/>
              </w:rPr>
            </w:pPr>
            <w:r w:rsidRPr="001214CD">
              <w:rPr>
                <w:rFonts w:ascii="Arial" w:hAnsi="Arial" w:cs="Arial"/>
                <w:sz w:val="20"/>
              </w:rPr>
              <w:t>Consultant</w:t>
            </w:r>
          </w:p>
        </w:tc>
        <w:tc>
          <w:tcPr>
            <w:tcW w:w="5954" w:type="dxa"/>
          </w:tcPr>
          <w:p w14:paraId="1641205E" w14:textId="6AB8F74E" w:rsidR="00223D08" w:rsidRPr="001214CD" w:rsidRDefault="00223D08" w:rsidP="00FF1B4D">
            <w:pPr>
              <w:pStyle w:val="RegReqBody"/>
              <w:tabs>
                <w:tab w:val="clear" w:pos="1582"/>
                <w:tab w:val="clear" w:pos="7088"/>
              </w:tabs>
              <w:ind w:left="764" w:hanging="764"/>
              <w:rPr>
                <w:rFonts w:ascii="Arial" w:hAnsi="Arial" w:cs="Arial"/>
              </w:rPr>
            </w:pPr>
            <w:r w:rsidRPr="001214CD">
              <w:rPr>
                <w:rFonts w:ascii="Arial" w:hAnsi="Arial" w:cs="Arial"/>
              </w:rPr>
              <w:t>Name</w:t>
            </w:r>
            <w:proofErr w:type="gramStart"/>
            <w:r w:rsidRPr="001214CD">
              <w:rPr>
                <w:rFonts w:ascii="Arial" w:hAnsi="Arial" w:cs="Arial"/>
              </w:rPr>
              <w:t xml:space="preserve">:  </w:t>
            </w:r>
            <w:r w:rsidRPr="001214CD">
              <w:rPr>
                <w:rFonts w:ascii="Arial" w:hAnsi="Arial" w:cs="Arial"/>
                <w:highlight w:val="yellow"/>
              </w:rPr>
              <w:t>[</w:t>
            </w:r>
            <w:proofErr w:type="gramEnd"/>
            <w:r w:rsidRPr="001214CD">
              <w:rPr>
                <w:rFonts w:ascii="Arial" w:hAnsi="Arial" w:cs="Arial"/>
                <w:highlight w:val="yellow"/>
              </w:rPr>
              <w:t>#To be inserted following selection of successful Consultant]</w:t>
            </w:r>
          </w:p>
          <w:p w14:paraId="5B836C8C" w14:textId="2DB0702D" w:rsidR="00223D08" w:rsidRPr="001214CD" w:rsidRDefault="00223D08" w:rsidP="00FF1B4D">
            <w:pPr>
              <w:pStyle w:val="RegReqBody"/>
              <w:tabs>
                <w:tab w:val="clear" w:pos="1582"/>
                <w:tab w:val="clear" w:pos="7088"/>
              </w:tabs>
              <w:spacing w:before="240"/>
              <w:ind w:left="622" w:hanging="622"/>
              <w:rPr>
                <w:rFonts w:ascii="Arial" w:hAnsi="Arial" w:cs="Arial"/>
              </w:rPr>
            </w:pPr>
            <w:r w:rsidRPr="001214CD">
              <w:rPr>
                <w:rFonts w:ascii="Arial" w:hAnsi="Arial" w:cs="Arial"/>
              </w:rPr>
              <w:t>ABN</w:t>
            </w:r>
            <w:proofErr w:type="gramStart"/>
            <w:r w:rsidRPr="001214CD">
              <w:rPr>
                <w:rFonts w:ascii="Arial" w:hAnsi="Arial" w:cs="Arial"/>
              </w:rPr>
              <w:t>:</w:t>
            </w:r>
            <w:r>
              <w:rPr>
                <w:rFonts w:ascii="Arial" w:hAnsi="Arial" w:cs="Arial"/>
              </w:rPr>
              <w:t xml:space="preserve">  </w:t>
            </w:r>
            <w:r w:rsidRPr="001214CD">
              <w:rPr>
                <w:rFonts w:ascii="Arial" w:hAnsi="Arial" w:cs="Arial"/>
                <w:highlight w:val="yellow"/>
              </w:rPr>
              <w:t>[</w:t>
            </w:r>
            <w:proofErr w:type="gramEnd"/>
            <w:r w:rsidRPr="001214CD">
              <w:rPr>
                <w:rFonts w:ascii="Arial" w:hAnsi="Arial" w:cs="Arial"/>
                <w:highlight w:val="yellow"/>
              </w:rPr>
              <w:t>#To be inserted following selection of successful Consultant]</w:t>
            </w:r>
          </w:p>
          <w:p w14:paraId="5BE80BC0" w14:textId="6D81AC71" w:rsidR="00223D08" w:rsidRPr="001214CD" w:rsidRDefault="00223D08" w:rsidP="00D500DF">
            <w:pPr>
              <w:pStyle w:val="RegReqBody"/>
              <w:tabs>
                <w:tab w:val="clear" w:pos="1582"/>
                <w:tab w:val="clear" w:pos="7088"/>
              </w:tabs>
              <w:spacing w:before="240"/>
              <w:ind w:left="912" w:hanging="912"/>
              <w:rPr>
                <w:rFonts w:ascii="Arial" w:hAnsi="Arial" w:cs="Arial"/>
              </w:rPr>
            </w:pPr>
            <w:r w:rsidRPr="001214CD">
              <w:rPr>
                <w:rFonts w:ascii="Arial" w:hAnsi="Arial" w:cs="Arial"/>
              </w:rPr>
              <w:t>Address</w:t>
            </w:r>
            <w:proofErr w:type="gramStart"/>
            <w:r w:rsidRPr="001214CD">
              <w:rPr>
                <w:rFonts w:ascii="Arial" w:hAnsi="Arial" w:cs="Arial"/>
              </w:rPr>
              <w:t xml:space="preserve">: </w:t>
            </w:r>
            <w:r>
              <w:rPr>
                <w:rFonts w:ascii="Arial" w:hAnsi="Arial" w:cs="Arial"/>
              </w:rPr>
              <w:t xml:space="preserve"> </w:t>
            </w:r>
            <w:r w:rsidRPr="001214CD">
              <w:rPr>
                <w:rFonts w:ascii="Arial" w:hAnsi="Arial" w:cs="Arial"/>
                <w:highlight w:val="yellow"/>
              </w:rPr>
              <w:t>[</w:t>
            </w:r>
            <w:proofErr w:type="gramEnd"/>
            <w:r w:rsidRPr="001214CD">
              <w:rPr>
                <w:rFonts w:ascii="Arial" w:hAnsi="Arial" w:cs="Arial"/>
                <w:highlight w:val="yellow"/>
              </w:rPr>
              <w:t>#To be inserted following selection of successful Consultant]</w:t>
            </w:r>
          </w:p>
          <w:p w14:paraId="7017BD3B" w14:textId="5F5246B3" w:rsidR="00223D08" w:rsidRPr="001214CD" w:rsidRDefault="00223D08" w:rsidP="00FF1B4D">
            <w:pPr>
              <w:pStyle w:val="RegReqBody"/>
              <w:tabs>
                <w:tab w:val="clear" w:pos="1582"/>
                <w:tab w:val="clear" w:pos="7088"/>
              </w:tabs>
              <w:spacing w:before="240"/>
              <w:ind w:left="764" w:hanging="764"/>
              <w:rPr>
                <w:rFonts w:ascii="Arial" w:hAnsi="Arial" w:cs="Arial"/>
              </w:rPr>
            </w:pPr>
            <w:r w:rsidRPr="001214CD">
              <w:rPr>
                <w:rFonts w:ascii="Arial" w:hAnsi="Arial" w:cs="Arial"/>
              </w:rPr>
              <w:t xml:space="preserve">Phone: </w:t>
            </w:r>
            <w:r w:rsidRPr="001214CD">
              <w:rPr>
                <w:rFonts w:ascii="Arial" w:hAnsi="Arial" w:cs="Arial"/>
                <w:highlight w:val="yellow"/>
              </w:rPr>
              <w:t>[#To be inserted following selection</w:t>
            </w:r>
            <w:r>
              <w:rPr>
                <w:rFonts w:ascii="Arial" w:hAnsi="Arial" w:cs="Arial"/>
                <w:highlight w:val="yellow"/>
              </w:rPr>
              <w:t xml:space="preserve"> o</w:t>
            </w:r>
            <w:r w:rsidRPr="001214CD">
              <w:rPr>
                <w:rFonts w:ascii="Arial" w:hAnsi="Arial" w:cs="Arial"/>
                <w:highlight w:val="yellow"/>
              </w:rPr>
              <w:t>f successful Consultant]</w:t>
            </w:r>
          </w:p>
          <w:p w14:paraId="59C383A2" w14:textId="77777777" w:rsidR="00223D08" w:rsidRPr="001214CD" w:rsidRDefault="00223D08" w:rsidP="00FF1B4D">
            <w:pPr>
              <w:ind w:left="622" w:hanging="622"/>
              <w:rPr>
                <w:rFonts w:ascii="Arial" w:hAnsi="Arial" w:cs="Arial"/>
                <w:sz w:val="20"/>
                <w:u w:val="single"/>
              </w:rPr>
            </w:pPr>
            <w:r w:rsidRPr="001214CD">
              <w:rPr>
                <w:rFonts w:ascii="Arial" w:hAnsi="Arial" w:cs="Arial"/>
                <w:sz w:val="20"/>
              </w:rPr>
              <w:t>Email</w:t>
            </w:r>
            <w:proofErr w:type="gramStart"/>
            <w:r w:rsidRPr="001214CD">
              <w:rPr>
                <w:rFonts w:ascii="Arial" w:hAnsi="Arial" w:cs="Arial"/>
                <w:sz w:val="20"/>
              </w:rPr>
              <w:t xml:space="preserve">:  </w:t>
            </w:r>
            <w:r w:rsidRPr="001214CD">
              <w:rPr>
                <w:rFonts w:ascii="Arial" w:hAnsi="Arial" w:cs="Arial"/>
                <w:sz w:val="20"/>
                <w:highlight w:val="yellow"/>
              </w:rPr>
              <w:t>[</w:t>
            </w:r>
            <w:proofErr w:type="gramEnd"/>
            <w:r w:rsidRPr="001214CD">
              <w:rPr>
                <w:rFonts w:ascii="Arial" w:hAnsi="Arial" w:cs="Arial"/>
                <w:sz w:val="20"/>
                <w:highlight w:val="yellow"/>
              </w:rPr>
              <w:t>#To be inserted following selection of successful Consultant]</w:t>
            </w:r>
          </w:p>
        </w:tc>
      </w:tr>
      <w:tr w:rsidR="00223D08" w:rsidRPr="001214CD" w14:paraId="04C25141" w14:textId="77777777" w:rsidTr="00223D08">
        <w:tc>
          <w:tcPr>
            <w:tcW w:w="675" w:type="dxa"/>
          </w:tcPr>
          <w:p w14:paraId="09ED4F5B" w14:textId="77777777" w:rsidR="00223D08" w:rsidRPr="001214CD" w:rsidRDefault="00223D08" w:rsidP="00CC0BA1">
            <w:pPr>
              <w:pStyle w:val="Level1Table"/>
            </w:pPr>
            <w:bookmarkStart w:id="397" w:name="_Ref520148051"/>
          </w:p>
        </w:tc>
        <w:bookmarkEnd w:id="397"/>
        <w:tc>
          <w:tcPr>
            <w:tcW w:w="2297" w:type="dxa"/>
          </w:tcPr>
          <w:p w14:paraId="700A08C8" w14:textId="02C0FEEC" w:rsidR="00223D08" w:rsidRPr="001214CD" w:rsidRDefault="00223D08" w:rsidP="00CC0BA1">
            <w:pPr>
              <w:rPr>
                <w:rFonts w:ascii="Arial" w:hAnsi="Arial" w:cs="Arial"/>
                <w:sz w:val="20"/>
              </w:rPr>
            </w:pPr>
            <w:r w:rsidRPr="001214CD">
              <w:rPr>
                <w:rFonts w:ascii="Arial" w:hAnsi="Arial" w:cs="Arial"/>
                <w:sz w:val="20"/>
              </w:rPr>
              <w:t>Information Documents</w:t>
            </w:r>
            <w:r>
              <w:rPr>
                <w:rFonts w:ascii="Arial" w:hAnsi="Arial" w:cs="Arial"/>
                <w:sz w:val="20"/>
              </w:rPr>
              <w:br/>
              <w:t>(c</w:t>
            </w:r>
            <w:r w:rsidRPr="001214CD">
              <w:rPr>
                <w:rFonts w:ascii="Arial" w:hAnsi="Arial" w:cs="Arial"/>
                <w:sz w:val="20"/>
              </w:rPr>
              <w:t>lause</w:t>
            </w:r>
            <w:r>
              <w:rPr>
                <w:rFonts w:ascii="Arial" w:hAnsi="Arial" w:cs="Arial"/>
                <w:sz w:val="20"/>
              </w:rPr>
              <w:t>s</w:t>
            </w:r>
            <w:r w:rsidRPr="001214CD">
              <w:rPr>
                <w:rFonts w:ascii="Arial" w:hAnsi="Arial" w:cs="Arial"/>
                <w:sz w:val="20"/>
              </w:rPr>
              <w:t> </w:t>
            </w:r>
            <w:r w:rsidRPr="001214CD">
              <w:rPr>
                <w:rFonts w:ascii="Arial" w:hAnsi="Arial" w:cs="Arial"/>
                <w:sz w:val="20"/>
              </w:rPr>
              <w:fldChar w:fldCharType="begin"/>
            </w:r>
            <w:r w:rsidRPr="001214CD">
              <w:rPr>
                <w:rFonts w:ascii="Arial" w:hAnsi="Arial" w:cs="Arial"/>
                <w:sz w:val="20"/>
              </w:rPr>
              <w:instrText xml:space="preserve">REF _Ref416467344 \w \h \* Charformat  \* MERGEFORMAT </w:instrText>
            </w:r>
            <w:r w:rsidRPr="001214CD">
              <w:rPr>
                <w:rFonts w:ascii="Arial" w:hAnsi="Arial" w:cs="Arial"/>
                <w:sz w:val="20"/>
              </w:rPr>
            </w:r>
            <w:r w:rsidRPr="001214CD">
              <w:rPr>
                <w:rFonts w:ascii="Arial" w:hAnsi="Arial" w:cs="Arial"/>
                <w:sz w:val="20"/>
              </w:rPr>
              <w:fldChar w:fldCharType="separate"/>
            </w:r>
            <w:r w:rsidR="00046B5F">
              <w:rPr>
                <w:rFonts w:ascii="Arial" w:hAnsi="Arial" w:cs="Arial"/>
                <w:sz w:val="20"/>
              </w:rPr>
              <w:t>1.1</w:t>
            </w:r>
            <w:r w:rsidRPr="001214CD">
              <w:rPr>
                <w:rFonts w:ascii="Arial" w:hAnsi="Arial" w:cs="Arial"/>
                <w:sz w:val="20"/>
              </w:rPr>
              <w:fldChar w:fldCharType="end"/>
            </w:r>
            <w:r>
              <w:rPr>
                <w:rFonts w:ascii="Arial" w:hAnsi="Arial" w:cs="Arial"/>
                <w:sz w:val="20"/>
              </w:rPr>
              <w:t xml:space="preserve"> &amp; </w:t>
            </w:r>
            <w:r>
              <w:rPr>
                <w:rFonts w:ascii="Arial" w:hAnsi="Arial" w:cs="Arial"/>
                <w:sz w:val="20"/>
              </w:rPr>
              <w:fldChar w:fldCharType="begin"/>
            </w:r>
            <w:r>
              <w:rPr>
                <w:rFonts w:ascii="Arial" w:hAnsi="Arial" w:cs="Arial"/>
                <w:sz w:val="20"/>
              </w:rPr>
              <w:instrText xml:space="preserve"> REF _Ref476135024 \w \h </w:instrText>
            </w:r>
            <w:r>
              <w:rPr>
                <w:rFonts w:ascii="Arial" w:hAnsi="Arial" w:cs="Arial"/>
                <w:sz w:val="20"/>
              </w:rPr>
            </w:r>
            <w:r>
              <w:rPr>
                <w:rFonts w:ascii="Arial" w:hAnsi="Arial" w:cs="Arial"/>
                <w:sz w:val="20"/>
              </w:rPr>
              <w:fldChar w:fldCharType="separate"/>
            </w:r>
            <w:r w:rsidR="00046B5F">
              <w:rPr>
                <w:rFonts w:ascii="Arial" w:hAnsi="Arial" w:cs="Arial"/>
                <w:sz w:val="20"/>
              </w:rPr>
              <w:t>10.5</w:t>
            </w:r>
            <w:r>
              <w:rPr>
                <w:rFonts w:ascii="Arial" w:hAnsi="Arial" w:cs="Arial"/>
                <w:sz w:val="20"/>
              </w:rPr>
              <w:fldChar w:fldCharType="end"/>
            </w:r>
            <w:r>
              <w:rPr>
                <w:rFonts w:ascii="Arial" w:hAnsi="Arial" w:cs="Arial"/>
                <w:sz w:val="20"/>
              </w:rPr>
              <w:t>)</w:t>
            </w:r>
          </w:p>
        </w:tc>
        <w:tc>
          <w:tcPr>
            <w:tcW w:w="5954" w:type="dxa"/>
          </w:tcPr>
          <w:p w14:paraId="3D9A2511" w14:textId="3124301B" w:rsidR="00223D08" w:rsidRDefault="009C7432" w:rsidP="00CC0BA1">
            <w:pPr>
              <w:rPr>
                <w:rFonts w:ascii="Arial" w:hAnsi="Arial" w:cs="Arial"/>
                <w:sz w:val="20"/>
                <w:highlight w:val="yellow"/>
              </w:rPr>
            </w:pPr>
            <w:r>
              <w:rPr>
                <w:rFonts w:ascii="Arial" w:hAnsi="Arial" w:cs="Arial"/>
                <w:sz w:val="20"/>
                <w:highlight w:val="yellow"/>
              </w:rPr>
              <w:t xml:space="preserve">Appendix A – City Banners </w:t>
            </w:r>
            <w:r w:rsidR="00316AC4">
              <w:rPr>
                <w:rFonts w:ascii="Arial" w:hAnsi="Arial" w:cs="Arial"/>
                <w:sz w:val="20"/>
                <w:highlight w:val="yellow"/>
              </w:rPr>
              <w:t xml:space="preserve">- </w:t>
            </w:r>
            <w:r>
              <w:rPr>
                <w:rFonts w:ascii="Arial" w:hAnsi="Arial" w:cs="Arial"/>
                <w:sz w:val="20"/>
                <w:highlight w:val="yellow"/>
              </w:rPr>
              <w:t xml:space="preserve">Banner Guide </w:t>
            </w:r>
          </w:p>
          <w:p w14:paraId="32370B89" w14:textId="0B1E6126" w:rsidR="0014103A" w:rsidRPr="001214CD" w:rsidRDefault="0014103A" w:rsidP="00CC0BA1">
            <w:pPr>
              <w:rPr>
                <w:rFonts w:ascii="Arial" w:hAnsi="Arial" w:cs="Arial"/>
                <w:sz w:val="20"/>
                <w:highlight w:val="yellow"/>
              </w:rPr>
            </w:pPr>
            <w:r>
              <w:rPr>
                <w:rFonts w:ascii="Arial" w:hAnsi="Arial" w:cs="Arial"/>
                <w:sz w:val="20"/>
                <w:highlight w:val="yellow"/>
              </w:rPr>
              <w:t xml:space="preserve">Appendix B </w:t>
            </w:r>
            <w:r w:rsidR="00316AC4">
              <w:rPr>
                <w:rFonts w:ascii="Arial" w:hAnsi="Arial" w:cs="Arial"/>
                <w:sz w:val="20"/>
                <w:highlight w:val="yellow"/>
              </w:rPr>
              <w:t>–</w:t>
            </w:r>
            <w:r>
              <w:rPr>
                <w:rFonts w:ascii="Arial" w:hAnsi="Arial" w:cs="Arial"/>
                <w:sz w:val="20"/>
                <w:highlight w:val="yellow"/>
              </w:rPr>
              <w:t xml:space="preserve"> </w:t>
            </w:r>
            <w:r w:rsidR="00316AC4">
              <w:rPr>
                <w:rFonts w:ascii="Arial" w:hAnsi="Arial" w:cs="Arial"/>
                <w:sz w:val="20"/>
                <w:highlight w:val="yellow"/>
              </w:rPr>
              <w:t>City Banners - Production Specifications</w:t>
            </w:r>
          </w:p>
        </w:tc>
      </w:tr>
      <w:tr w:rsidR="00223D08" w:rsidRPr="001214CD" w14:paraId="279CF2A5" w14:textId="77777777" w:rsidTr="00223D08">
        <w:tc>
          <w:tcPr>
            <w:tcW w:w="675" w:type="dxa"/>
          </w:tcPr>
          <w:p w14:paraId="772E20D1" w14:textId="77777777" w:rsidR="00223D08" w:rsidRPr="001214CD" w:rsidRDefault="00223D08" w:rsidP="00CC0BA1">
            <w:pPr>
              <w:pStyle w:val="Level1Table"/>
            </w:pPr>
            <w:bookmarkStart w:id="398" w:name="_Ref471814403"/>
          </w:p>
        </w:tc>
        <w:bookmarkEnd w:id="398"/>
        <w:tc>
          <w:tcPr>
            <w:tcW w:w="2297" w:type="dxa"/>
          </w:tcPr>
          <w:p w14:paraId="3FADEA30" w14:textId="7F73E706" w:rsidR="00223D08" w:rsidRPr="001214CD" w:rsidRDefault="006E67CC" w:rsidP="00E71D41">
            <w:pPr>
              <w:rPr>
                <w:rFonts w:ascii="Arial" w:hAnsi="Arial" w:cs="Arial"/>
                <w:sz w:val="20"/>
              </w:rPr>
            </w:pPr>
            <w:r>
              <w:rPr>
                <w:rFonts w:ascii="Arial" w:hAnsi="Arial" w:cs="Arial"/>
                <w:sz w:val="20"/>
              </w:rPr>
              <w:t>City</w:t>
            </w:r>
            <w:r w:rsidR="00223D08" w:rsidRPr="001214CD">
              <w:rPr>
                <w:rFonts w:ascii="Arial" w:hAnsi="Arial" w:cs="Arial"/>
                <w:sz w:val="20"/>
              </w:rPr>
              <w:t xml:space="preserve">'s Representative </w:t>
            </w:r>
            <w:r w:rsidR="00223D08">
              <w:rPr>
                <w:rFonts w:ascii="Arial" w:hAnsi="Arial" w:cs="Arial"/>
                <w:sz w:val="20"/>
              </w:rPr>
              <w:br/>
              <w:t>(c</w:t>
            </w:r>
            <w:r w:rsidR="00223D08" w:rsidRPr="001214CD">
              <w:rPr>
                <w:rFonts w:ascii="Arial" w:hAnsi="Arial" w:cs="Arial"/>
                <w:sz w:val="20"/>
              </w:rPr>
              <w:t>lause</w:t>
            </w:r>
            <w:r w:rsidR="001505FC">
              <w:rPr>
                <w:rFonts w:ascii="Arial" w:hAnsi="Arial" w:cs="Arial"/>
                <w:sz w:val="20"/>
              </w:rPr>
              <w:t>s</w:t>
            </w:r>
            <w:r w:rsidR="00223D08" w:rsidRPr="001214CD">
              <w:rPr>
                <w:rFonts w:ascii="Arial" w:hAnsi="Arial" w:cs="Arial"/>
                <w:sz w:val="20"/>
              </w:rPr>
              <w:t> </w:t>
            </w:r>
            <w:r w:rsidR="00223D08" w:rsidRPr="001214CD">
              <w:rPr>
                <w:rFonts w:ascii="Arial" w:hAnsi="Arial" w:cs="Arial"/>
                <w:sz w:val="20"/>
              </w:rPr>
              <w:fldChar w:fldCharType="begin"/>
            </w:r>
            <w:r w:rsidR="00223D08" w:rsidRPr="001214CD">
              <w:rPr>
                <w:rFonts w:ascii="Arial" w:hAnsi="Arial" w:cs="Arial"/>
                <w:sz w:val="20"/>
              </w:rPr>
              <w:instrText xml:space="preserve">REF _Ref416467344 \w \h \* Charformat  \* MERGEFORMAT </w:instrText>
            </w:r>
            <w:r w:rsidR="00223D08" w:rsidRPr="001214CD">
              <w:rPr>
                <w:rFonts w:ascii="Arial" w:hAnsi="Arial" w:cs="Arial"/>
                <w:sz w:val="20"/>
              </w:rPr>
            </w:r>
            <w:r w:rsidR="00223D08" w:rsidRPr="001214CD">
              <w:rPr>
                <w:rFonts w:ascii="Arial" w:hAnsi="Arial" w:cs="Arial"/>
                <w:sz w:val="20"/>
              </w:rPr>
              <w:fldChar w:fldCharType="separate"/>
            </w:r>
            <w:r w:rsidR="00046B5F">
              <w:rPr>
                <w:rFonts w:ascii="Arial" w:hAnsi="Arial" w:cs="Arial"/>
                <w:sz w:val="20"/>
              </w:rPr>
              <w:t>1.1</w:t>
            </w:r>
            <w:r w:rsidR="00223D08" w:rsidRPr="001214CD">
              <w:rPr>
                <w:rFonts w:ascii="Arial" w:hAnsi="Arial" w:cs="Arial"/>
                <w:sz w:val="20"/>
              </w:rPr>
              <w:fldChar w:fldCharType="end"/>
            </w:r>
            <w:r w:rsidR="001505FC">
              <w:rPr>
                <w:rFonts w:ascii="Arial" w:hAnsi="Arial" w:cs="Arial"/>
                <w:sz w:val="20"/>
              </w:rPr>
              <w:t xml:space="preserve"> &amp; 4</w:t>
            </w:r>
            <w:r w:rsidR="00223D08">
              <w:rPr>
                <w:rFonts w:ascii="Arial" w:hAnsi="Arial" w:cs="Arial"/>
                <w:sz w:val="20"/>
              </w:rPr>
              <w:t>)</w:t>
            </w:r>
          </w:p>
        </w:tc>
        <w:tc>
          <w:tcPr>
            <w:tcW w:w="5954" w:type="dxa"/>
          </w:tcPr>
          <w:p w14:paraId="63A40D3E" w14:textId="3DF49180" w:rsidR="00223D08" w:rsidRPr="001214CD" w:rsidRDefault="00316AC4" w:rsidP="00CC0BA1">
            <w:pPr>
              <w:rPr>
                <w:rFonts w:ascii="Arial" w:hAnsi="Arial" w:cs="Arial"/>
                <w:sz w:val="20"/>
              </w:rPr>
            </w:pPr>
            <w:r w:rsidRPr="00316AC4">
              <w:rPr>
                <w:rFonts w:ascii="Arial" w:hAnsi="Arial" w:cs="Arial"/>
                <w:sz w:val="20"/>
              </w:rPr>
              <w:t>Chris Murphy, Program Manager</w:t>
            </w:r>
            <w:r w:rsidR="007F7D61">
              <w:rPr>
                <w:rFonts w:ascii="Arial" w:hAnsi="Arial" w:cs="Arial"/>
                <w:sz w:val="20"/>
              </w:rPr>
              <w:t>, Major Events and Festivals</w:t>
            </w:r>
          </w:p>
        </w:tc>
      </w:tr>
      <w:tr w:rsidR="00223D08" w:rsidRPr="001214CD" w14:paraId="238BA1CA" w14:textId="77777777" w:rsidTr="00223D08">
        <w:tc>
          <w:tcPr>
            <w:tcW w:w="675" w:type="dxa"/>
          </w:tcPr>
          <w:p w14:paraId="26566232" w14:textId="77777777" w:rsidR="00223D08" w:rsidRPr="001214CD" w:rsidRDefault="00223D08" w:rsidP="00CC0BA1">
            <w:pPr>
              <w:pStyle w:val="Level1Table"/>
            </w:pPr>
            <w:bookmarkStart w:id="399" w:name="_Ref513802369"/>
            <w:bookmarkStart w:id="400" w:name="_Ref518465436"/>
            <w:bookmarkEnd w:id="399"/>
          </w:p>
        </w:tc>
        <w:bookmarkEnd w:id="400"/>
        <w:tc>
          <w:tcPr>
            <w:tcW w:w="2297" w:type="dxa"/>
          </w:tcPr>
          <w:p w14:paraId="5B01EAB2" w14:textId="75E536C4" w:rsidR="00223D08" w:rsidRPr="001214CD" w:rsidRDefault="00223D08" w:rsidP="001505FC">
            <w:pPr>
              <w:rPr>
                <w:rFonts w:ascii="Arial" w:hAnsi="Arial" w:cs="Arial"/>
                <w:sz w:val="20"/>
              </w:rPr>
            </w:pPr>
            <w:r w:rsidRPr="001214CD">
              <w:rPr>
                <w:rFonts w:ascii="Arial" w:hAnsi="Arial" w:cs="Arial"/>
                <w:sz w:val="20"/>
              </w:rPr>
              <w:t>Completion</w:t>
            </w:r>
            <w:r>
              <w:rPr>
                <w:rFonts w:ascii="Arial" w:hAnsi="Arial" w:cs="Arial"/>
                <w:sz w:val="20"/>
              </w:rPr>
              <w:t xml:space="preserve"> Date</w:t>
            </w:r>
            <w:r>
              <w:rPr>
                <w:rFonts w:ascii="Arial" w:hAnsi="Arial" w:cs="Arial"/>
                <w:sz w:val="20"/>
              </w:rPr>
              <w:br/>
              <w:t>(c</w:t>
            </w:r>
            <w:r w:rsidRPr="001214CD">
              <w:rPr>
                <w:rFonts w:ascii="Arial" w:hAnsi="Arial" w:cs="Arial"/>
                <w:sz w:val="20"/>
              </w:rPr>
              <w:t>lause</w:t>
            </w:r>
            <w:r w:rsidR="001505FC">
              <w:rPr>
                <w:rFonts w:ascii="Arial" w:hAnsi="Arial" w:cs="Arial"/>
                <w:sz w:val="20"/>
              </w:rPr>
              <w:t xml:space="preserve">s </w:t>
            </w:r>
            <w:r w:rsidR="001505FC" w:rsidRPr="001214CD">
              <w:rPr>
                <w:rFonts w:ascii="Arial" w:hAnsi="Arial" w:cs="Arial"/>
                <w:sz w:val="20"/>
              </w:rPr>
              <w:fldChar w:fldCharType="begin"/>
            </w:r>
            <w:r w:rsidR="001505FC" w:rsidRPr="001214CD">
              <w:rPr>
                <w:rFonts w:ascii="Arial" w:hAnsi="Arial" w:cs="Arial"/>
                <w:sz w:val="20"/>
              </w:rPr>
              <w:instrText xml:space="preserve">REF _Ref416467344 \w \h \* Charformat  \* MERGEFORMAT </w:instrText>
            </w:r>
            <w:r w:rsidR="001505FC" w:rsidRPr="001214CD">
              <w:rPr>
                <w:rFonts w:ascii="Arial" w:hAnsi="Arial" w:cs="Arial"/>
                <w:sz w:val="20"/>
              </w:rPr>
            </w:r>
            <w:r w:rsidR="001505FC" w:rsidRPr="001214CD">
              <w:rPr>
                <w:rFonts w:ascii="Arial" w:hAnsi="Arial" w:cs="Arial"/>
                <w:sz w:val="20"/>
              </w:rPr>
              <w:fldChar w:fldCharType="separate"/>
            </w:r>
            <w:r w:rsidR="00046B5F">
              <w:rPr>
                <w:rFonts w:ascii="Arial" w:hAnsi="Arial" w:cs="Arial"/>
                <w:sz w:val="20"/>
              </w:rPr>
              <w:t>1.1</w:t>
            </w:r>
            <w:r w:rsidR="001505FC" w:rsidRPr="001214CD">
              <w:rPr>
                <w:rFonts w:ascii="Arial" w:hAnsi="Arial" w:cs="Arial"/>
                <w:sz w:val="20"/>
              </w:rPr>
              <w:fldChar w:fldCharType="end"/>
            </w:r>
            <w:r w:rsidR="001505FC">
              <w:rPr>
                <w:rFonts w:ascii="Arial" w:hAnsi="Arial" w:cs="Arial"/>
                <w:sz w:val="20"/>
              </w:rPr>
              <w:t xml:space="preserve"> &amp;</w:t>
            </w:r>
            <w:r w:rsidRPr="001214CD">
              <w:rPr>
                <w:rFonts w:ascii="Arial" w:hAnsi="Arial" w:cs="Arial"/>
                <w:sz w:val="20"/>
              </w:rPr>
              <w:t> </w:t>
            </w:r>
            <w:r w:rsidR="001505FC">
              <w:rPr>
                <w:rFonts w:ascii="Arial" w:hAnsi="Arial" w:cs="Arial"/>
                <w:sz w:val="20"/>
              </w:rPr>
              <w:fldChar w:fldCharType="begin"/>
            </w:r>
            <w:r w:rsidR="001505FC">
              <w:rPr>
                <w:rFonts w:ascii="Arial" w:hAnsi="Arial" w:cs="Arial"/>
                <w:sz w:val="20"/>
              </w:rPr>
              <w:instrText xml:space="preserve"> REF _Ref448315182 \r \h </w:instrText>
            </w:r>
            <w:r w:rsidR="001505FC">
              <w:rPr>
                <w:rFonts w:ascii="Arial" w:hAnsi="Arial" w:cs="Arial"/>
                <w:sz w:val="20"/>
              </w:rPr>
            </w:r>
            <w:r w:rsidR="001505FC">
              <w:rPr>
                <w:rFonts w:ascii="Arial" w:hAnsi="Arial" w:cs="Arial"/>
                <w:sz w:val="20"/>
              </w:rPr>
              <w:fldChar w:fldCharType="separate"/>
            </w:r>
            <w:r w:rsidR="00046B5F">
              <w:rPr>
                <w:rFonts w:ascii="Arial" w:hAnsi="Arial" w:cs="Arial"/>
                <w:sz w:val="20"/>
              </w:rPr>
              <w:t>3.3</w:t>
            </w:r>
            <w:r w:rsidR="001505FC">
              <w:rPr>
                <w:rFonts w:ascii="Arial" w:hAnsi="Arial" w:cs="Arial"/>
                <w:sz w:val="20"/>
              </w:rPr>
              <w:fldChar w:fldCharType="end"/>
            </w:r>
            <w:r>
              <w:rPr>
                <w:rFonts w:ascii="Arial" w:hAnsi="Arial" w:cs="Arial"/>
                <w:sz w:val="20"/>
              </w:rPr>
              <w:t>)</w:t>
            </w:r>
          </w:p>
        </w:tc>
        <w:tc>
          <w:tcPr>
            <w:tcW w:w="5954" w:type="dxa"/>
          </w:tcPr>
          <w:p w14:paraId="4DF3F85B" w14:textId="1E206756" w:rsidR="00223D08" w:rsidRPr="001214CD" w:rsidRDefault="002946B0" w:rsidP="00CC0BA1">
            <w:pPr>
              <w:rPr>
                <w:rFonts w:ascii="Arial" w:hAnsi="Arial" w:cs="Arial"/>
                <w:sz w:val="20"/>
                <w:highlight w:val="yellow"/>
              </w:rPr>
            </w:pPr>
            <w:r>
              <w:rPr>
                <w:rFonts w:ascii="Arial" w:hAnsi="Arial" w:cs="Arial"/>
                <w:sz w:val="20"/>
                <w:highlight w:val="yellow"/>
              </w:rPr>
              <w:t>31 March 2024</w:t>
            </w:r>
          </w:p>
        </w:tc>
      </w:tr>
      <w:tr w:rsidR="00223D08" w:rsidRPr="001214CD" w14:paraId="2311CF72" w14:textId="77777777" w:rsidTr="00223D08">
        <w:tc>
          <w:tcPr>
            <w:tcW w:w="675" w:type="dxa"/>
          </w:tcPr>
          <w:p w14:paraId="25CEA35B" w14:textId="77777777" w:rsidR="00223D08" w:rsidRPr="001214CD" w:rsidRDefault="00223D08" w:rsidP="00CC0BA1">
            <w:pPr>
              <w:pStyle w:val="Level1Table"/>
            </w:pPr>
            <w:bookmarkStart w:id="401" w:name="_Ref452646685"/>
          </w:p>
        </w:tc>
        <w:bookmarkEnd w:id="401"/>
        <w:tc>
          <w:tcPr>
            <w:tcW w:w="2297" w:type="dxa"/>
          </w:tcPr>
          <w:p w14:paraId="035DA24B" w14:textId="1B81CC74" w:rsidR="00223D08" w:rsidRPr="001214CD" w:rsidRDefault="00223D08" w:rsidP="0026374E">
            <w:pPr>
              <w:rPr>
                <w:rFonts w:ascii="Arial" w:hAnsi="Arial" w:cs="Arial"/>
                <w:sz w:val="20"/>
              </w:rPr>
            </w:pPr>
            <w:r w:rsidRPr="001214CD">
              <w:rPr>
                <w:rFonts w:ascii="Arial" w:hAnsi="Arial" w:cs="Arial"/>
                <w:sz w:val="20"/>
              </w:rPr>
              <w:t xml:space="preserve">Frequency of </w:t>
            </w:r>
            <w:r>
              <w:rPr>
                <w:rFonts w:ascii="Arial" w:hAnsi="Arial" w:cs="Arial"/>
                <w:sz w:val="20"/>
              </w:rPr>
              <w:t>invoices</w:t>
            </w:r>
            <w:r>
              <w:rPr>
                <w:rFonts w:ascii="Arial" w:hAnsi="Arial" w:cs="Arial"/>
                <w:sz w:val="20"/>
              </w:rPr>
              <w:br/>
              <w:t>(c</w:t>
            </w:r>
            <w:r w:rsidRPr="001214CD">
              <w:rPr>
                <w:rFonts w:ascii="Arial" w:hAnsi="Arial" w:cs="Arial"/>
                <w:sz w:val="20"/>
              </w:rPr>
              <w:t>lause </w:t>
            </w:r>
            <w:r w:rsidRPr="001214CD">
              <w:rPr>
                <w:rFonts w:ascii="Arial" w:hAnsi="Arial" w:cs="Arial"/>
                <w:sz w:val="20"/>
              </w:rPr>
              <w:fldChar w:fldCharType="begin"/>
            </w:r>
            <w:r w:rsidRPr="001214CD">
              <w:rPr>
                <w:rFonts w:ascii="Arial" w:hAnsi="Arial" w:cs="Arial"/>
                <w:sz w:val="20"/>
              </w:rPr>
              <w:instrText xml:space="preserve">REF _Ref448411826 \w \h \* Charformat  \* MERGEFORMAT </w:instrText>
            </w:r>
            <w:r w:rsidRPr="001214CD">
              <w:rPr>
                <w:rFonts w:ascii="Arial" w:hAnsi="Arial" w:cs="Arial"/>
                <w:sz w:val="20"/>
              </w:rPr>
            </w:r>
            <w:r w:rsidRPr="001214CD">
              <w:rPr>
                <w:rFonts w:ascii="Arial" w:hAnsi="Arial" w:cs="Arial"/>
                <w:sz w:val="20"/>
              </w:rPr>
              <w:fldChar w:fldCharType="separate"/>
            </w:r>
            <w:r w:rsidR="00046B5F">
              <w:rPr>
                <w:rFonts w:ascii="Arial" w:hAnsi="Arial" w:cs="Arial"/>
                <w:sz w:val="20"/>
              </w:rPr>
              <w:t>9.1(a)</w:t>
            </w:r>
            <w:r w:rsidRPr="001214CD">
              <w:rPr>
                <w:rFonts w:ascii="Arial" w:hAnsi="Arial" w:cs="Arial"/>
                <w:sz w:val="20"/>
              </w:rPr>
              <w:fldChar w:fldCharType="end"/>
            </w:r>
            <w:r>
              <w:rPr>
                <w:rFonts w:ascii="Arial" w:hAnsi="Arial" w:cs="Arial"/>
                <w:sz w:val="20"/>
              </w:rPr>
              <w:t>)</w:t>
            </w:r>
          </w:p>
        </w:tc>
        <w:tc>
          <w:tcPr>
            <w:tcW w:w="5954" w:type="dxa"/>
          </w:tcPr>
          <w:p w14:paraId="7CB5AA22" w14:textId="68406D2F" w:rsidR="002946B0" w:rsidRDefault="002946B0" w:rsidP="001A55AA">
            <w:pPr>
              <w:pStyle w:val="Level2Table"/>
              <w:numPr>
                <w:ilvl w:val="0"/>
                <w:numId w:val="0"/>
              </w:numPr>
              <w:rPr>
                <w:rFonts w:ascii="AAAAAB+ArialMT" w:hAnsi="AAAAAB+ArialMT" w:cs="AAAAAB+ArialMT"/>
              </w:rPr>
            </w:pPr>
            <w:r>
              <w:rPr>
                <w:b/>
                <w:bCs/>
              </w:rPr>
              <w:t xml:space="preserve">Invoice and Payment 1 - </w:t>
            </w:r>
            <w:r>
              <w:rPr>
                <w:rFonts w:ascii="AAAAAB+ArialMT" w:hAnsi="AAAAAB+ArialMT" w:cs="AAAAAB+ArialMT"/>
              </w:rPr>
              <w:t xml:space="preserve">$2,000 excl GST, paid upon the successful completion of Deliverable 1 outlined in Schedule 3 </w:t>
            </w:r>
            <w:r>
              <w:t xml:space="preserve">– </w:t>
            </w:r>
            <w:r>
              <w:rPr>
                <w:rFonts w:ascii="AAAAAB+ArialMT" w:hAnsi="AAAAAB+ArialMT" w:cs="AAAAAB+ArialMT"/>
              </w:rPr>
              <w:t xml:space="preserve">Schedule of Services </w:t>
            </w:r>
          </w:p>
          <w:p w14:paraId="7C361043" w14:textId="77777777" w:rsidR="002946B0" w:rsidRDefault="002946B0" w:rsidP="001A55AA">
            <w:pPr>
              <w:pStyle w:val="Level2Table"/>
              <w:numPr>
                <w:ilvl w:val="0"/>
                <w:numId w:val="0"/>
              </w:numPr>
              <w:rPr>
                <w:rFonts w:ascii="AAAAAB+ArialMT" w:hAnsi="AAAAAB+ArialMT" w:cs="AAAAAB+ArialMT"/>
              </w:rPr>
            </w:pPr>
          </w:p>
          <w:p w14:paraId="242E6628" w14:textId="2DACF276" w:rsidR="00223D08" w:rsidRPr="003B1454" w:rsidRDefault="002946B0" w:rsidP="001A55AA">
            <w:pPr>
              <w:pStyle w:val="Level2Table"/>
              <w:numPr>
                <w:ilvl w:val="0"/>
                <w:numId w:val="0"/>
              </w:numPr>
              <w:rPr>
                <w:highlight w:val="yellow"/>
              </w:rPr>
            </w:pPr>
            <w:r>
              <w:rPr>
                <w:b/>
                <w:bCs/>
              </w:rPr>
              <w:t xml:space="preserve">Invoice and Payment 2 </w:t>
            </w:r>
            <w:r>
              <w:rPr>
                <w:rFonts w:ascii="AAAAAB+ArialMT" w:hAnsi="AAAAAB+ArialMT" w:cs="AAAAAB+ArialMT"/>
              </w:rPr>
              <w:t xml:space="preserve">- $3,000 excl GST, paid upon the successful completion of Deliverables 2 - 6 outlined in Schedule 3 </w:t>
            </w:r>
            <w:r>
              <w:t xml:space="preserve">– </w:t>
            </w:r>
            <w:r>
              <w:rPr>
                <w:rFonts w:ascii="AAAAAB+ArialMT" w:hAnsi="AAAAAB+ArialMT" w:cs="AAAAAB+ArialMT"/>
              </w:rPr>
              <w:t>Schedule of Services</w:t>
            </w:r>
          </w:p>
        </w:tc>
      </w:tr>
      <w:tr w:rsidR="00223D08" w:rsidRPr="001214CD" w14:paraId="49A7D06F" w14:textId="77777777" w:rsidTr="00223D08">
        <w:tc>
          <w:tcPr>
            <w:tcW w:w="675" w:type="dxa"/>
          </w:tcPr>
          <w:p w14:paraId="54260CD7" w14:textId="77777777" w:rsidR="00223D08" w:rsidRPr="001214CD" w:rsidRDefault="00223D08" w:rsidP="00CC0BA1">
            <w:pPr>
              <w:pStyle w:val="Level1Table"/>
            </w:pPr>
            <w:bookmarkStart w:id="402" w:name="_Ref476143110"/>
          </w:p>
        </w:tc>
        <w:bookmarkEnd w:id="402"/>
        <w:tc>
          <w:tcPr>
            <w:tcW w:w="2297" w:type="dxa"/>
          </w:tcPr>
          <w:p w14:paraId="52C76806" w14:textId="57ABC6F9" w:rsidR="00223D08" w:rsidRPr="001214CD" w:rsidRDefault="00223D08" w:rsidP="008D64F6">
            <w:pPr>
              <w:rPr>
                <w:rFonts w:ascii="Arial" w:hAnsi="Arial" w:cs="Arial"/>
                <w:sz w:val="20"/>
              </w:rPr>
            </w:pPr>
            <w:r w:rsidRPr="001214CD">
              <w:rPr>
                <w:rFonts w:ascii="Arial" w:hAnsi="Arial" w:cs="Arial"/>
                <w:sz w:val="20"/>
              </w:rPr>
              <w:t>Representative for senior negotiations</w:t>
            </w:r>
            <w:r>
              <w:rPr>
                <w:rFonts w:ascii="Arial" w:hAnsi="Arial" w:cs="Arial"/>
                <w:sz w:val="20"/>
              </w:rPr>
              <w:br/>
              <w:t>(c</w:t>
            </w:r>
            <w:r w:rsidRPr="001214CD">
              <w:rPr>
                <w:rFonts w:ascii="Arial" w:hAnsi="Arial" w:cs="Arial"/>
                <w:sz w:val="20"/>
              </w:rPr>
              <w:t xml:space="preserve">lause </w:t>
            </w:r>
            <w:r w:rsidRPr="001214CD">
              <w:rPr>
                <w:rFonts w:ascii="Arial" w:hAnsi="Arial" w:cs="Arial"/>
                <w:sz w:val="20"/>
              </w:rPr>
              <w:fldChar w:fldCharType="begin"/>
            </w:r>
            <w:r w:rsidRPr="001214CD">
              <w:rPr>
                <w:rFonts w:ascii="Arial" w:hAnsi="Arial" w:cs="Arial"/>
                <w:sz w:val="20"/>
              </w:rPr>
              <w:instrText xml:space="preserve"> REF _Ref476142946 \w \h  \* MERGEFORMAT </w:instrText>
            </w:r>
            <w:r w:rsidRPr="001214CD">
              <w:rPr>
                <w:rFonts w:ascii="Arial" w:hAnsi="Arial" w:cs="Arial"/>
                <w:sz w:val="20"/>
              </w:rPr>
            </w:r>
            <w:r w:rsidRPr="001214CD">
              <w:rPr>
                <w:rFonts w:ascii="Arial" w:hAnsi="Arial" w:cs="Arial"/>
                <w:sz w:val="20"/>
              </w:rPr>
              <w:fldChar w:fldCharType="separate"/>
            </w:r>
            <w:r w:rsidR="00046B5F">
              <w:rPr>
                <w:rFonts w:ascii="Arial" w:hAnsi="Arial" w:cs="Arial"/>
                <w:sz w:val="20"/>
              </w:rPr>
              <w:t>15.2</w:t>
            </w:r>
            <w:r w:rsidRPr="001214CD">
              <w:rPr>
                <w:rFonts w:ascii="Arial" w:hAnsi="Arial" w:cs="Arial"/>
                <w:sz w:val="20"/>
              </w:rPr>
              <w:fldChar w:fldCharType="end"/>
            </w:r>
            <w:r>
              <w:rPr>
                <w:rFonts w:ascii="Arial" w:hAnsi="Arial" w:cs="Arial"/>
                <w:sz w:val="20"/>
              </w:rPr>
              <w:t>)</w:t>
            </w:r>
          </w:p>
        </w:tc>
        <w:tc>
          <w:tcPr>
            <w:tcW w:w="5954" w:type="dxa"/>
          </w:tcPr>
          <w:p w14:paraId="4A68DC85" w14:textId="64113101" w:rsidR="00223D08" w:rsidRPr="001214CD" w:rsidRDefault="006E67CC" w:rsidP="00CC0BA1">
            <w:pPr>
              <w:ind w:left="1332" w:hanging="1332"/>
              <w:rPr>
                <w:rFonts w:ascii="Arial" w:hAnsi="Arial" w:cs="Arial"/>
                <w:sz w:val="20"/>
              </w:rPr>
            </w:pPr>
            <w:r>
              <w:rPr>
                <w:rFonts w:ascii="Arial" w:hAnsi="Arial" w:cs="Arial"/>
                <w:sz w:val="20"/>
              </w:rPr>
              <w:t>City</w:t>
            </w:r>
            <w:r w:rsidR="00223D08" w:rsidRPr="001214CD">
              <w:rPr>
                <w:rFonts w:ascii="Arial" w:hAnsi="Arial" w:cs="Arial"/>
                <w:sz w:val="20"/>
              </w:rPr>
              <w:t>:</w:t>
            </w:r>
            <w:r w:rsidR="00223D08" w:rsidRPr="001214CD">
              <w:rPr>
                <w:rFonts w:ascii="Arial" w:hAnsi="Arial" w:cs="Arial"/>
                <w:sz w:val="20"/>
              </w:rPr>
              <w:tab/>
            </w:r>
            <w:r w:rsidR="00041127" w:rsidRPr="00041127">
              <w:rPr>
                <w:rFonts w:ascii="Arial" w:hAnsi="Arial" w:cs="Arial"/>
                <w:sz w:val="20"/>
              </w:rPr>
              <w:t>Stephen Gilby, Producer, Major Events &amp; Festivals</w:t>
            </w:r>
          </w:p>
          <w:p w14:paraId="33E0B14F" w14:textId="77777777" w:rsidR="00223D08" w:rsidRPr="001214CD" w:rsidRDefault="00223D08" w:rsidP="00CC0BA1">
            <w:pPr>
              <w:rPr>
                <w:rFonts w:ascii="Arial" w:hAnsi="Arial" w:cs="Arial"/>
                <w:sz w:val="20"/>
              </w:rPr>
            </w:pPr>
          </w:p>
          <w:p w14:paraId="4DFEF91E" w14:textId="77777777" w:rsidR="00223D08" w:rsidRPr="001214CD" w:rsidRDefault="00223D08" w:rsidP="00CC0BA1">
            <w:pPr>
              <w:ind w:left="1332" w:hanging="1332"/>
              <w:rPr>
                <w:rFonts w:ascii="Arial" w:hAnsi="Arial" w:cs="Arial"/>
                <w:sz w:val="20"/>
              </w:rPr>
            </w:pPr>
            <w:r w:rsidRPr="001214CD">
              <w:rPr>
                <w:rFonts w:ascii="Arial" w:hAnsi="Arial" w:cs="Arial"/>
                <w:sz w:val="20"/>
              </w:rPr>
              <w:t>Consultant:</w:t>
            </w:r>
            <w:r w:rsidRPr="001214CD">
              <w:rPr>
                <w:rFonts w:ascii="Arial" w:hAnsi="Arial" w:cs="Arial"/>
                <w:sz w:val="20"/>
              </w:rPr>
              <w:tab/>
            </w:r>
            <w:r w:rsidRPr="001214CD">
              <w:rPr>
                <w:rFonts w:ascii="Arial" w:hAnsi="Arial" w:cs="Arial"/>
                <w:sz w:val="20"/>
                <w:highlight w:val="yellow"/>
              </w:rPr>
              <w:t>[#To be inserted following selection of successful Consultant]</w:t>
            </w:r>
          </w:p>
        </w:tc>
      </w:tr>
      <w:tr w:rsidR="0006798C" w:rsidRPr="001214CD" w14:paraId="778B4EDC" w14:textId="77777777" w:rsidTr="00223D08">
        <w:tc>
          <w:tcPr>
            <w:tcW w:w="675" w:type="dxa"/>
          </w:tcPr>
          <w:p w14:paraId="7E92FE39" w14:textId="77777777" w:rsidR="0006798C" w:rsidRPr="001214CD" w:rsidRDefault="0006798C" w:rsidP="0006798C">
            <w:pPr>
              <w:pStyle w:val="Level1Table"/>
            </w:pPr>
            <w:bookmarkStart w:id="403" w:name="_Ref12025628"/>
          </w:p>
        </w:tc>
        <w:bookmarkEnd w:id="403"/>
        <w:tc>
          <w:tcPr>
            <w:tcW w:w="2297" w:type="dxa"/>
          </w:tcPr>
          <w:p w14:paraId="682FBC3A" w14:textId="0BE5FF97" w:rsidR="0006798C" w:rsidRPr="001214CD" w:rsidRDefault="0006798C" w:rsidP="0006798C">
            <w:pPr>
              <w:rPr>
                <w:rFonts w:ascii="Arial" w:hAnsi="Arial" w:cs="Arial"/>
                <w:sz w:val="20"/>
              </w:rPr>
            </w:pPr>
            <w:r w:rsidRPr="001214CD">
              <w:rPr>
                <w:rFonts w:ascii="Arial" w:hAnsi="Arial" w:cs="Arial"/>
                <w:sz w:val="20"/>
              </w:rPr>
              <w:t>Public liability Insurance</w:t>
            </w:r>
            <w:r>
              <w:rPr>
                <w:rFonts w:ascii="Arial" w:hAnsi="Arial" w:cs="Arial"/>
                <w:sz w:val="20"/>
              </w:rPr>
              <w:br/>
              <w:t xml:space="preserve">(clause </w:t>
            </w:r>
            <w:r>
              <w:rPr>
                <w:rFonts w:ascii="Arial" w:hAnsi="Arial" w:cs="Arial"/>
                <w:sz w:val="20"/>
              </w:rPr>
              <w:fldChar w:fldCharType="begin"/>
            </w:r>
            <w:r>
              <w:rPr>
                <w:rFonts w:ascii="Arial" w:hAnsi="Arial" w:cs="Arial"/>
                <w:sz w:val="20"/>
              </w:rPr>
              <w:instrText xml:space="preserve"> REF _Ref12025734 \w \h </w:instrText>
            </w:r>
            <w:r>
              <w:rPr>
                <w:rFonts w:ascii="Arial" w:hAnsi="Arial" w:cs="Arial"/>
                <w:sz w:val="20"/>
              </w:rPr>
            </w:r>
            <w:r>
              <w:rPr>
                <w:rFonts w:ascii="Arial" w:hAnsi="Arial" w:cs="Arial"/>
                <w:sz w:val="20"/>
              </w:rPr>
              <w:fldChar w:fldCharType="separate"/>
            </w:r>
            <w:r w:rsidR="00046B5F">
              <w:rPr>
                <w:rFonts w:ascii="Arial" w:hAnsi="Arial" w:cs="Arial"/>
                <w:sz w:val="20"/>
              </w:rPr>
              <w:t>12.1(a)(</w:t>
            </w:r>
            <w:proofErr w:type="spellStart"/>
            <w:r w:rsidR="00046B5F">
              <w:rPr>
                <w:rFonts w:ascii="Arial" w:hAnsi="Arial" w:cs="Arial"/>
                <w:sz w:val="20"/>
              </w:rPr>
              <w:t>i</w:t>
            </w:r>
            <w:proofErr w:type="spellEnd"/>
            <w:r w:rsidR="00046B5F">
              <w:rPr>
                <w:rFonts w:ascii="Arial" w:hAnsi="Arial" w:cs="Arial"/>
                <w:sz w:val="20"/>
              </w:rPr>
              <w:t>)</w:t>
            </w:r>
            <w:r>
              <w:rPr>
                <w:rFonts w:ascii="Arial" w:hAnsi="Arial" w:cs="Arial"/>
                <w:sz w:val="20"/>
              </w:rPr>
              <w:fldChar w:fldCharType="end"/>
            </w:r>
            <w:r>
              <w:rPr>
                <w:rFonts w:ascii="Arial" w:hAnsi="Arial" w:cs="Arial"/>
                <w:sz w:val="20"/>
              </w:rPr>
              <w:t>)</w:t>
            </w:r>
          </w:p>
        </w:tc>
        <w:tc>
          <w:tcPr>
            <w:tcW w:w="5954" w:type="dxa"/>
          </w:tcPr>
          <w:p w14:paraId="2E52B9DF" w14:textId="58E5E18C" w:rsidR="0006798C" w:rsidRDefault="0006798C" w:rsidP="0006798C">
            <w:pPr>
              <w:ind w:left="1332" w:hanging="1332"/>
              <w:rPr>
                <w:rFonts w:ascii="Arial" w:hAnsi="Arial" w:cs="Arial"/>
                <w:sz w:val="20"/>
              </w:rPr>
            </w:pPr>
            <w:r w:rsidRPr="001214CD">
              <w:rPr>
                <w:rFonts w:ascii="Arial" w:hAnsi="Arial" w:cs="Arial"/>
                <w:sz w:val="20"/>
              </w:rPr>
              <w:t>$</w:t>
            </w:r>
            <w:r w:rsidR="004A2B8B">
              <w:rPr>
                <w:rFonts w:ascii="Arial" w:hAnsi="Arial" w:cs="Arial"/>
                <w:sz w:val="20"/>
              </w:rPr>
              <w:t>2</w:t>
            </w:r>
            <w:r w:rsidRPr="001214CD">
              <w:rPr>
                <w:rFonts w:ascii="Arial" w:hAnsi="Arial" w:cs="Arial"/>
                <w:sz w:val="20"/>
              </w:rPr>
              <w:t>0 million</w:t>
            </w:r>
          </w:p>
          <w:p w14:paraId="0A54F017" w14:textId="0291E81B" w:rsidR="0006798C" w:rsidRPr="001214CD" w:rsidRDefault="0006798C" w:rsidP="00041127">
            <w:pPr>
              <w:rPr>
                <w:rFonts w:ascii="Arial" w:hAnsi="Arial" w:cs="Arial"/>
                <w:sz w:val="20"/>
              </w:rPr>
            </w:pPr>
          </w:p>
        </w:tc>
      </w:tr>
      <w:tr w:rsidR="0006798C" w:rsidRPr="001214CD" w14:paraId="34CFB947" w14:textId="77777777" w:rsidTr="00223D08">
        <w:tc>
          <w:tcPr>
            <w:tcW w:w="675" w:type="dxa"/>
          </w:tcPr>
          <w:p w14:paraId="46D94327" w14:textId="77777777" w:rsidR="0006798C" w:rsidRPr="001214CD" w:rsidRDefault="0006798C" w:rsidP="0006798C">
            <w:pPr>
              <w:pStyle w:val="Level1Table"/>
            </w:pPr>
            <w:bookmarkStart w:id="404" w:name="_Ref12025604"/>
          </w:p>
        </w:tc>
        <w:bookmarkEnd w:id="404"/>
        <w:tc>
          <w:tcPr>
            <w:tcW w:w="2297" w:type="dxa"/>
          </w:tcPr>
          <w:p w14:paraId="17F2118E" w14:textId="1A25963A" w:rsidR="0006798C" w:rsidRPr="001214CD" w:rsidRDefault="0006798C" w:rsidP="0006798C">
            <w:pPr>
              <w:rPr>
                <w:rFonts w:ascii="Arial" w:hAnsi="Arial" w:cs="Arial"/>
                <w:sz w:val="20"/>
              </w:rPr>
            </w:pPr>
            <w:r w:rsidRPr="001214CD">
              <w:rPr>
                <w:rFonts w:ascii="Arial" w:hAnsi="Arial" w:cs="Arial"/>
                <w:sz w:val="20"/>
              </w:rPr>
              <w:t xml:space="preserve">Level of professional indemnity insurance </w:t>
            </w:r>
            <w:r>
              <w:rPr>
                <w:rFonts w:ascii="Arial" w:hAnsi="Arial" w:cs="Arial"/>
                <w:sz w:val="20"/>
              </w:rPr>
              <w:br/>
              <w:t xml:space="preserve">(clause </w:t>
            </w:r>
            <w:r>
              <w:rPr>
                <w:rFonts w:ascii="Arial" w:hAnsi="Arial" w:cs="Arial"/>
                <w:sz w:val="20"/>
              </w:rPr>
              <w:fldChar w:fldCharType="begin"/>
            </w:r>
            <w:r>
              <w:rPr>
                <w:rFonts w:ascii="Arial" w:hAnsi="Arial" w:cs="Arial"/>
                <w:sz w:val="20"/>
              </w:rPr>
              <w:instrText xml:space="preserve"> REF _Ref12025750 \w \h </w:instrText>
            </w:r>
            <w:r>
              <w:rPr>
                <w:rFonts w:ascii="Arial" w:hAnsi="Arial" w:cs="Arial"/>
                <w:sz w:val="20"/>
              </w:rPr>
            </w:r>
            <w:r>
              <w:rPr>
                <w:rFonts w:ascii="Arial" w:hAnsi="Arial" w:cs="Arial"/>
                <w:sz w:val="20"/>
              </w:rPr>
              <w:fldChar w:fldCharType="separate"/>
            </w:r>
            <w:r w:rsidR="00046B5F">
              <w:rPr>
                <w:rFonts w:ascii="Arial" w:hAnsi="Arial" w:cs="Arial"/>
                <w:sz w:val="20"/>
              </w:rPr>
              <w:t>12.1(a)(iii)</w:t>
            </w:r>
            <w:r>
              <w:rPr>
                <w:rFonts w:ascii="Arial" w:hAnsi="Arial" w:cs="Arial"/>
                <w:sz w:val="20"/>
              </w:rPr>
              <w:fldChar w:fldCharType="end"/>
            </w:r>
            <w:r>
              <w:rPr>
                <w:rFonts w:ascii="Arial" w:hAnsi="Arial" w:cs="Arial"/>
                <w:sz w:val="20"/>
              </w:rPr>
              <w:t>)</w:t>
            </w:r>
          </w:p>
        </w:tc>
        <w:tc>
          <w:tcPr>
            <w:tcW w:w="5954" w:type="dxa"/>
          </w:tcPr>
          <w:p w14:paraId="0D9FED02" w14:textId="3D210F7D" w:rsidR="0006798C" w:rsidRDefault="002201FB" w:rsidP="0006798C">
            <w:pPr>
              <w:ind w:left="1332" w:hanging="1332"/>
              <w:rPr>
                <w:rFonts w:ascii="Arial" w:hAnsi="Arial" w:cs="Arial"/>
                <w:sz w:val="20"/>
              </w:rPr>
            </w:pPr>
            <w:r>
              <w:rPr>
                <w:rFonts w:ascii="Arial" w:hAnsi="Arial" w:cs="Arial"/>
                <w:sz w:val="20"/>
              </w:rPr>
              <w:t>Not applicable</w:t>
            </w:r>
          </w:p>
          <w:p w14:paraId="3C982BA9" w14:textId="4439EE11" w:rsidR="0006798C" w:rsidRPr="001214CD" w:rsidRDefault="0006798C" w:rsidP="00041127">
            <w:pPr>
              <w:rPr>
                <w:rFonts w:ascii="Arial" w:hAnsi="Arial" w:cs="Arial"/>
                <w:sz w:val="20"/>
              </w:rPr>
            </w:pPr>
          </w:p>
        </w:tc>
      </w:tr>
    </w:tbl>
    <w:p w14:paraId="5D1DF133" w14:textId="09631FCD" w:rsidR="00972267" w:rsidRPr="001214CD" w:rsidRDefault="00972267" w:rsidP="00603488">
      <w:pPr>
        <w:rPr>
          <w:rFonts w:ascii="Arial" w:hAnsi="Arial" w:cs="Arial"/>
          <w:b/>
          <w:sz w:val="18"/>
          <w:szCs w:val="18"/>
          <w:lang w:eastAsia="zh-CN"/>
        </w:rPr>
      </w:pPr>
    </w:p>
    <w:p w14:paraId="5A53D3BD" w14:textId="77777777" w:rsidR="002F443C" w:rsidRPr="001214CD" w:rsidRDefault="002F443C" w:rsidP="00603488">
      <w:pPr>
        <w:rPr>
          <w:rFonts w:ascii="Arial" w:hAnsi="Arial" w:cs="Arial"/>
          <w:b/>
          <w:sz w:val="18"/>
          <w:szCs w:val="18"/>
          <w:lang w:eastAsia="zh-CN"/>
        </w:rPr>
        <w:sectPr w:rsidR="002F443C" w:rsidRPr="001214CD" w:rsidSect="002F443C">
          <w:type w:val="continuous"/>
          <w:pgSz w:w="11907" w:h="16840" w:code="9"/>
          <w:pgMar w:top="1276" w:right="1526" w:bottom="1134" w:left="1411" w:header="1123" w:footer="706" w:gutter="0"/>
          <w:cols w:space="708"/>
          <w:titlePg/>
          <w:docGrid w:linePitch="360"/>
        </w:sectPr>
      </w:pPr>
    </w:p>
    <w:p w14:paraId="3AC7A3DC" w14:textId="46E99D8E" w:rsidR="002F443C" w:rsidRPr="001214CD" w:rsidRDefault="002F443C">
      <w:pPr>
        <w:rPr>
          <w:rFonts w:ascii="Arial" w:hAnsi="Arial" w:cs="Arial"/>
          <w:b/>
          <w:sz w:val="18"/>
          <w:szCs w:val="18"/>
          <w:lang w:eastAsia="zh-CN"/>
        </w:rPr>
      </w:pPr>
      <w:r w:rsidRPr="001214CD">
        <w:rPr>
          <w:rFonts w:ascii="Arial" w:hAnsi="Arial" w:cs="Arial"/>
          <w:b/>
          <w:sz w:val="18"/>
          <w:szCs w:val="18"/>
          <w:lang w:eastAsia="zh-CN"/>
        </w:rPr>
        <w:lastRenderedPageBreak/>
        <w:br w:type="page"/>
      </w:r>
    </w:p>
    <w:p w14:paraId="44074FD1" w14:textId="77777777" w:rsidR="002F443C" w:rsidRPr="001214CD" w:rsidRDefault="002F443C" w:rsidP="002F443C">
      <w:pPr>
        <w:pStyle w:val="ScheduleHeading"/>
      </w:pPr>
      <w:bookmarkStart w:id="405" w:name="Schedule2"/>
      <w:bookmarkStart w:id="406" w:name="_Toc520128107"/>
      <w:bookmarkStart w:id="407" w:name="_Toc10714400"/>
      <w:r w:rsidRPr="001214CD">
        <w:lastRenderedPageBreak/>
        <w:t>Schedule 2</w:t>
      </w:r>
      <w:bookmarkEnd w:id="405"/>
      <w:r w:rsidRPr="001214CD">
        <w:t xml:space="preserve"> - Fee and schedule of rates for variations</w:t>
      </w:r>
      <w:bookmarkEnd w:id="406"/>
      <w:bookmarkEnd w:id="407"/>
    </w:p>
    <w:p w14:paraId="678DE20F" w14:textId="2245BDDE" w:rsidR="002F443C" w:rsidRPr="007C01F0" w:rsidRDefault="002F443C" w:rsidP="002F443C">
      <w:pPr>
        <w:rPr>
          <w:rFonts w:ascii="Arial" w:hAnsi="Arial" w:cs="Arial"/>
          <w:sz w:val="20"/>
          <w:szCs w:val="20"/>
        </w:rPr>
      </w:pPr>
      <w:r w:rsidRPr="007C01F0">
        <w:rPr>
          <w:rFonts w:ascii="Arial" w:hAnsi="Arial" w:cs="Arial"/>
          <w:sz w:val="20"/>
          <w:szCs w:val="20"/>
        </w:rPr>
        <w:t>(Clauses </w:t>
      </w:r>
      <w:r w:rsidRPr="007C01F0">
        <w:rPr>
          <w:rFonts w:ascii="Arial" w:hAnsi="Arial" w:cs="Arial"/>
          <w:sz w:val="20"/>
          <w:szCs w:val="20"/>
        </w:rPr>
        <w:fldChar w:fldCharType="begin"/>
      </w:r>
      <w:r w:rsidRPr="007C01F0">
        <w:rPr>
          <w:rFonts w:ascii="Arial" w:hAnsi="Arial" w:cs="Arial"/>
          <w:sz w:val="20"/>
          <w:szCs w:val="20"/>
        </w:rPr>
        <w:instrText xml:space="preserve">REF _Ref416467344 \w \h \* Charformat </w:instrText>
      </w:r>
      <w:r w:rsidR="008412D5" w:rsidRPr="007C01F0">
        <w:rPr>
          <w:rFonts w:ascii="Arial" w:hAnsi="Arial" w:cs="Arial"/>
          <w:sz w:val="20"/>
          <w:szCs w:val="20"/>
        </w:rPr>
        <w:instrText xml:space="preserve"> \* MERGEFORMAT </w:instrText>
      </w:r>
      <w:r w:rsidRPr="007C01F0">
        <w:rPr>
          <w:rFonts w:ascii="Arial" w:hAnsi="Arial" w:cs="Arial"/>
          <w:sz w:val="20"/>
          <w:szCs w:val="20"/>
        </w:rPr>
      </w:r>
      <w:r w:rsidRPr="007C01F0">
        <w:rPr>
          <w:rFonts w:ascii="Arial" w:hAnsi="Arial" w:cs="Arial"/>
          <w:sz w:val="20"/>
          <w:szCs w:val="20"/>
        </w:rPr>
        <w:fldChar w:fldCharType="separate"/>
      </w:r>
      <w:r w:rsidR="00046B5F">
        <w:rPr>
          <w:rFonts w:ascii="Arial" w:hAnsi="Arial" w:cs="Arial"/>
          <w:sz w:val="20"/>
          <w:szCs w:val="20"/>
        </w:rPr>
        <w:t>1.1</w:t>
      </w:r>
      <w:r w:rsidRPr="007C01F0">
        <w:rPr>
          <w:rFonts w:ascii="Arial" w:hAnsi="Arial" w:cs="Arial"/>
          <w:sz w:val="20"/>
          <w:szCs w:val="20"/>
        </w:rPr>
        <w:fldChar w:fldCharType="end"/>
      </w:r>
      <w:r w:rsidRPr="007C01F0">
        <w:rPr>
          <w:rFonts w:ascii="Arial" w:hAnsi="Arial" w:cs="Arial"/>
          <w:sz w:val="20"/>
          <w:szCs w:val="20"/>
        </w:rPr>
        <w:t xml:space="preserve"> and </w:t>
      </w:r>
      <w:r w:rsidRPr="007C01F0">
        <w:rPr>
          <w:rFonts w:ascii="Arial" w:hAnsi="Arial" w:cs="Arial"/>
          <w:sz w:val="20"/>
          <w:szCs w:val="20"/>
        </w:rPr>
        <w:fldChar w:fldCharType="begin"/>
      </w:r>
      <w:r w:rsidRPr="007C01F0">
        <w:rPr>
          <w:rFonts w:ascii="Arial" w:hAnsi="Arial" w:cs="Arial"/>
          <w:sz w:val="20"/>
          <w:szCs w:val="20"/>
        </w:rPr>
        <w:instrText xml:space="preserve"> REF _Ref471811888 \w \h </w:instrText>
      </w:r>
      <w:r w:rsidR="008412D5" w:rsidRPr="007C01F0">
        <w:rPr>
          <w:rFonts w:ascii="Arial" w:hAnsi="Arial" w:cs="Arial"/>
          <w:sz w:val="20"/>
          <w:szCs w:val="20"/>
        </w:rPr>
        <w:instrText xml:space="preserve"> \* MERGEFORMAT </w:instrText>
      </w:r>
      <w:r w:rsidRPr="007C01F0">
        <w:rPr>
          <w:rFonts w:ascii="Arial" w:hAnsi="Arial" w:cs="Arial"/>
          <w:sz w:val="20"/>
          <w:szCs w:val="20"/>
        </w:rPr>
      </w:r>
      <w:r w:rsidRPr="007C01F0">
        <w:rPr>
          <w:rFonts w:ascii="Arial" w:hAnsi="Arial" w:cs="Arial"/>
          <w:sz w:val="20"/>
          <w:szCs w:val="20"/>
        </w:rPr>
        <w:fldChar w:fldCharType="separate"/>
      </w:r>
      <w:r w:rsidR="00046B5F">
        <w:rPr>
          <w:rFonts w:ascii="Arial" w:hAnsi="Arial" w:cs="Arial"/>
          <w:sz w:val="20"/>
          <w:szCs w:val="20"/>
        </w:rPr>
        <w:t>8.2(a)</w:t>
      </w:r>
      <w:r w:rsidRPr="007C01F0">
        <w:rPr>
          <w:rFonts w:ascii="Arial" w:hAnsi="Arial" w:cs="Arial"/>
          <w:sz w:val="20"/>
          <w:szCs w:val="20"/>
        </w:rPr>
        <w:fldChar w:fldCharType="end"/>
      </w:r>
      <w:r w:rsidRPr="007C01F0">
        <w:rPr>
          <w:rFonts w:ascii="Arial" w:hAnsi="Arial" w:cs="Arial"/>
          <w:sz w:val="20"/>
          <w:szCs w:val="20"/>
        </w:rPr>
        <w:t>)</w:t>
      </w:r>
    </w:p>
    <w:p w14:paraId="4926512F" w14:textId="77777777" w:rsidR="002F443C" w:rsidRPr="007C01F0" w:rsidRDefault="002F443C" w:rsidP="002F443C">
      <w:pPr>
        <w:rPr>
          <w:rFonts w:ascii="Arial" w:hAnsi="Arial" w:cs="Arial"/>
          <w:sz w:val="20"/>
          <w:szCs w:val="20"/>
        </w:rPr>
      </w:pPr>
    </w:p>
    <w:p w14:paraId="7F35FAC9" w14:textId="77777777" w:rsidR="00A240D6" w:rsidRDefault="002F443C" w:rsidP="00A240D6">
      <w:pPr>
        <w:rPr>
          <w:rFonts w:ascii="Arial" w:hAnsi="Arial" w:cs="Arial"/>
          <w:b/>
          <w:sz w:val="20"/>
          <w:szCs w:val="20"/>
        </w:rPr>
      </w:pPr>
      <w:r w:rsidRPr="00A240D6">
        <w:rPr>
          <w:rFonts w:ascii="Arial" w:hAnsi="Arial" w:cs="Arial"/>
          <w:b/>
          <w:sz w:val="20"/>
          <w:szCs w:val="20"/>
        </w:rPr>
        <w:t xml:space="preserve">Part A - Fee </w:t>
      </w:r>
    </w:p>
    <w:p w14:paraId="2F1AD127" w14:textId="77777777" w:rsidR="00A240D6" w:rsidRDefault="00A240D6" w:rsidP="00A240D6">
      <w:pPr>
        <w:rPr>
          <w:rFonts w:ascii="Arial" w:hAnsi="Arial" w:cs="Arial"/>
          <w:b/>
          <w:sz w:val="20"/>
          <w:szCs w:val="20"/>
        </w:rPr>
      </w:pPr>
    </w:p>
    <w:p w14:paraId="5E055BF4" w14:textId="1C8B8284" w:rsidR="002F443C" w:rsidRPr="00A240D6" w:rsidRDefault="00A240D6" w:rsidP="00A240D6">
      <w:pPr>
        <w:rPr>
          <w:rFonts w:ascii="Arial" w:hAnsi="Arial" w:cs="Arial"/>
          <w:b/>
          <w:sz w:val="20"/>
          <w:szCs w:val="20"/>
        </w:rPr>
      </w:pPr>
      <w:r>
        <w:rPr>
          <w:rFonts w:ascii="Arial" w:hAnsi="Arial" w:cs="Arial"/>
          <w:b/>
          <w:sz w:val="20"/>
          <w:szCs w:val="20"/>
        </w:rPr>
        <w:t xml:space="preserve">Fee - </w:t>
      </w:r>
      <w:r w:rsidR="00683BDA" w:rsidRPr="00A240D6">
        <w:rPr>
          <w:rFonts w:ascii="Arial" w:hAnsi="Arial" w:cs="Arial"/>
          <w:b/>
          <w:sz w:val="20"/>
          <w:szCs w:val="20"/>
        </w:rPr>
        <w:t xml:space="preserve">$5,000 </w:t>
      </w:r>
      <w:r w:rsidR="002F443C" w:rsidRPr="00A240D6">
        <w:rPr>
          <w:rFonts w:ascii="Arial" w:hAnsi="Arial" w:cs="Arial"/>
          <w:b/>
          <w:sz w:val="20"/>
          <w:szCs w:val="20"/>
        </w:rPr>
        <w:t>(exclusive of GST)</w:t>
      </w:r>
    </w:p>
    <w:p w14:paraId="0A16A058" w14:textId="77777777" w:rsidR="002F443C" w:rsidRPr="007C01F0" w:rsidRDefault="002F443C" w:rsidP="002F443C">
      <w:pPr>
        <w:pStyle w:val="ListParagraph"/>
        <w:rPr>
          <w:rFonts w:ascii="Arial" w:hAnsi="Arial" w:cs="Arial"/>
          <w:sz w:val="20"/>
          <w:szCs w:val="20"/>
        </w:rPr>
      </w:pPr>
    </w:p>
    <w:p w14:paraId="21121056" w14:textId="77777777" w:rsidR="002F443C" w:rsidRPr="004A2B8B" w:rsidRDefault="002F443C" w:rsidP="004A2B8B">
      <w:pPr>
        <w:rPr>
          <w:rFonts w:ascii="Arial" w:hAnsi="Arial" w:cs="Arial"/>
          <w:sz w:val="20"/>
          <w:szCs w:val="20"/>
        </w:rPr>
      </w:pPr>
      <w:r w:rsidRPr="004A2B8B">
        <w:rPr>
          <w:rFonts w:ascii="Arial" w:hAnsi="Arial" w:cs="Arial"/>
          <w:sz w:val="20"/>
          <w:szCs w:val="20"/>
        </w:rPr>
        <w:t xml:space="preserve">The Consultant acknowledges and agrees that the Fee applies to all Services required to be undertaken under this Contract, </w:t>
      </w:r>
      <w:proofErr w:type="gramStart"/>
      <w:r w:rsidRPr="004A2B8B">
        <w:rPr>
          <w:rFonts w:ascii="Arial" w:hAnsi="Arial" w:cs="Arial"/>
          <w:sz w:val="20"/>
          <w:szCs w:val="20"/>
        </w:rPr>
        <w:t>whether or not</w:t>
      </w:r>
      <w:proofErr w:type="gramEnd"/>
      <w:r w:rsidRPr="004A2B8B">
        <w:rPr>
          <w:rFonts w:ascii="Arial" w:hAnsi="Arial" w:cs="Arial"/>
          <w:sz w:val="20"/>
          <w:szCs w:val="20"/>
        </w:rPr>
        <w:t xml:space="preserve"> there is a specific breakdown for a particular item in this Part A.</w:t>
      </w:r>
    </w:p>
    <w:p w14:paraId="4D0967D7" w14:textId="77777777" w:rsidR="002F443C" w:rsidRPr="007C01F0" w:rsidRDefault="002F443C" w:rsidP="002F443C">
      <w:pPr>
        <w:pStyle w:val="ListParagraph"/>
        <w:rPr>
          <w:rFonts w:ascii="Arial" w:hAnsi="Arial" w:cs="Arial"/>
          <w:sz w:val="20"/>
          <w:szCs w:val="20"/>
        </w:rPr>
      </w:pPr>
    </w:p>
    <w:p w14:paraId="292E8A25" w14:textId="77777777" w:rsidR="004E3A4F" w:rsidRDefault="004E3A4F" w:rsidP="004E3A4F">
      <w:pPr>
        <w:pStyle w:val="ListParagraph"/>
        <w:rPr>
          <w:rFonts w:ascii="Arial" w:hAnsi="Arial" w:cs="Arial"/>
          <w:b/>
          <w:sz w:val="20"/>
          <w:szCs w:val="20"/>
        </w:rPr>
      </w:pPr>
    </w:p>
    <w:p w14:paraId="54248117" w14:textId="63F0D52A" w:rsidR="004E3A4F" w:rsidRPr="00A240D6" w:rsidRDefault="004E3A4F" w:rsidP="00A240D6">
      <w:pPr>
        <w:rPr>
          <w:rFonts w:ascii="Arial" w:hAnsi="Arial" w:cs="Arial"/>
          <w:b/>
          <w:sz w:val="20"/>
          <w:szCs w:val="20"/>
        </w:rPr>
      </w:pPr>
      <w:r w:rsidRPr="00A240D6">
        <w:rPr>
          <w:rFonts w:ascii="Arial" w:hAnsi="Arial" w:cs="Arial"/>
          <w:b/>
          <w:sz w:val="20"/>
          <w:szCs w:val="20"/>
        </w:rPr>
        <w:t xml:space="preserve">Part B – Schedule of rates for variations  </w:t>
      </w:r>
    </w:p>
    <w:p w14:paraId="08C21BC3" w14:textId="77777777" w:rsidR="00A240D6" w:rsidRDefault="00A240D6" w:rsidP="00A240D6">
      <w:pPr>
        <w:rPr>
          <w:rFonts w:ascii="Arial" w:hAnsi="Arial" w:cs="Arial"/>
          <w:sz w:val="20"/>
          <w:szCs w:val="20"/>
        </w:rPr>
      </w:pPr>
    </w:p>
    <w:p w14:paraId="17E1EF6D" w14:textId="0F108B71" w:rsidR="002F443C" w:rsidRPr="00A240D6" w:rsidRDefault="00A240D6" w:rsidP="00A240D6">
      <w:pPr>
        <w:rPr>
          <w:rFonts w:ascii="Arial" w:hAnsi="Arial" w:cs="Arial"/>
          <w:sz w:val="20"/>
          <w:szCs w:val="20"/>
        </w:rPr>
      </w:pPr>
      <w:r w:rsidRPr="00A240D6">
        <w:rPr>
          <w:rFonts w:ascii="Arial" w:hAnsi="Arial" w:cs="Arial"/>
          <w:sz w:val="20"/>
          <w:szCs w:val="20"/>
        </w:rPr>
        <w:t>Not applicable</w:t>
      </w:r>
    </w:p>
    <w:p w14:paraId="00E63206" w14:textId="73299FA6" w:rsidR="00156E2F" w:rsidRDefault="00156E2F" w:rsidP="002F443C">
      <w:pPr>
        <w:pStyle w:val="ListParagraph"/>
        <w:rPr>
          <w:rFonts w:ascii="Arial" w:hAnsi="Arial" w:cs="Arial"/>
          <w:sz w:val="20"/>
          <w:szCs w:val="20"/>
        </w:rPr>
      </w:pPr>
    </w:p>
    <w:p w14:paraId="4C3CAB8B" w14:textId="77777777" w:rsidR="002F443C" w:rsidRPr="001214CD" w:rsidRDefault="002F443C" w:rsidP="002F443C">
      <w:pPr>
        <w:rPr>
          <w:rFonts w:ascii="Arial" w:hAnsi="Arial" w:cs="Arial"/>
        </w:rPr>
      </w:pPr>
    </w:p>
    <w:p w14:paraId="4E8DCF5C" w14:textId="77777777" w:rsidR="002F443C" w:rsidRPr="001214CD" w:rsidRDefault="002F443C" w:rsidP="002F443C">
      <w:pPr>
        <w:rPr>
          <w:rFonts w:ascii="Arial" w:hAnsi="Arial" w:cs="Arial"/>
        </w:rPr>
      </w:pPr>
    </w:p>
    <w:p w14:paraId="3158CA6C" w14:textId="77777777" w:rsidR="002F443C" w:rsidRPr="001214CD" w:rsidRDefault="002F443C" w:rsidP="002F443C">
      <w:pPr>
        <w:rPr>
          <w:rFonts w:ascii="Arial" w:hAnsi="Arial" w:cs="Arial"/>
        </w:rPr>
      </w:pPr>
    </w:p>
    <w:p w14:paraId="22EC42B0" w14:textId="77777777" w:rsidR="002F443C" w:rsidRPr="001214CD" w:rsidRDefault="002F443C" w:rsidP="00603488">
      <w:pPr>
        <w:rPr>
          <w:rFonts w:ascii="Arial" w:hAnsi="Arial" w:cs="Arial"/>
          <w:b/>
          <w:sz w:val="18"/>
          <w:szCs w:val="18"/>
          <w:lang w:eastAsia="zh-CN"/>
        </w:rPr>
        <w:sectPr w:rsidR="002F443C" w:rsidRPr="001214CD" w:rsidSect="002F443C">
          <w:type w:val="continuous"/>
          <w:pgSz w:w="11907" w:h="16840" w:code="9"/>
          <w:pgMar w:top="1276" w:right="1526" w:bottom="1134" w:left="1411" w:header="1123" w:footer="706" w:gutter="0"/>
          <w:cols w:space="708"/>
          <w:titlePg/>
          <w:docGrid w:linePitch="360"/>
        </w:sectPr>
      </w:pPr>
    </w:p>
    <w:p w14:paraId="5C6F4E82" w14:textId="4CC10089" w:rsidR="002F443C" w:rsidRPr="001214CD" w:rsidRDefault="002F443C">
      <w:pPr>
        <w:rPr>
          <w:rFonts w:ascii="Arial" w:hAnsi="Arial" w:cs="Arial"/>
          <w:b/>
          <w:sz w:val="18"/>
          <w:szCs w:val="18"/>
          <w:lang w:eastAsia="zh-CN"/>
        </w:rPr>
      </w:pPr>
      <w:r w:rsidRPr="001214CD">
        <w:rPr>
          <w:rFonts w:ascii="Arial" w:hAnsi="Arial" w:cs="Arial"/>
          <w:b/>
          <w:sz w:val="18"/>
          <w:szCs w:val="18"/>
          <w:lang w:eastAsia="zh-CN"/>
        </w:rPr>
        <w:br w:type="page"/>
      </w:r>
    </w:p>
    <w:p w14:paraId="521385E6" w14:textId="77777777" w:rsidR="002F443C" w:rsidRPr="001214CD" w:rsidRDefault="002F443C" w:rsidP="002F443C">
      <w:pPr>
        <w:pStyle w:val="ScheduleHeading"/>
      </w:pPr>
      <w:bookmarkStart w:id="408" w:name="_Toc520128108"/>
      <w:bookmarkStart w:id="409" w:name="_Toc10714401"/>
      <w:r w:rsidRPr="001214CD">
        <w:lastRenderedPageBreak/>
        <w:t>Schedule 3 – Schedule of Services</w:t>
      </w:r>
      <w:bookmarkEnd w:id="408"/>
      <w:bookmarkEnd w:id="409"/>
    </w:p>
    <w:p w14:paraId="5204B846" w14:textId="1555741A" w:rsidR="002F443C" w:rsidRDefault="002F443C" w:rsidP="002F443C">
      <w:pPr>
        <w:rPr>
          <w:rFonts w:ascii="Arial" w:hAnsi="Arial" w:cs="Arial"/>
          <w:sz w:val="20"/>
        </w:rPr>
      </w:pPr>
      <w:r w:rsidRPr="007C01F0">
        <w:rPr>
          <w:rFonts w:ascii="Arial" w:hAnsi="Arial" w:cs="Arial"/>
          <w:sz w:val="20"/>
        </w:rPr>
        <w:t xml:space="preserve">(Clause </w:t>
      </w:r>
      <w:r w:rsidRPr="007C01F0">
        <w:rPr>
          <w:rFonts w:ascii="Arial" w:hAnsi="Arial" w:cs="Arial"/>
          <w:sz w:val="20"/>
        </w:rPr>
        <w:fldChar w:fldCharType="begin"/>
      </w:r>
      <w:r w:rsidRPr="007C01F0">
        <w:rPr>
          <w:rFonts w:ascii="Arial" w:hAnsi="Arial" w:cs="Arial"/>
          <w:sz w:val="20"/>
        </w:rPr>
        <w:instrText xml:space="preserve"> REF _Ref416467344 \w \h  \* MERGEFORMAT </w:instrText>
      </w:r>
      <w:r w:rsidRPr="007C01F0">
        <w:rPr>
          <w:rFonts w:ascii="Arial" w:hAnsi="Arial" w:cs="Arial"/>
          <w:sz w:val="20"/>
        </w:rPr>
      </w:r>
      <w:r w:rsidRPr="007C01F0">
        <w:rPr>
          <w:rFonts w:ascii="Arial" w:hAnsi="Arial" w:cs="Arial"/>
          <w:sz w:val="20"/>
        </w:rPr>
        <w:fldChar w:fldCharType="separate"/>
      </w:r>
      <w:r w:rsidR="00046B5F">
        <w:rPr>
          <w:rFonts w:ascii="Arial" w:hAnsi="Arial" w:cs="Arial"/>
          <w:sz w:val="20"/>
        </w:rPr>
        <w:t>1.1</w:t>
      </w:r>
      <w:r w:rsidRPr="007C01F0">
        <w:rPr>
          <w:rFonts w:ascii="Arial" w:hAnsi="Arial" w:cs="Arial"/>
          <w:sz w:val="20"/>
        </w:rPr>
        <w:fldChar w:fldCharType="end"/>
      </w:r>
      <w:r w:rsidRPr="007C01F0">
        <w:rPr>
          <w:rFonts w:ascii="Arial" w:hAnsi="Arial" w:cs="Arial"/>
          <w:sz w:val="20"/>
        </w:rPr>
        <w:t>)</w:t>
      </w:r>
    </w:p>
    <w:p w14:paraId="0A53BF06" w14:textId="77777777" w:rsidR="00AA3CF2" w:rsidRPr="007C01F0" w:rsidRDefault="00AA3CF2" w:rsidP="002F443C">
      <w:pPr>
        <w:rPr>
          <w:rFonts w:ascii="Arial" w:hAnsi="Arial" w:cs="Arial"/>
          <w:i/>
          <w:sz w:val="20"/>
        </w:rPr>
      </w:pPr>
    </w:p>
    <w:p w14:paraId="0EB8C4EA" w14:textId="77777777" w:rsidR="00AA3CF2" w:rsidRPr="00C452C6" w:rsidRDefault="00AA3CF2" w:rsidP="00AA3CF2">
      <w:pPr>
        <w:autoSpaceDE w:val="0"/>
        <w:autoSpaceDN w:val="0"/>
        <w:adjustRightInd w:val="0"/>
        <w:rPr>
          <w:rFonts w:ascii="Arial" w:hAnsi="Arial" w:cs="Arial"/>
          <w:color w:val="000000"/>
          <w:sz w:val="28"/>
          <w:szCs w:val="28"/>
        </w:rPr>
      </w:pPr>
      <w:r w:rsidRPr="00C452C6">
        <w:rPr>
          <w:rFonts w:ascii="Arial" w:hAnsi="Arial" w:cs="Arial"/>
          <w:color w:val="000000"/>
          <w:sz w:val="28"/>
          <w:szCs w:val="28"/>
        </w:rPr>
        <w:t xml:space="preserve">Key Dates and Deliverables </w:t>
      </w:r>
    </w:p>
    <w:p w14:paraId="6166EBE5" w14:textId="77777777" w:rsidR="00AA3CF2" w:rsidRPr="00C452C6" w:rsidRDefault="00AA3CF2" w:rsidP="00AA3CF2">
      <w:pPr>
        <w:rPr>
          <w:rFonts w:ascii="Arial" w:hAnsi="Arial" w:cs="Arial"/>
          <w:sz w:val="20"/>
          <w:szCs w:val="20"/>
        </w:rPr>
      </w:pPr>
      <w:r w:rsidRPr="00C452C6">
        <w:rPr>
          <w:rFonts w:ascii="Arial" w:hAnsi="Arial" w:cs="Arial"/>
          <w:color w:val="000000"/>
          <w:sz w:val="20"/>
          <w:szCs w:val="20"/>
        </w:rPr>
        <w:t xml:space="preserve">The Consultant will deliver the works in accordance with the Key </w:t>
      </w:r>
      <w:r>
        <w:rPr>
          <w:rFonts w:ascii="Arial" w:hAnsi="Arial" w:cs="Arial"/>
          <w:color w:val="000000"/>
          <w:sz w:val="20"/>
          <w:szCs w:val="20"/>
        </w:rPr>
        <w:t>D</w:t>
      </w:r>
      <w:r w:rsidRPr="00C452C6">
        <w:rPr>
          <w:rFonts w:ascii="Arial" w:hAnsi="Arial" w:cs="Arial"/>
          <w:color w:val="000000"/>
          <w:sz w:val="20"/>
          <w:szCs w:val="20"/>
        </w:rPr>
        <w:t>ate</w:t>
      </w:r>
      <w:r>
        <w:rPr>
          <w:rFonts w:ascii="Arial" w:hAnsi="Arial" w:cs="Arial"/>
          <w:color w:val="000000"/>
          <w:sz w:val="20"/>
          <w:szCs w:val="20"/>
        </w:rPr>
        <w:t>s</w:t>
      </w:r>
      <w:r w:rsidRPr="00C452C6">
        <w:rPr>
          <w:rFonts w:ascii="Arial" w:hAnsi="Arial" w:cs="Arial"/>
          <w:color w:val="000000"/>
          <w:sz w:val="20"/>
          <w:szCs w:val="20"/>
        </w:rPr>
        <w:t xml:space="preserve"> and </w:t>
      </w:r>
      <w:r>
        <w:rPr>
          <w:rFonts w:ascii="Arial" w:hAnsi="Arial" w:cs="Arial"/>
          <w:color w:val="000000"/>
          <w:sz w:val="20"/>
          <w:szCs w:val="20"/>
        </w:rPr>
        <w:t>D</w:t>
      </w:r>
      <w:r w:rsidRPr="00C452C6">
        <w:rPr>
          <w:rFonts w:ascii="Arial" w:hAnsi="Arial" w:cs="Arial"/>
          <w:color w:val="000000"/>
          <w:sz w:val="20"/>
          <w:szCs w:val="20"/>
        </w:rPr>
        <w:t>eliverables.</w:t>
      </w:r>
    </w:p>
    <w:p w14:paraId="44749472" w14:textId="77777777" w:rsidR="00AA3CF2" w:rsidRPr="001214CD" w:rsidRDefault="00AA3CF2" w:rsidP="00AA3CF2">
      <w:pPr>
        <w:rPr>
          <w:rFonts w:ascii="Arial" w:hAnsi="Arial" w:cs="Arial"/>
          <w:b/>
          <w:sz w:val="18"/>
          <w:szCs w:val="18"/>
          <w:lang w:eastAsia="zh-CN"/>
        </w:rPr>
      </w:pPr>
    </w:p>
    <w:p w14:paraId="476FB49A" w14:textId="77777777" w:rsidR="00AA3CF2" w:rsidRPr="001214CD" w:rsidRDefault="00AA3CF2" w:rsidP="00AA3CF2">
      <w:pPr>
        <w:rPr>
          <w:rFonts w:ascii="Arial" w:hAnsi="Arial" w:cs="Arial"/>
          <w:b/>
          <w:sz w:val="18"/>
          <w:szCs w:val="18"/>
          <w:lang w:eastAsia="zh-CN"/>
        </w:rPr>
      </w:pPr>
    </w:p>
    <w:p w14:paraId="237053F6" w14:textId="77777777" w:rsidR="00AA3CF2" w:rsidRPr="001214CD" w:rsidRDefault="00AA3CF2" w:rsidP="00AA3CF2">
      <w:pPr>
        <w:rPr>
          <w:rFonts w:ascii="Arial" w:hAnsi="Arial" w:cs="Arial"/>
          <w:b/>
          <w:sz w:val="18"/>
          <w:szCs w:val="18"/>
          <w:lang w:eastAsia="zh-CN"/>
        </w:rPr>
        <w:sectPr w:rsidR="00AA3CF2" w:rsidRPr="001214CD" w:rsidSect="002F443C">
          <w:type w:val="continuous"/>
          <w:pgSz w:w="11907" w:h="16840" w:code="9"/>
          <w:pgMar w:top="1276" w:right="1526" w:bottom="1134" w:left="1411" w:header="1123" w:footer="706" w:gutter="0"/>
          <w:cols w:space="708"/>
          <w:titlePg/>
          <w:docGrid w:linePitch="360"/>
        </w:sectPr>
      </w:pPr>
    </w:p>
    <w:tbl>
      <w:tblPr>
        <w:tblStyle w:val="TableGrid"/>
        <w:tblW w:w="9918" w:type="dxa"/>
        <w:tblLook w:val="04A0" w:firstRow="1" w:lastRow="0" w:firstColumn="1" w:lastColumn="0" w:noHBand="0" w:noVBand="1"/>
      </w:tblPr>
      <w:tblGrid>
        <w:gridCol w:w="704"/>
        <w:gridCol w:w="6946"/>
        <w:gridCol w:w="2268"/>
      </w:tblGrid>
      <w:tr w:rsidR="00AA3CF2" w14:paraId="75C7587E" w14:textId="77777777" w:rsidTr="00282D1F">
        <w:tc>
          <w:tcPr>
            <w:tcW w:w="704" w:type="dxa"/>
          </w:tcPr>
          <w:p w14:paraId="2751B9F1" w14:textId="77777777" w:rsidR="00AA3CF2" w:rsidRPr="00F24E70" w:rsidRDefault="00AA3CF2" w:rsidP="00282D1F">
            <w:pPr>
              <w:rPr>
                <w:rFonts w:ascii="Arial" w:hAnsi="Arial" w:cs="Arial"/>
                <w:b/>
                <w:sz w:val="22"/>
                <w:szCs w:val="22"/>
                <w:lang w:eastAsia="zh-CN"/>
              </w:rPr>
            </w:pPr>
            <w:bookmarkStart w:id="410" w:name="_Hlk108705504"/>
            <w:bookmarkStart w:id="411" w:name="_Hlk110257031"/>
            <w:r w:rsidRPr="00F24E70">
              <w:rPr>
                <w:rFonts w:ascii="Arial" w:hAnsi="Arial" w:cs="Arial"/>
                <w:b/>
                <w:sz w:val="22"/>
                <w:szCs w:val="22"/>
                <w:lang w:eastAsia="zh-CN"/>
              </w:rPr>
              <w:t>Item</w:t>
            </w:r>
          </w:p>
        </w:tc>
        <w:tc>
          <w:tcPr>
            <w:tcW w:w="6946" w:type="dxa"/>
          </w:tcPr>
          <w:p w14:paraId="05572786" w14:textId="77777777" w:rsidR="00AA3CF2" w:rsidRPr="00F24E70" w:rsidRDefault="00AA3CF2" w:rsidP="00282D1F">
            <w:pPr>
              <w:rPr>
                <w:rFonts w:ascii="Arial" w:hAnsi="Arial" w:cs="Arial"/>
                <w:b/>
                <w:sz w:val="22"/>
                <w:szCs w:val="22"/>
                <w:lang w:eastAsia="zh-CN"/>
              </w:rPr>
            </w:pPr>
            <w:r w:rsidRPr="00F24E70">
              <w:rPr>
                <w:rFonts w:ascii="Arial" w:hAnsi="Arial" w:cs="Arial"/>
                <w:b/>
                <w:sz w:val="22"/>
                <w:szCs w:val="22"/>
                <w:lang w:eastAsia="zh-CN"/>
              </w:rPr>
              <w:t>Deliverable</w:t>
            </w:r>
          </w:p>
        </w:tc>
        <w:tc>
          <w:tcPr>
            <w:tcW w:w="2268" w:type="dxa"/>
          </w:tcPr>
          <w:p w14:paraId="7B93F267" w14:textId="77777777" w:rsidR="00AA3CF2" w:rsidRPr="00F24E70" w:rsidRDefault="00AA3CF2" w:rsidP="00282D1F">
            <w:pPr>
              <w:rPr>
                <w:rFonts w:ascii="Arial" w:hAnsi="Arial" w:cs="Arial"/>
                <w:b/>
                <w:sz w:val="22"/>
                <w:szCs w:val="22"/>
                <w:lang w:eastAsia="zh-CN"/>
              </w:rPr>
            </w:pPr>
            <w:r w:rsidRPr="00F24E70">
              <w:rPr>
                <w:rFonts w:ascii="Arial" w:hAnsi="Arial" w:cs="Arial"/>
                <w:b/>
                <w:sz w:val="22"/>
                <w:szCs w:val="22"/>
                <w:lang w:eastAsia="zh-CN"/>
              </w:rPr>
              <w:t>Date</w:t>
            </w:r>
          </w:p>
        </w:tc>
      </w:tr>
      <w:tr w:rsidR="00AA3CF2" w:rsidRPr="00C452C6" w14:paraId="2AB35EFF" w14:textId="77777777" w:rsidTr="00282D1F">
        <w:tc>
          <w:tcPr>
            <w:tcW w:w="704" w:type="dxa"/>
          </w:tcPr>
          <w:p w14:paraId="7B9ADC5F" w14:textId="77777777" w:rsidR="00AA3CF2" w:rsidRPr="00C452C6" w:rsidRDefault="00AA3CF2" w:rsidP="00282D1F">
            <w:pPr>
              <w:rPr>
                <w:rFonts w:ascii="Arial" w:hAnsi="Arial" w:cs="Arial"/>
                <w:bCs/>
                <w:sz w:val="20"/>
                <w:szCs w:val="20"/>
                <w:lang w:eastAsia="zh-CN"/>
              </w:rPr>
            </w:pPr>
            <w:r w:rsidRPr="00C452C6">
              <w:rPr>
                <w:rFonts w:ascii="Arial" w:hAnsi="Arial" w:cs="Arial"/>
                <w:bCs/>
                <w:sz w:val="20"/>
                <w:szCs w:val="20"/>
                <w:lang w:eastAsia="zh-CN"/>
              </w:rPr>
              <w:t>1</w:t>
            </w:r>
          </w:p>
        </w:tc>
        <w:tc>
          <w:tcPr>
            <w:tcW w:w="6946" w:type="dxa"/>
          </w:tcPr>
          <w:p w14:paraId="7F05196D" w14:textId="325C3FD8" w:rsidR="00AA3CF2" w:rsidRDefault="00F85376" w:rsidP="00282D1F">
            <w:pPr>
              <w:rPr>
                <w:rFonts w:ascii="Arial" w:hAnsi="Arial" w:cs="Arial"/>
                <w:bCs/>
                <w:sz w:val="20"/>
                <w:szCs w:val="20"/>
                <w:lang w:eastAsia="zh-CN"/>
              </w:rPr>
            </w:pPr>
            <w:r>
              <w:rPr>
                <w:rFonts w:ascii="Arial" w:hAnsi="Arial" w:cs="Arial"/>
                <w:bCs/>
                <w:sz w:val="20"/>
                <w:szCs w:val="20"/>
                <w:lang w:eastAsia="zh-CN"/>
              </w:rPr>
              <w:t>Artist</w:t>
            </w:r>
            <w:r w:rsidR="00AA3CF2">
              <w:rPr>
                <w:rFonts w:ascii="Arial" w:hAnsi="Arial" w:cs="Arial"/>
                <w:bCs/>
                <w:sz w:val="20"/>
                <w:szCs w:val="20"/>
                <w:lang w:eastAsia="zh-CN"/>
              </w:rPr>
              <w:t xml:space="preserve"> to attend</w:t>
            </w:r>
            <w:r w:rsidR="00AA3CF2" w:rsidRPr="00C452C6">
              <w:rPr>
                <w:rFonts w:ascii="Arial" w:hAnsi="Arial" w:cs="Arial"/>
                <w:bCs/>
                <w:sz w:val="20"/>
                <w:szCs w:val="20"/>
                <w:lang w:eastAsia="zh-CN"/>
              </w:rPr>
              <w:t xml:space="preserve"> up to five meetings with the </w:t>
            </w:r>
            <w:proofErr w:type="gramStart"/>
            <w:r w:rsidR="00AA3CF2" w:rsidRPr="00C452C6">
              <w:rPr>
                <w:rFonts w:ascii="Arial" w:hAnsi="Arial" w:cs="Arial"/>
                <w:bCs/>
                <w:sz w:val="20"/>
                <w:szCs w:val="20"/>
                <w:lang w:eastAsia="zh-CN"/>
              </w:rPr>
              <w:t>City</w:t>
            </w:r>
            <w:proofErr w:type="gramEnd"/>
            <w:r w:rsidR="00AA3CF2" w:rsidRPr="00C452C6">
              <w:rPr>
                <w:rFonts w:ascii="Arial" w:hAnsi="Arial" w:cs="Arial"/>
                <w:bCs/>
                <w:sz w:val="20"/>
                <w:szCs w:val="20"/>
                <w:lang w:eastAsia="zh-CN"/>
              </w:rPr>
              <w:t xml:space="preserve"> to develop and finalise The</w:t>
            </w:r>
            <w:r w:rsidR="00EB4F58">
              <w:rPr>
                <w:rFonts w:ascii="Arial" w:hAnsi="Arial" w:cs="Arial"/>
                <w:bCs/>
                <w:sz w:val="20"/>
                <w:szCs w:val="20"/>
                <w:lang w:eastAsia="zh-CN"/>
              </w:rPr>
              <w:t xml:space="preserve"> Light Rail Dragon</w:t>
            </w:r>
            <w:r w:rsidR="00AA3CF2" w:rsidRPr="00C452C6">
              <w:rPr>
                <w:rFonts w:ascii="Arial" w:hAnsi="Arial" w:cs="Arial"/>
                <w:bCs/>
                <w:sz w:val="20"/>
                <w:szCs w:val="20"/>
                <w:lang w:eastAsia="zh-CN"/>
              </w:rPr>
              <w:t xml:space="preserve"> concept</w:t>
            </w:r>
            <w:r w:rsidR="00AA3CF2">
              <w:rPr>
                <w:rFonts w:ascii="Arial" w:hAnsi="Arial" w:cs="Arial"/>
                <w:bCs/>
                <w:sz w:val="20"/>
                <w:szCs w:val="20"/>
                <w:lang w:eastAsia="zh-CN"/>
              </w:rPr>
              <w:t xml:space="preserve"> in line with the art specifications provided</w:t>
            </w:r>
            <w:r>
              <w:rPr>
                <w:rFonts w:ascii="Arial" w:hAnsi="Arial" w:cs="Arial"/>
                <w:bCs/>
                <w:sz w:val="20"/>
                <w:szCs w:val="20"/>
                <w:lang w:eastAsia="zh-CN"/>
              </w:rPr>
              <w:t>.</w:t>
            </w:r>
            <w:r w:rsidR="00F406EE">
              <w:rPr>
                <w:rFonts w:ascii="Arial" w:hAnsi="Arial" w:cs="Arial"/>
                <w:bCs/>
                <w:sz w:val="20"/>
                <w:szCs w:val="20"/>
                <w:lang w:eastAsia="zh-CN"/>
              </w:rPr>
              <w:t xml:space="preserve"> (</w:t>
            </w:r>
            <w:proofErr w:type="gramStart"/>
            <w:r w:rsidR="00F406EE">
              <w:rPr>
                <w:rFonts w:ascii="Arial" w:hAnsi="Arial" w:cs="Arial"/>
                <w:bCs/>
                <w:sz w:val="20"/>
                <w:szCs w:val="20"/>
                <w:lang w:eastAsia="zh-CN"/>
              </w:rPr>
              <w:t>refer</w:t>
            </w:r>
            <w:proofErr w:type="gramEnd"/>
            <w:r w:rsidR="00F406EE">
              <w:rPr>
                <w:rFonts w:ascii="Arial" w:hAnsi="Arial" w:cs="Arial"/>
                <w:bCs/>
                <w:sz w:val="20"/>
                <w:szCs w:val="20"/>
                <w:lang w:eastAsia="zh-CN"/>
              </w:rPr>
              <w:t xml:space="preserve"> Appendix A and Appendix B)</w:t>
            </w:r>
            <w:r w:rsidR="00AA3CF2">
              <w:rPr>
                <w:rFonts w:ascii="Arial" w:hAnsi="Arial" w:cs="Arial"/>
                <w:bCs/>
                <w:sz w:val="20"/>
                <w:szCs w:val="20"/>
                <w:lang w:eastAsia="zh-CN"/>
              </w:rPr>
              <w:t>.</w:t>
            </w:r>
          </w:p>
          <w:p w14:paraId="01AD609D" w14:textId="77777777" w:rsidR="00AA3CF2" w:rsidRPr="00C452C6" w:rsidRDefault="00AA3CF2" w:rsidP="00282D1F">
            <w:pPr>
              <w:rPr>
                <w:rFonts w:ascii="Arial" w:hAnsi="Arial" w:cs="Arial"/>
                <w:bCs/>
                <w:sz w:val="20"/>
                <w:szCs w:val="20"/>
                <w:lang w:eastAsia="zh-CN"/>
              </w:rPr>
            </w:pPr>
          </w:p>
          <w:p w14:paraId="1424283C" w14:textId="0BE431B8" w:rsidR="00AA3CF2" w:rsidRDefault="00F85376" w:rsidP="00282D1F">
            <w:pPr>
              <w:rPr>
                <w:rFonts w:ascii="Arial" w:hAnsi="Arial" w:cs="Arial"/>
                <w:bCs/>
                <w:sz w:val="20"/>
                <w:szCs w:val="20"/>
                <w:lang w:eastAsia="zh-CN"/>
              </w:rPr>
            </w:pPr>
            <w:r>
              <w:rPr>
                <w:rFonts w:ascii="Arial" w:hAnsi="Arial" w:cs="Arial"/>
                <w:bCs/>
                <w:sz w:val="20"/>
                <w:szCs w:val="20"/>
                <w:lang w:eastAsia="zh-CN"/>
              </w:rPr>
              <w:t>Artist</w:t>
            </w:r>
            <w:r w:rsidR="00AA3CF2">
              <w:rPr>
                <w:rFonts w:ascii="Arial" w:hAnsi="Arial" w:cs="Arial"/>
                <w:bCs/>
                <w:sz w:val="20"/>
                <w:szCs w:val="20"/>
                <w:lang w:eastAsia="zh-CN"/>
              </w:rPr>
              <w:t xml:space="preserve"> to s</w:t>
            </w:r>
            <w:r w:rsidR="00AA3CF2" w:rsidRPr="00C452C6">
              <w:rPr>
                <w:rFonts w:ascii="Arial" w:hAnsi="Arial" w:cs="Arial"/>
                <w:bCs/>
                <w:sz w:val="20"/>
                <w:szCs w:val="20"/>
                <w:lang w:eastAsia="zh-CN"/>
              </w:rPr>
              <w:t>upply re-sized artwork</w:t>
            </w:r>
            <w:r w:rsidR="00AA3CF2">
              <w:rPr>
                <w:rFonts w:ascii="Arial" w:hAnsi="Arial" w:cs="Arial"/>
                <w:bCs/>
                <w:sz w:val="20"/>
                <w:szCs w:val="20"/>
                <w:lang w:eastAsia="zh-CN"/>
              </w:rPr>
              <w:t xml:space="preserve"> (</w:t>
            </w:r>
            <w:r w:rsidR="00AA3CF2" w:rsidRPr="00C452C6">
              <w:rPr>
                <w:rFonts w:ascii="Arial" w:hAnsi="Arial" w:cs="Arial"/>
                <w:bCs/>
                <w:sz w:val="20"/>
                <w:szCs w:val="20"/>
                <w:lang w:eastAsia="zh-CN"/>
              </w:rPr>
              <w:t xml:space="preserve">if </w:t>
            </w:r>
            <w:r w:rsidR="00AA3CF2">
              <w:rPr>
                <w:rFonts w:ascii="Arial" w:hAnsi="Arial" w:cs="Arial"/>
                <w:bCs/>
                <w:sz w:val="20"/>
                <w:szCs w:val="20"/>
                <w:lang w:eastAsia="zh-CN"/>
              </w:rPr>
              <w:t xml:space="preserve">requested by the </w:t>
            </w:r>
            <w:proofErr w:type="gramStart"/>
            <w:r w:rsidR="00AA3CF2">
              <w:rPr>
                <w:rFonts w:ascii="Arial" w:hAnsi="Arial" w:cs="Arial"/>
                <w:bCs/>
                <w:sz w:val="20"/>
                <w:szCs w:val="20"/>
                <w:lang w:eastAsia="zh-CN"/>
              </w:rPr>
              <w:t>City</w:t>
            </w:r>
            <w:proofErr w:type="gramEnd"/>
            <w:r w:rsidR="00AA3CF2">
              <w:rPr>
                <w:rFonts w:ascii="Arial" w:hAnsi="Arial" w:cs="Arial"/>
                <w:bCs/>
                <w:sz w:val="20"/>
                <w:szCs w:val="20"/>
                <w:lang w:eastAsia="zh-CN"/>
              </w:rPr>
              <w:t>).</w:t>
            </w:r>
          </w:p>
          <w:p w14:paraId="73601DCE" w14:textId="0637577E" w:rsidR="00F406EE" w:rsidRPr="00C452C6" w:rsidRDefault="00F406EE" w:rsidP="00282D1F">
            <w:pPr>
              <w:rPr>
                <w:rFonts w:ascii="Arial" w:hAnsi="Arial" w:cs="Arial"/>
                <w:bCs/>
                <w:sz w:val="20"/>
                <w:szCs w:val="20"/>
                <w:lang w:eastAsia="zh-CN"/>
              </w:rPr>
            </w:pPr>
          </w:p>
        </w:tc>
        <w:tc>
          <w:tcPr>
            <w:tcW w:w="2268" w:type="dxa"/>
          </w:tcPr>
          <w:p w14:paraId="54743164" w14:textId="77777777" w:rsidR="00AA3CF2" w:rsidRDefault="00AA3CF2" w:rsidP="00282D1F">
            <w:pPr>
              <w:rPr>
                <w:rFonts w:ascii="Arial" w:hAnsi="Arial" w:cs="Arial"/>
                <w:bCs/>
                <w:sz w:val="20"/>
                <w:szCs w:val="20"/>
                <w:lang w:eastAsia="zh-CN"/>
              </w:rPr>
            </w:pPr>
          </w:p>
          <w:p w14:paraId="49645F93" w14:textId="20D91931" w:rsidR="00BA4640" w:rsidRPr="00C452C6" w:rsidRDefault="00F85376" w:rsidP="00282D1F">
            <w:pPr>
              <w:rPr>
                <w:rFonts w:ascii="Arial" w:hAnsi="Arial" w:cs="Arial"/>
                <w:bCs/>
                <w:sz w:val="20"/>
                <w:szCs w:val="20"/>
                <w:lang w:eastAsia="zh-CN"/>
              </w:rPr>
            </w:pPr>
            <w:r>
              <w:rPr>
                <w:rFonts w:ascii="Arial" w:hAnsi="Arial" w:cs="Arial"/>
                <w:bCs/>
                <w:sz w:val="20"/>
                <w:szCs w:val="20"/>
                <w:lang w:eastAsia="zh-CN"/>
              </w:rPr>
              <w:t>By 1 September 2023</w:t>
            </w:r>
          </w:p>
        </w:tc>
      </w:tr>
      <w:tr w:rsidR="00AA3CF2" w:rsidRPr="00C452C6" w14:paraId="6D56875B" w14:textId="77777777" w:rsidTr="00282D1F">
        <w:tc>
          <w:tcPr>
            <w:tcW w:w="704" w:type="dxa"/>
          </w:tcPr>
          <w:p w14:paraId="3E503940" w14:textId="77777777" w:rsidR="00AA3CF2" w:rsidRPr="00C452C6" w:rsidRDefault="00AA3CF2" w:rsidP="00282D1F">
            <w:pPr>
              <w:rPr>
                <w:rFonts w:ascii="Arial" w:hAnsi="Arial" w:cs="Arial"/>
                <w:bCs/>
                <w:sz w:val="20"/>
                <w:szCs w:val="20"/>
                <w:lang w:eastAsia="zh-CN"/>
              </w:rPr>
            </w:pPr>
            <w:r w:rsidRPr="00C452C6">
              <w:rPr>
                <w:rFonts w:ascii="Arial" w:hAnsi="Arial" w:cs="Arial"/>
                <w:bCs/>
                <w:sz w:val="20"/>
                <w:szCs w:val="20"/>
                <w:lang w:eastAsia="zh-CN"/>
              </w:rPr>
              <w:t>2</w:t>
            </w:r>
          </w:p>
        </w:tc>
        <w:tc>
          <w:tcPr>
            <w:tcW w:w="6946" w:type="dxa"/>
          </w:tcPr>
          <w:p w14:paraId="062F6CD4" w14:textId="408F8358" w:rsidR="00AA3CF2" w:rsidRDefault="00F85376" w:rsidP="00282D1F">
            <w:pPr>
              <w:rPr>
                <w:rFonts w:ascii="Arial" w:hAnsi="Arial" w:cs="Arial"/>
                <w:bCs/>
                <w:sz w:val="20"/>
                <w:szCs w:val="20"/>
                <w:lang w:eastAsia="zh-CN"/>
              </w:rPr>
            </w:pPr>
            <w:r>
              <w:rPr>
                <w:rFonts w:ascii="Arial" w:hAnsi="Arial" w:cs="Arial"/>
                <w:bCs/>
                <w:sz w:val="20"/>
                <w:szCs w:val="20"/>
                <w:lang w:eastAsia="zh-CN"/>
              </w:rPr>
              <w:t xml:space="preserve">Artist </w:t>
            </w:r>
            <w:r w:rsidR="00AA3CF2">
              <w:rPr>
                <w:rFonts w:ascii="Arial" w:hAnsi="Arial" w:cs="Arial"/>
                <w:bCs/>
                <w:sz w:val="20"/>
                <w:szCs w:val="20"/>
                <w:lang w:eastAsia="zh-CN"/>
              </w:rPr>
              <w:t xml:space="preserve">to liaise with the City to troubleshoot and resolve any design issues with the selected print supplier. </w:t>
            </w:r>
          </w:p>
          <w:p w14:paraId="50E3337C" w14:textId="4A2846C2" w:rsidR="00F406EE" w:rsidRPr="00C65905" w:rsidRDefault="00F406EE" w:rsidP="00282D1F">
            <w:pPr>
              <w:rPr>
                <w:rFonts w:ascii="Arial" w:hAnsi="Arial" w:cs="Arial"/>
                <w:bCs/>
                <w:sz w:val="20"/>
                <w:szCs w:val="20"/>
                <w:lang w:eastAsia="zh-CN"/>
              </w:rPr>
            </w:pPr>
          </w:p>
        </w:tc>
        <w:tc>
          <w:tcPr>
            <w:tcW w:w="2268" w:type="dxa"/>
          </w:tcPr>
          <w:p w14:paraId="373AFF07" w14:textId="35A859BF" w:rsidR="00AA3CF2" w:rsidRPr="00C452C6" w:rsidRDefault="00F85376" w:rsidP="00282D1F">
            <w:pPr>
              <w:rPr>
                <w:rFonts w:ascii="Arial" w:hAnsi="Arial" w:cs="Arial"/>
                <w:bCs/>
                <w:sz w:val="20"/>
                <w:szCs w:val="20"/>
                <w:lang w:eastAsia="zh-CN"/>
              </w:rPr>
            </w:pPr>
            <w:r>
              <w:rPr>
                <w:rFonts w:ascii="Arial" w:hAnsi="Arial" w:cs="Arial"/>
                <w:bCs/>
                <w:sz w:val="20"/>
                <w:szCs w:val="20"/>
                <w:lang w:eastAsia="zh-CN"/>
              </w:rPr>
              <w:t>By 27 October 2023</w:t>
            </w:r>
          </w:p>
        </w:tc>
      </w:tr>
      <w:tr w:rsidR="00AA3CF2" w:rsidRPr="00C452C6" w14:paraId="7DD098A1" w14:textId="77777777" w:rsidTr="00282D1F">
        <w:tc>
          <w:tcPr>
            <w:tcW w:w="704" w:type="dxa"/>
          </w:tcPr>
          <w:p w14:paraId="2B93A9C4" w14:textId="77777777" w:rsidR="00AA3CF2" w:rsidRPr="00C452C6" w:rsidRDefault="00AA3CF2" w:rsidP="00282D1F">
            <w:pPr>
              <w:rPr>
                <w:rFonts w:ascii="Arial" w:hAnsi="Arial" w:cs="Arial"/>
                <w:bCs/>
                <w:sz w:val="20"/>
                <w:szCs w:val="20"/>
                <w:lang w:eastAsia="zh-CN"/>
              </w:rPr>
            </w:pPr>
            <w:r w:rsidRPr="00C452C6">
              <w:rPr>
                <w:rFonts w:ascii="Arial" w:hAnsi="Arial" w:cs="Arial"/>
                <w:bCs/>
                <w:sz w:val="20"/>
                <w:szCs w:val="20"/>
                <w:lang w:eastAsia="zh-CN"/>
              </w:rPr>
              <w:t>3</w:t>
            </w:r>
          </w:p>
        </w:tc>
        <w:tc>
          <w:tcPr>
            <w:tcW w:w="6946" w:type="dxa"/>
          </w:tcPr>
          <w:p w14:paraId="040F6E78" w14:textId="17D1E012" w:rsidR="00AA3CF2" w:rsidRDefault="00F85376" w:rsidP="00282D1F">
            <w:pPr>
              <w:rPr>
                <w:rFonts w:ascii="Arial" w:hAnsi="Arial" w:cs="Arial"/>
                <w:bCs/>
                <w:sz w:val="20"/>
                <w:szCs w:val="20"/>
                <w:lang w:eastAsia="zh-CN"/>
              </w:rPr>
            </w:pPr>
            <w:r>
              <w:rPr>
                <w:rFonts w:ascii="Arial" w:hAnsi="Arial" w:cs="Arial"/>
                <w:bCs/>
                <w:sz w:val="20"/>
                <w:szCs w:val="20"/>
                <w:lang w:eastAsia="zh-CN"/>
              </w:rPr>
              <w:t>Artist</w:t>
            </w:r>
            <w:r w:rsidR="00AA3CF2">
              <w:rPr>
                <w:rFonts w:ascii="Arial" w:hAnsi="Arial" w:cs="Arial"/>
                <w:bCs/>
                <w:sz w:val="20"/>
                <w:szCs w:val="20"/>
                <w:lang w:eastAsia="zh-CN"/>
              </w:rPr>
              <w:t xml:space="preserve"> to submit f</w:t>
            </w:r>
            <w:r w:rsidR="00AA3CF2" w:rsidRPr="00C452C6">
              <w:rPr>
                <w:rFonts w:ascii="Arial" w:hAnsi="Arial" w:cs="Arial"/>
                <w:bCs/>
                <w:sz w:val="20"/>
                <w:szCs w:val="20"/>
                <w:lang w:eastAsia="zh-CN"/>
              </w:rPr>
              <w:t>inal</w:t>
            </w:r>
            <w:r w:rsidR="00AA3CF2">
              <w:rPr>
                <w:rFonts w:ascii="Arial" w:hAnsi="Arial" w:cs="Arial"/>
                <w:bCs/>
                <w:sz w:val="20"/>
                <w:szCs w:val="20"/>
                <w:lang w:eastAsia="zh-CN"/>
              </w:rPr>
              <w:t xml:space="preserve"> print-ready</w:t>
            </w:r>
            <w:r w:rsidR="00AA3CF2" w:rsidRPr="00C452C6">
              <w:rPr>
                <w:rFonts w:ascii="Arial" w:hAnsi="Arial" w:cs="Arial"/>
                <w:bCs/>
                <w:sz w:val="20"/>
                <w:szCs w:val="20"/>
                <w:lang w:eastAsia="zh-CN"/>
              </w:rPr>
              <w:t xml:space="preserve"> </w:t>
            </w:r>
            <w:r w:rsidR="00AA3CF2">
              <w:rPr>
                <w:rFonts w:ascii="Arial" w:hAnsi="Arial" w:cs="Arial"/>
                <w:bCs/>
                <w:sz w:val="20"/>
                <w:szCs w:val="20"/>
                <w:lang w:eastAsia="zh-CN"/>
              </w:rPr>
              <w:t>artwork</w:t>
            </w:r>
            <w:r w:rsidR="00AA3CF2" w:rsidRPr="00C452C6">
              <w:rPr>
                <w:rFonts w:ascii="Arial" w:hAnsi="Arial" w:cs="Arial"/>
                <w:bCs/>
                <w:sz w:val="20"/>
                <w:szCs w:val="20"/>
                <w:lang w:eastAsia="zh-CN"/>
              </w:rPr>
              <w:t xml:space="preserve"> </w:t>
            </w:r>
            <w:r w:rsidR="00AA3CF2">
              <w:rPr>
                <w:rFonts w:ascii="Arial" w:hAnsi="Arial" w:cs="Arial"/>
                <w:bCs/>
                <w:sz w:val="20"/>
                <w:szCs w:val="20"/>
                <w:lang w:eastAsia="zh-CN"/>
              </w:rPr>
              <w:t xml:space="preserve">to the </w:t>
            </w:r>
            <w:proofErr w:type="gramStart"/>
            <w:r w:rsidR="00AA3CF2">
              <w:rPr>
                <w:rFonts w:ascii="Arial" w:hAnsi="Arial" w:cs="Arial"/>
                <w:bCs/>
                <w:sz w:val="20"/>
                <w:szCs w:val="20"/>
                <w:lang w:eastAsia="zh-CN"/>
              </w:rPr>
              <w:t>City</w:t>
            </w:r>
            <w:proofErr w:type="gramEnd"/>
            <w:r w:rsidR="00AA3CF2">
              <w:rPr>
                <w:rFonts w:ascii="Arial" w:hAnsi="Arial" w:cs="Arial"/>
                <w:bCs/>
                <w:sz w:val="20"/>
                <w:szCs w:val="20"/>
                <w:lang w:eastAsia="zh-CN"/>
              </w:rPr>
              <w:t>.</w:t>
            </w:r>
          </w:p>
          <w:p w14:paraId="5AE499D8" w14:textId="646EA727" w:rsidR="00F406EE" w:rsidRPr="00C452C6" w:rsidRDefault="00F406EE" w:rsidP="00282D1F">
            <w:pPr>
              <w:rPr>
                <w:rFonts w:ascii="Arial" w:hAnsi="Arial" w:cs="Arial"/>
                <w:bCs/>
                <w:sz w:val="20"/>
                <w:szCs w:val="20"/>
                <w:lang w:eastAsia="zh-CN"/>
              </w:rPr>
            </w:pPr>
          </w:p>
        </w:tc>
        <w:tc>
          <w:tcPr>
            <w:tcW w:w="2268" w:type="dxa"/>
          </w:tcPr>
          <w:p w14:paraId="0EEEE4EA" w14:textId="656B55B5" w:rsidR="00AA3CF2" w:rsidRPr="00C452C6" w:rsidRDefault="00F85376" w:rsidP="00282D1F">
            <w:pPr>
              <w:rPr>
                <w:rFonts w:ascii="Arial" w:hAnsi="Arial" w:cs="Arial"/>
                <w:bCs/>
                <w:sz w:val="20"/>
                <w:szCs w:val="20"/>
                <w:lang w:eastAsia="zh-CN"/>
              </w:rPr>
            </w:pPr>
            <w:r>
              <w:rPr>
                <w:rFonts w:ascii="Arial" w:hAnsi="Arial" w:cs="Arial"/>
                <w:bCs/>
                <w:sz w:val="20"/>
                <w:szCs w:val="20"/>
                <w:lang w:eastAsia="zh-CN"/>
              </w:rPr>
              <w:t>By 10 November 2023</w:t>
            </w:r>
          </w:p>
        </w:tc>
      </w:tr>
      <w:bookmarkEnd w:id="410"/>
      <w:tr w:rsidR="00AA3CF2" w:rsidRPr="00C452C6" w14:paraId="3FBC5EAC" w14:textId="77777777" w:rsidTr="00282D1F">
        <w:tc>
          <w:tcPr>
            <w:tcW w:w="704" w:type="dxa"/>
          </w:tcPr>
          <w:p w14:paraId="467C5E76" w14:textId="77777777" w:rsidR="00AA3CF2" w:rsidRPr="00C452C6" w:rsidRDefault="00AA3CF2" w:rsidP="00282D1F">
            <w:pPr>
              <w:rPr>
                <w:rFonts w:ascii="Arial" w:hAnsi="Arial" w:cs="Arial"/>
                <w:bCs/>
                <w:sz w:val="20"/>
                <w:szCs w:val="20"/>
                <w:lang w:eastAsia="zh-CN"/>
              </w:rPr>
            </w:pPr>
            <w:r w:rsidRPr="00C452C6">
              <w:rPr>
                <w:rFonts w:ascii="Arial" w:hAnsi="Arial" w:cs="Arial"/>
                <w:bCs/>
                <w:sz w:val="20"/>
                <w:szCs w:val="20"/>
                <w:lang w:eastAsia="zh-CN"/>
              </w:rPr>
              <w:t>4</w:t>
            </w:r>
          </w:p>
        </w:tc>
        <w:tc>
          <w:tcPr>
            <w:tcW w:w="6946" w:type="dxa"/>
          </w:tcPr>
          <w:p w14:paraId="2670C7F7" w14:textId="5F6E1610" w:rsidR="00AA3CF2" w:rsidRDefault="00AA3CF2" w:rsidP="00282D1F">
            <w:pPr>
              <w:rPr>
                <w:rFonts w:ascii="Arial" w:hAnsi="Arial" w:cs="Arial"/>
                <w:bCs/>
                <w:sz w:val="20"/>
                <w:szCs w:val="20"/>
                <w:lang w:eastAsia="zh-CN"/>
              </w:rPr>
            </w:pPr>
            <w:r w:rsidRPr="00C452C6">
              <w:rPr>
                <w:rFonts w:ascii="Arial" w:hAnsi="Arial" w:cs="Arial"/>
                <w:bCs/>
                <w:sz w:val="20"/>
                <w:szCs w:val="20"/>
                <w:lang w:eastAsia="zh-CN"/>
              </w:rPr>
              <w:t xml:space="preserve">In collaboration with the </w:t>
            </w:r>
            <w:proofErr w:type="gramStart"/>
            <w:r w:rsidRPr="00C452C6">
              <w:rPr>
                <w:rFonts w:ascii="Arial" w:hAnsi="Arial" w:cs="Arial"/>
                <w:bCs/>
                <w:sz w:val="20"/>
                <w:szCs w:val="20"/>
                <w:lang w:eastAsia="zh-CN"/>
              </w:rPr>
              <w:t>City</w:t>
            </w:r>
            <w:proofErr w:type="gramEnd"/>
            <w:r w:rsidRPr="00C452C6">
              <w:rPr>
                <w:rFonts w:ascii="Arial" w:hAnsi="Arial" w:cs="Arial"/>
                <w:bCs/>
                <w:sz w:val="20"/>
                <w:szCs w:val="20"/>
                <w:lang w:eastAsia="zh-CN"/>
              </w:rPr>
              <w:t xml:space="preserve">, </w:t>
            </w:r>
            <w:r w:rsidR="00A7741D">
              <w:rPr>
                <w:rFonts w:ascii="Arial" w:hAnsi="Arial" w:cs="Arial"/>
                <w:bCs/>
                <w:sz w:val="20"/>
                <w:szCs w:val="20"/>
                <w:lang w:eastAsia="zh-CN"/>
              </w:rPr>
              <w:t>Artist</w:t>
            </w:r>
            <w:r>
              <w:rPr>
                <w:rFonts w:ascii="Arial" w:hAnsi="Arial" w:cs="Arial"/>
                <w:bCs/>
                <w:sz w:val="20"/>
                <w:szCs w:val="20"/>
                <w:lang w:eastAsia="zh-CN"/>
              </w:rPr>
              <w:t xml:space="preserve"> to participate</w:t>
            </w:r>
            <w:r w:rsidRPr="00C452C6">
              <w:rPr>
                <w:rFonts w:ascii="Arial" w:hAnsi="Arial" w:cs="Arial"/>
                <w:bCs/>
                <w:sz w:val="20"/>
                <w:szCs w:val="20"/>
                <w:lang w:eastAsia="zh-CN"/>
              </w:rPr>
              <w:t xml:space="preserve"> in up to five event</w:t>
            </w:r>
            <w:r>
              <w:rPr>
                <w:rFonts w:ascii="Arial" w:hAnsi="Arial" w:cs="Arial"/>
                <w:bCs/>
                <w:sz w:val="20"/>
                <w:szCs w:val="20"/>
                <w:lang w:eastAsia="zh-CN"/>
              </w:rPr>
              <w:t>-</w:t>
            </w:r>
            <w:r w:rsidRPr="00C452C6">
              <w:rPr>
                <w:rFonts w:ascii="Arial" w:hAnsi="Arial" w:cs="Arial"/>
                <w:bCs/>
                <w:sz w:val="20"/>
                <w:szCs w:val="20"/>
                <w:lang w:eastAsia="zh-CN"/>
              </w:rPr>
              <w:t>related media</w:t>
            </w:r>
            <w:r>
              <w:rPr>
                <w:rFonts w:ascii="Arial" w:hAnsi="Arial" w:cs="Arial"/>
                <w:bCs/>
                <w:sz w:val="20"/>
                <w:szCs w:val="20"/>
                <w:lang w:eastAsia="zh-CN"/>
              </w:rPr>
              <w:t xml:space="preserve"> opportunities</w:t>
            </w:r>
            <w:r w:rsidRPr="00C452C6">
              <w:rPr>
                <w:rFonts w:ascii="Arial" w:hAnsi="Arial" w:cs="Arial"/>
                <w:bCs/>
                <w:sz w:val="20"/>
                <w:szCs w:val="20"/>
                <w:lang w:eastAsia="zh-CN"/>
              </w:rPr>
              <w:t xml:space="preserve"> in the lead up</w:t>
            </w:r>
            <w:r>
              <w:rPr>
                <w:rFonts w:ascii="Arial" w:hAnsi="Arial" w:cs="Arial"/>
                <w:bCs/>
                <w:sz w:val="20"/>
                <w:szCs w:val="20"/>
                <w:lang w:eastAsia="zh-CN"/>
              </w:rPr>
              <w:t xml:space="preserve"> to</w:t>
            </w:r>
            <w:r w:rsidRPr="00C452C6">
              <w:rPr>
                <w:rFonts w:ascii="Arial" w:hAnsi="Arial" w:cs="Arial"/>
                <w:bCs/>
                <w:sz w:val="20"/>
                <w:szCs w:val="20"/>
                <w:lang w:eastAsia="zh-CN"/>
              </w:rPr>
              <w:t xml:space="preserve"> </w:t>
            </w:r>
            <w:r>
              <w:rPr>
                <w:rFonts w:ascii="Arial" w:hAnsi="Arial" w:cs="Arial"/>
                <w:bCs/>
                <w:sz w:val="20"/>
                <w:szCs w:val="20"/>
                <w:lang w:eastAsia="zh-CN"/>
              </w:rPr>
              <w:t xml:space="preserve">and </w:t>
            </w:r>
            <w:r w:rsidRPr="00C452C6">
              <w:rPr>
                <w:rFonts w:ascii="Arial" w:hAnsi="Arial" w:cs="Arial"/>
                <w:bCs/>
                <w:sz w:val="20"/>
                <w:szCs w:val="20"/>
                <w:lang w:eastAsia="zh-CN"/>
              </w:rPr>
              <w:t>during</w:t>
            </w:r>
            <w:r>
              <w:rPr>
                <w:rFonts w:ascii="Arial" w:hAnsi="Arial" w:cs="Arial"/>
                <w:bCs/>
                <w:sz w:val="20"/>
                <w:szCs w:val="20"/>
                <w:lang w:eastAsia="zh-CN"/>
              </w:rPr>
              <w:t xml:space="preserve"> the 202</w:t>
            </w:r>
            <w:r w:rsidR="00F406EE">
              <w:rPr>
                <w:rFonts w:ascii="Arial" w:hAnsi="Arial" w:cs="Arial"/>
                <w:bCs/>
                <w:sz w:val="20"/>
                <w:szCs w:val="20"/>
                <w:lang w:eastAsia="zh-CN"/>
              </w:rPr>
              <w:t>4</w:t>
            </w:r>
            <w:r>
              <w:rPr>
                <w:rFonts w:ascii="Arial" w:hAnsi="Arial" w:cs="Arial"/>
                <w:bCs/>
                <w:sz w:val="20"/>
                <w:szCs w:val="20"/>
                <w:lang w:eastAsia="zh-CN"/>
              </w:rPr>
              <w:t xml:space="preserve"> Sydney Lunar Festival.</w:t>
            </w:r>
          </w:p>
          <w:p w14:paraId="2C40A604" w14:textId="436F788E" w:rsidR="00F406EE" w:rsidRPr="00C452C6" w:rsidRDefault="00F406EE" w:rsidP="00282D1F">
            <w:pPr>
              <w:rPr>
                <w:rFonts w:ascii="Arial" w:hAnsi="Arial" w:cs="Arial"/>
                <w:bCs/>
                <w:sz w:val="20"/>
                <w:szCs w:val="20"/>
                <w:lang w:eastAsia="zh-CN"/>
              </w:rPr>
            </w:pPr>
          </w:p>
        </w:tc>
        <w:tc>
          <w:tcPr>
            <w:tcW w:w="2268" w:type="dxa"/>
          </w:tcPr>
          <w:p w14:paraId="472DB66D" w14:textId="16A4FB70" w:rsidR="00AA3CF2" w:rsidRPr="00C452C6" w:rsidRDefault="00F85376" w:rsidP="00282D1F">
            <w:pPr>
              <w:rPr>
                <w:rFonts w:ascii="Arial" w:hAnsi="Arial" w:cs="Arial"/>
                <w:bCs/>
                <w:sz w:val="20"/>
                <w:szCs w:val="20"/>
                <w:lang w:eastAsia="zh-CN"/>
              </w:rPr>
            </w:pPr>
            <w:r>
              <w:rPr>
                <w:rFonts w:ascii="Arial" w:hAnsi="Arial" w:cs="Arial"/>
                <w:bCs/>
                <w:sz w:val="20"/>
                <w:szCs w:val="20"/>
                <w:lang w:eastAsia="zh-CN"/>
              </w:rPr>
              <w:t>8 February 2024 – 25 February 2024</w:t>
            </w:r>
          </w:p>
        </w:tc>
      </w:tr>
      <w:tr w:rsidR="00AA3CF2" w:rsidRPr="00C452C6" w14:paraId="46B91627" w14:textId="77777777" w:rsidTr="00282D1F">
        <w:tc>
          <w:tcPr>
            <w:tcW w:w="704" w:type="dxa"/>
          </w:tcPr>
          <w:p w14:paraId="3888B59D" w14:textId="77777777" w:rsidR="00AA3CF2" w:rsidRPr="00C452C6" w:rsidRDefault="00AA3CF2" w:rsidP="00282D1F">
            <w:pPr>
              <w:rPr>
                <w:rFonts w:ascii="Arial" w:hAnsi="Arial" w:cs="Arial"/>
                <w:bCs/>
                <w:sz w:val="20"/>
                <w:szCs w:val="20"/>
                <w:lang w:eastAsia="zh-CN"/>
              </w:rPr>
            </w:pPr>
            <w:r w:rsidRPr="00C452C6">
              <w:rPr>
                <w:rFonts w:ascii="Arial" w:hAnsi="Arial" w:cs="Arial"/>
                <w:bCs/>
                <w:sz w:val="20"/>
                <w:szCs w:val="20"/>
                <w:lang w:eastAsia="zh-CN"/>
              </w:rPr>
              <w:t>5</w:t>
            </w:r>
          </w:p>
        </w:tc>
        <w:tc>
          <w:tcPr>
            <w:tcW w:w="6946" w:type="dxa"/>
          </w:tcPr>
          <w:p w14:paraId="016574DB" w14:textId="14B33D1C" w:rsidR="00AA3CF2" w:rsidRDefault="00AA3CF2" w:rsidP="00282D1F">
            <w:pPr>
              <w:rPr>
                <w:rFonts w:ascii="Arial" w:hAnsi="Arial" w:cs="Arial"/>
                <w:bCs/>
                <w:sz w:val="20"/>
                <w:szCs w:val="20"/>
                <w:lang w:eastAsia="zh-CN"/>
              </w:rPr>
            </w:pPr>
            <w:r w:rsidRPr="00C452C6">
              <w:rPr>
                <w:rFonts w:ascii="Arial" w:hAnsi="Arial" w:cs="Arial"/>
                <w:bCs/>
                <w:sz w:val="20"/>
                <w:szCs w:val="20"/>
                <w:lang w:eastAsia="zh-CN"/>
              </w:rPr>
              <w:t xml:space="preserve">In collaboration with the </w:t>
            </w:r>
            <w:proofErr w:type="gramStart"/>
            <w:r w:rsidRPr="00C452C6">
              <w:rPr>
                <w:rFonts w:ascii="Arial" w:hAnsi="Arial" w:cs="Arial"/>
                <w:bCs/>
                <w:sz w:val="20"/>
                <w:szCs w:val="20"/>
                <w:lang w:eastAsia="zh-CN"/>
              </w:rPr>
              <w:t>City</w:t>
            </w:r>
            <w:proofErr w:type="gramEnd"/>
            <w:r w:rsidRPr="00C452C6">
              <w:rPr>
                <w:rFonts w:ascii="Arial" w:hAnsi="Arial" w:cs="Arial"/>
                <w:bCs/>
                <w:sz w:val="20"/>
                <w:szCs w:val="20"/>
                <w:lang w:eastAsia="zh-CN"/>
              </w:rPr>
              <w:t xml:space="preserve">, </w:t>
            </w:r>
            <w:r w:rsidR="00A7741D">
              <w:rPr>
                <w:rFonts w:ascii="Arial" w:hAnsi="Arial" w:cs="Arial"/>
                <w:bCs/>
                <w:sz w:val="20"/>
                <w:szCs w:val="20"/>
                <w:lang w:eastAsia="zh-CN"/>
              </w:rPr>
              <w:t xml:space="preserve">Artist </w:t>
            </w:r>
            <w:r>
              <w:rPr>
                <w:rFonts w:ascii="Arial" w:hAnsi="Arial" w:cs="Arial"/>
                <w:bCs/>
                <w:sz w:val="20"/>
                <w:szCs w:val="20"/>
                <w:lang w:eastAsia="zh-CN"/>
              </w:rPr>
              <w:t>to participate</w:t>
            </w:r>
            <w:r w:rsidRPr="00C452C6">
              <w:rPr>
                <w:rFonts w:ascii="Arial" w:hAnsi="Arial" w:cs="Arial"/>
                <w:bCs/>
                <w:sz w:val="20"/>
                <w:szCs w:val="20"/>
                <w:lang w:eastAsia="zh-CN"/>
              </w:rPr>
              <w:t xml:space="preserve"> </w:t>
            </w:r>
            <w:r w:rsidRPr="00C452C6">
              <w:rPr>
                <w:rFonts w:ascii="Arial" w:hAnsi="Arial" w:cs="Arial"/>
                <w:sz w:val="20"/>
                <w:szCs w:val="20"/>
              </w:rPr>
              <w:t>in up to three events</w:t>
            </w:r>
            <w:r>
              <w:rPr>
                <w:rFonts w:ascii="Arial" w:hAnsi="Arial" w:cs="Arial"/>
                <w:sz w:val="20"/>
                <w:szCs w:val="20"/>
              </w:rPr>
              <w:t>/</w:t>
            </w:r>
            <w:r w:rsidRPr="00C452C6">
              <w:rPr>
                <w:rFonts w:ascii="Arial" w:hAnsi="Arial" w:cs="Arial"/>
                <w:sz w:val="20"/>
                <w:szCs w:val="20"/>
              </w:rPr>
              <w:t>presentations held as part of</w:t>
            </w:r>
            <w:r>
              <w:rPr>
                <w:rFonts w:ascii="Arial" w:hAnsi="Arial" w:cs="Arial"/>
                <w:sz w:val="20"/>
                <w:szCs w:val="20"/>
              </w:rPr>
              <w:t xml:space="preserve"> The</w:t>
            </w:r>
            <w:r w:rsidR="00EA4DAF">
              <w:rPr>
                <w:rFonts w:ascii="Arial" w:hAnsi="Arial" w:cs="Arial"/>
                <w:sz w:val="20"/>
                <w:szCs w:val="20"/>
              </w:rPr>
              <w:t xml:space="preserve"> Light Rail Dragon</w:t>
            </w:r>
            <w:r>
              <w:rPr>
                <w:rFonts w:ascii="Arial" w:hAnsi="Arial" w:cs="Arial"/>
                <w:sz w:val="20"/>
                <w:szCs w:val="20"/>
              </w:rPr>
              <w:t xml:space="preserve"> </w:t>
            </w:r>
            <w:r w:rsidRPr="00C452C6">
              <w:rPr>
                <w:rFonts w:ascii="Arial" w:hAnsi="Arial" w:cs="Arial"/>
                <w:bCs/>
                <w:sz w:val="20"/>
                <w:szCs w:val="20"/>
                <w:lang w:eastAsia="zh-CN"/>
              </w:rPr>
              <w:t>during</w:t>
            </w:r>
            <w:r>
              <w:rPr>
                <w:rFonts w:ascii="Arial" w:hAnsi="Arial" w:cs="Arial"/>
                <w:bCs/>
                <w:sz w:val="20"/>
                <w:szCs w:val="20"/>
                <w:lang w:eastAsia="zh-CN"/>
              </w:rPr>
              <w:t xml:space="preserve"> the 2024 Sydney Lunar Festival.</w:t>
            </w:r>
          </w:p>
          <w:p w14:paraId="6FAC2CA9" w14:textId="3AF5C3CD" w:rsidR="00F406EE" w:rsidRPr="00C452C6" w:rsidRDefault="00F406EE" w:rsidP="00282D1F">
            <w:pPr>
              <w:rPr>
                <w:rFonts w:ascii="Arial" w:hAnsi="Arial" w:cs="Arial"/>
                <w:bCs/>
                <w:sz w:val="20"/>
                <w:szCs w:val="20"/>
                <w:lang w:eastAsia="zh-CN"/>
              </w:rPr>
            </w:pPr>
          </w:p>
        </w:tc>
        <w:tc>
          <w:tcPr>
            <w:tcW w:w="2268" w:type="dxa"/>
          </w:tcPr>
          <w:p w14:paraId="3B3A4D6D" w14:textId="5E42E8C3" w:rsidR="00AA3CF2" w:rsidRPr="00C452C6" w:rsidRDefault="00F85376" w:rsidP="00282D1F">
            <w:pPr>
              <w:rPr>
                <w:rFonts w:ascii="Arial" w:hAnsi="Arial" w:cs="Arial"/>
                <w:bCs/>
                <w:sz w:val="20"/>
                <w:szCs w:val="20"/>
                <w:lang w:eastAsia="zh-CN"/>
              </w:rPr>
            </w:pPr>
            <w:r>
              <w:rPr>
                <w:rFonts w:ascii="Arial" w:hAnsi="Arial" w:cs="Arial"/>
                <w:bCs/>
                <w:sz w:val="20"/>
                <w:szCs w:val="20"/>
                <w:lang w:eastAsia="zh-CN"/>
              </w:rPr>
              <w:t>10 February 2024 – 25 February 2024</w:t>
            </w:r>
          </w:p>
        </w:tc>
      </w:tr>
      <w:tr w:rsidR="00AA3CF2" w:rsidRPr="00C452C6" w14:paraId="51761C1A" w14:textId="77777777" w:rsidTr="00282D1F">
        <w:tc>
          <w:tcPr>
            <w:tcW w:w="704" w:type="dxa"/>
          </w:tcPr>
          <w:p w14:paraId="4593C1EA" w14:textId="77777777" w:rsidR="00AA3CF2" w:rsidRPr="00C452C6" w:rsidRDefault="00AA3CF2" w:rsidP="00282D1F">
            <w:pPr>
              <w:rPr>
                <w:rFonts w:ascii="Arial" w:hAnsi="Arial" w:cs="Arial"/>
                <w:bCs/>
                <w:sz w:val="20"/>
                <w:szCs w:val="20"/>
                <w:lang w:eastAsia="zh-CN"/>
              </w:rPr>
            </w:pPr>
            <w:r>
              <w:rPr>
                <w:rFonts w:ascii="Arial" w:hAnsi="Arial" w:cs="Arial"/>
                <w:bCs/>
                <w:sz w:val="20"/>
                <w:szCs w:val="20"/>
                <w:lang w:eastAsia="zh-CN"/>
              </w:rPr>
              <w:t>6</w:t>
            </w:r>
          </w:p>
        </w:tc>
        <w:tc>
          <w:tcPr>
            <w:tcW w:w="6946" w:type="dxa"/>
          </w:tcPr>
          <w:p w14:paraId="463FFFD9" w14:textId="17AE9F32" w:rsidR="00AA3CF2" w:rsidRDefault="00A7741D" w:rsidP="00282D1F">
            <w:pPr>
              <w:rPr>
                <w:rFonts w:ascii="Arial" w:hAnsi="Arial" w:cs="Arial"/>
                <w:bCs/>
                <w:sz w:val="20"/>
                <w:szCs w:val="20"/>
                <w:lang w:eastAsia="zh-CN"/>
              </w:rPr>
            </w:pPr>
            <w:r>
              <w:rPr>
                <w:rFonts w:ascii="Arial" w:hAnsi="Arial" w:cs="Arial"/>
                <w:bCs/>
                <w:sz w:val="20"/>
                <w:szCs w:val="20"/>
                <w:lang w:eastAsia="zh-CN"/>
              </w:rPr>
              <w:t xml:space="preserve">Artist </w:t>
            </w:r>
            <w:r w:rsidR="00AA3CF2">
              <w:rPr>
                <w:rFonts w:ascii="Arial" w:hAnsi="Arial" w:cs="Arial"/>
                <w:bCs/>
                <w:sz w:val="20"/>
                <w:szCs w:val="20"/>
                <w:lang w:eastAsia="zh-CN"/>
              </w:rPr>
              <w:t xml:space="preserve">to provide post-event feedback in a one-page report to the </w:t>
            </w:r>
            <w:proofErr w:type="gramStart"/>
            <w:r w:rsidR="00AA3CF2">
              <w:rPr>
                <w:rFonts w:ascii="Arial" w:hAnsi="Arial" w:cs="Arial"/>
                <w:bCs/>
                <w:sz w:val="20"/>
                <w:szCs w:val="20"/>
                <w:lang w:eastAsia="zh-CN"/>
              </w:rPr>
              <w:t>City</w:t>
            </w:r>
            <w:proofErr w:type="gramEnd"/>
            <w:r w:rsidR="00AA3CF2">
              <w:rPr>
                <w:rFonts w:ascii="Arial" w:hAnsi="Arial" w:cs="Arial"/>
                <w:bCs/>
                <w:sz w:val="20"/>
                <w:szCs w:val="20"/>
                <w:lang w:eastAsia="zh-CN"/>
              </w:rPr>
              <w:t>.</w:t>
            </w:r>
          </w:p>
          <w:p w14:paraId="50830F7D" w14:textId="2C409FD2" w:rsidR="00F406EE" w:rsidRPr="00C452C6" w:rsidRDefault="00F406EE" w:rsidP="00282D1F">
            <w:pPr>
              <w:rPr>
                <w:rFonts w:ascii="Arial" w:hAnsi="Arial" w:cs="Arial"/>
                <w:bCs/>
                <w:sz w:val="20"/>
                <w:szCs w:val="20"/>
                <w:lang w:eastAsia="zh-CN"/>
              </w:rPr>
            </w:pPr>
          </w:p>
        </w:tc>
        <w:tc>
          <w:tcPr>
            <w:tcW w:w="2268" w:type="dxa"/>
          </w:tcPr>
          <w:p w14:paraId="4EF61450" w14:textId="7202602E" w:rsidR="00AA3CF2" w:rsidRDefault="00F85376" w:rsidP="00282D1F">
            <w:pPr>
              <w:rPr>
                <w:rFonts w:ascii="Arial" w:hAnsi="Arial" w:cs="Arial"/>
                <w:bCs/>
                <w:sz w:val="20"/>
                <w:szCs w:val="20"/>
                <w:lang w:eastAsia="zh-CN"/>
              </w:rPr>
            </w:pPr>
            <w:r>
              <w:rPr>
                <w:rFonts w:ascii="Arial" w:hAnsi="Arial" w:cs="Arial"/>
                <w:bCs/>
                <w:sz w:val="20"/>
                <w:szCs w:val="20"/>
                <w:lang w:eastAsia="zh-CN"/>
              </w:rPr>
              <w:t>By 28 March 2024</w:t>
            </w:r>
          </w:p>
        </w:tc>
      </w:tr>
      <w:bookmarkEnd w:id="411"/>
    </w:tbl>
    <w:p w14:paraId="3B20DF85" w14:textId="77777777" w:rsidR="00AA3CF2" w:rsidRPr="007C01F0" w:rsidRDefault="00AA3CF2" w:rsidP="00AA3CF2">
      <w:pPr>
        <w:rPr>
          <w:rFonts w:ascii="Arial" w:hAnsi="Arial" w:cs="Arial"/>
          <w:i/>
          <w:sz w:val="20"/>
        </w:rPr>
      </w:pPr>
    </w:p>
    <w:p w14:paraId="456511A2" w14:textId="77777777" w:rsidR="00F406EE" w:rsidRDefault="00F406EE" w:rsidP="00AA3CF2">
      <w:pPr>
        <w:autoSpaceDE w:val="0"/>
        <w:autoSpaceDN w:val="0"/>
        <w:adjustRightInd w:val="0"/>
        <w:rPr>
          <w:rFonts w:ascii="Arial" w:hAnsi="Arial" w:cs="Arial"/>
          <w:color w:val="000000"/>
          <w:sz w:val="28"/>
          <w:szCs w:val="28"/>
        </w:rPr>
      </w:pPr>
    </w:p>
    <w:p w14:paraId="772BD57E" w14:textId="23671A34" w:rsidR="00AA3CF2" w:rsidRPr="003A5A15" w:rsidRDefault="00AA3CF2" w:rsidP="00AA3CF2">
      <w:pPr>
        <w:autoSpaceDE w:val="0"/>
        <w:autoSpaceDN w:val="0"/>
        <w:adjustRightInd w:val="0"/>
        <w:rPr>
          <w:rFonts w:ascii="Arial" w:hAnsi="Arial" w:cs="Arial"/>
          <w:color w:val="000000"/>
          <w:sz w:val="28"/>
          <w:szCs w:val="28"/>
        </w:rPr>
      </w:pPr>
      <w:r w:rsidRPr="003A5A15">
        <w:rPr>
          <w:rFonts w:ascii="Arial" w:hAnsi="Arial" w:cs="Arial"/>
          <w:color w:val="000000"/>
          <w:sz w:val="28"/>
          <w:szCs w:val="28"/>
        </w:rPr>
        <w:t xml:space="preserve">City’s responsibility </w:t>
      </w:r>
    </w:p>
    <w:p w14:paraId="67AA3D5B" w14:textId="77777777" w:rsidR="00AA3CF2" w:rsidRPr="00517282" w:rsidRDefault="00AA3CF2" w:rsidP="00AA3CF2">
      <w:pPr>
        <w:autoSpaceDE w:val="0"/>
        <w:autoSpaceDN w:val="0"/>
        <w:adjustRightInd w:val="0"/>
        <w:rPr>
          <w:rFonts w:ascii="Arial" w:hAnsi="Arial" w:cs="Arial"/>
          <w:color w:val="000000"/>
          <w:sz w:val="20"/>
          <w:szCs w:val="20"/>
        </w:rPr>
      </w:pPr>
      <w:r w:rsidRPr="003A5A15">
        <w:rPr>
          <w:rFonts w:ascii="Arial" w:hAnsi="Arial" w:cs="Arial"/>
          <w:color w:val="000000"/>
          <w:sz w:val="20"/>
          <w:szCs w:val="20"/>
        </w:rPr>
        <w:t xml:space="preserve">The City of Sydney will provide the following: </w:t>
      </w:r>
    </w:p>
    <w:p w14:paraId="0900AC32" w14:textId="77777777" w:rsidR="00AA3CF2" w:rsidRPr="003A5A15" w:rsidRDefault="00AA3CF2" w:rsidP="00AA3CF2">
      <w:pPr>
        <w:autoSpaceDE w:val="0"/>
        <w:autoSpaceDN w:val="0"/>
        <w:adjustRightInd w:val="0"/>
        <w:rPr>
          <w:rFonts w:ascii="Arial" w:hAnsi="Arial" w:cs="Arial"/>
          <w:color w:val="000000"/>
          <w:sz w:val="20"/>
          <w:szCs w:val="20"/>
        </w:rPr>
      </w:pPr>
    </w:p>
    <w:p w14:paraId="3EE50963" w14:textId="77777777" w:rsidR="00B73EE8" w:rsidRDefault="00AA3CF2" w:rsidP="00B73EE8">
      <w:pPr>
        <w:pStyle w:val="ListParagraph"/>
        <w:numPr>
          <w:ilvl w:val="6"/>
          <w:numId w:val="21"/>
        </w:numPr>
        <w:autoSpaceDE w:val="0"/>
        <w:autoSpaceDN w:val="0"/>
        <w:adjustRightInd w:val="0"/>
        <w:spacing w:after="22"/>
        <w:ind w:left="567" w:hanging="425"/>
        <w:rPr>
          <w:rFonts w:ascii="Arial" w:hAnsi="Arial" w:cs="Arial"/>
          <w:color w:val="000000"/>
          <w:sz w:val="20"/>
          <w:szCs w:val="20"/>
        </w:rPr>
      </w:pPr>
      <w:bookmarkStart w:id="412" w:name="_Hlk109383171"/>
      <w:r w:rsidRPr="00F406EE">
        <w:rPr>
          <w:rFonts w:ascii="Arial" w:hAnsi="Arial" w:cs="Arial"/>
          <w:color w:val="000000"/>
          <w:sz w:val="20"/>
          <w:szCs w:val="20"/>
        </w:rPr>
        <w:t>Project management of The</w:t>
      </w:r>
      <w:r w:rsidR="00CD5228">
        <w:rPr>
          <w:rFonts w:ascii="Arial" w:hAnsi="Arial" w:cs="Arial"/>
          <w:color w:val="000000"/>
          <w:sz w:val="20"/>
          <w:szCs w:val="20"/>
        </w:rPr>
        <w:t xml:space="preserve"> Light Rail </w:t>
      </w:r>
      <w:proofErr w:type="gramStart"/>
      <w:r w:rsidR="00CD5228">
        <w:rPr>
          <w:rFonts w:ascii="Arial" w:hAnsi="Arial" w:cs="Arial"/>
          <w:color w:val="000000"/>
          <w:sz w:val="20"/>
          <w:szCs w:val="20"/>
        </w:rPr>
        <w:t>Dragon</w:t>
      </w:r>
      <w:r w:rsidR="00F406EE" w:rsidRPr="00F406EE">
        <w:rPr>
          <w:rFonts w:ascii="Arial" w:hAnsi="Arial" w:cs="Arial"/>
          <w:color w:val="000000"/>
          <w:sz w:val="20"/>
          <w:szCs w:val="20"/>
        </w:rPr>
        <w:t>;</w:t>
      </w:r>
      <w:proofErr w:type="gramEnd"/>
    </w:p>
    <w:p w14:paraId="0594FFA3" w14:textId="5930C43C" w:rsidR="00B73EE8" w:rsidRPr="00B73EE8" w:rsidRDefault="00B73EE8" w:rsidP="00B73EE8">
      <w:pPr>
        <w:pStyle w:val="ListParagraph"/>
        <w:numPr>
          <w:ilvl w:val="6"/>
          <w:numId w:val="21"/>
        </w:numPr>
        <w:autoSpaceDE w:val="0"/>
        <w:autoSpaceDN w:val="0"/>
        <w:adjustRightInd w:val="0"/>
        <w:spacing w:after="22"/>
        <w:ind w:left="567" w:hanging="425"/>
        <w:rPr>
          <w:rFonts w:ascii="Arial" w:hAnsi="Arial" w:cs="Arial"/>
          <w:color w:val="000000"/>
          <w:sz w:val="20"/>
          <w:szCs w:val="20"/>
        </w:rPr>
      </w:pPr>
      <w:r w:rsidRPr="00B73EE8">
        <w:rPr>
          <w:rFonts w:ascii="Arial" w:hAnsi="Arial" w:cs="Arial"/>
          <w:sz w:val="20"/>
          <w:szCs w:val="20"/>
        </w:rPr>
        <w:t>The Light Rail carriage decal design specifications.</w:t>
      </w:r>
    </w:p>
    <w:p w14:paraId="55865B46" w14:textId="10681C45" w:rsidR="00AA3CF2" w:rsidRPr="00B73EE8" w:rsidRDefault="00AA3CF2" w:rsidP="00B73EE8">
      <w:pPr>
        <w:pStyle w:val="ListParagraph"/>
        <w:numPr>
          <w:ilvl w:val="6"/>
          <w:numId w:val="21"/>
        </w:numPr>
        <w:autoSpaceDE w:val="0"/>
        <w:autoSpaceDN w:val="0"/>
        <w:adjustRightInd w:val="0"/>
        <w:spacing w:after="22"/>
        <w:ind w:left="567" w:hanging="425"/>
        <w:rPr>
          <w:rFonts w:ascii="Arial" w:hAnsi="Arial" w:cs="Arial"/>
          <w:color w:val="000000"/>
          <w:sz w:val="20"/>
          <w:szCs w:val="20"/>
        </w:rPr>
      </w:pPr>
      <w:r w:rsidRPr="00B73EE8">
        <w:rPr>
          <w:rFonts w:ascii="Arial" w:hAnsi="Arial" w:cs="Arial"/>
          <w:color w:val="000000"/>
          <w:sz w:val="20"/>
          <w:szCs w:val="20"/>
        </w:rPr>
        <w:t>Printing and production of</w:t>
      </w:r>
      <w:r w:rsidR="00CD5228" w:rsidRPr="00B73EE8">
        <w:rPr>
          <w:rFonts w:ascii="Arial" w:hAnsi="Arial" w:cs="Arial"/>
          <w:color w:val="000000"/>
          <w:sz w:val="20"/>
          <w:szCs w:val="20"/>
        </w:rPr>
        <w:t xml:space="preserve"> The Light Rail Dragon </w:t>
      </w:r>
      <w:proofErr w:type="gramStart"/>
      <w:r w:rsidR="00CD5228" w:rsidRPr="00B73EE8">
        <w:rPr>
          <w:rFonts w:ascii="Arial" w:hAnsi="Arial" w:cs="Arial"/>
          <w:color w:val="000000"/>
          <w:sz w:val="20"/>
          <w:szCs w:val="20"/>
        </w:rPr>
        <w:t>decals</w:t>
      </w:r>
      <w:r w:rsidR="00F406EE" w:rsidRPr="00B73EE8">
        <w:rPr>
          <w:rFonts w:ascii="Arial" w:hAnsi="Arial" w:cs="Arial"/>
          <w:color w:val="000000"/>
          <w:sz w:val="20"/>
          <w:szCs w:val="20"/>
        </w:rPr>
        <w:t>;</w:t>
      </w:r>
      <w:proofErr w:type="gramEnd"/>
    </w:p>
    <w:p w14:paraId="1E687A34" w14:textId="4F7110DC" w:rsidR="00AA3CF2" w:rsidRPr="00F406EE" w:rsidRDefault="00AA3CF2" w:rsidP="00E80D6B">
      <w:pPr>
        <w:pStyle w:val="ListParagraph"/>
        <w:numPr>
          <w:ilvl w:val="6"/>
          <w:numId w:val="21"/>
        </w:numPr>
        <w:autoSpaceDE w:val="0"/>
        <w:autoSpaceDN w:val="0"/>
        <w:adjustRightInd w:val="0"/>
        <w:spacing w:after="22"/>
        <w:ind w:left="567" w:hanging="425"/>
        <w:rPr>
          <w:rFonts w:ascii="Arial" w:hAnsi="Arial" w:cs="Arial"/>
          <w:color w:val="000000"/>
          <w:sz w:val="20"/>
          <w:szCs w:val="20"/>
        </w:rPr>
      </w:pPr>
      <w:r w:rsidRPr="00F406EE">
        <w:rPr>
          <w:rFonts w:ascii="Arial" w:hAnsi="Arial" w:cs="Arial"/>
          <w:color w:val="000000"/>
          <w:sz w:val="20"/>
          <w:szCs w:val="20"/>
        </w:rPr>
        <w:t>Installation and deinstallation of The</w:t>
      </w:r>
      <w:r w:rsidR="00CD5228">
        <w:rPr>
          <w:rFonts w:ascii="Arial" w:hAnsi="Arial" w:cs="Arial"/>
          <w:color w:val="000000"/>
          <w:sz w:val="20"/>
          <w:szCs w:val="20"/>
        </w:rPr>
        <w:t xml:space="preserve"> Light Rail Dragon </w:t>
      </w:r>
      <w:r w:rsidRPr="00F406EE">
        <w:rPr>
          <w:rFonts w:ascii="Arial" w:hAnsi="Arial" w:cs="Arial"/>
          <w:color w:val="000000"/>
          <w:sz w:val="20"/>
          <w:szCs w:val="20"/>
        </w:rPr>
        <w:t xml:space="preserve">as follows: </w:t>
      </w:r>
    </w:p>
    <w:p w14:paraId="2924D457" w14:textId="58B04D7A" w:rsidR="00AA3CF2" w:rsidRPr="00F406EE" w:rsidRDefault="00AA3CF2" w:rsidP="00E80D6B">
      <w:pPr>
        <w:pStyle w:val="ListParagraph"/>
        <w:numPr>
          <w:ilvl w:val="0"/>
          <w:numId w:val="36"/>
        </w:numPr>
        <w:autoSpaceDE w:val="0"/>
        <w:autoSpaceDN w:val="0"/>
        <w:adjustRightInd w:val="0"/>
        <w:spacing w:after="22"/>
        <w:rPr>
          <w:rFonts w:ascii="Arial" w:hAnsi="Arial" w:cs="Arial"/>
          <w:color w:val="000000"/>
          <w:sz w:val="20"/>
          <w:szCs w:val="20"/>
        </w:rPr>
      </w:pPr>
      <w:r w:rsidRPr="00F406EE">
        <w:rPr>
          <w:rFonts w:ascii="Arial" w:hAnsi="Arial" w:cs="Arial"/>
          <w:color w:val="000000"/>
          <w:sz w:val="20"/>
          <w:szCs w:val="20"/>
        </w:rPr>
        <w:t xml:space="preserve">Installation is scheduled for w/c </w:t>
      </w:r>
      <w:r w:rsidR="00BA4640">
        <w:rPr>
          <w:rFonts w:ascii="Arial" w:hAnsi="Arial" w:cs="Arial"/>
          <w:color w:val="000000"/>
          <w:sz w:val="20"/>
          <w:szCs w:val="20"/>
        </w:rPr>
        <w:t xml:space="preserve">5 February </w:t>
      </w:r>
      <w:r w:rsidRPr="00F406EE">
        <w:rPr>
          <w:rFonts w:ascii="Arial" w:hAnsi="Arial" w:cs="Arial"/>
          <w:color w:val="000000"/>
          <w:sz w:val="20"/>
          <w:szCs w:val="20"/>
        </w:rPr>
        <w:t>202</w:t>
      </w:r>
      <w:r w:rsidR="00BA4640">
        <w:rPr>
          <w:rFonts w:ascii="Arial" w:hAnsi="Arial" w:cs="Arial"/>
          <w:color w:val="000000"/>
          <w:sz w:val="20"/>
          <w:szCs w:val="20"/>
        </w:rPr>
        <w:t>4</w:t>
      </w:r>
      <w:r w:rsidRPr="00F406EE">
        <w:rPr>
          <w:rFonts w:ascii="Arial" w:hAnsi="Arial" w:cs="Arial"/>
          <w:color w:val="000000"/>
          <w:sz w:val="20"/>
          <w:szCs w:val="20"/>
        </w:rPr>
        <w:t>.</w:t>
      </w:r>
    </w:p>
    <w:p w14:paraId="04F2D0F8" w14:textId="5A37B4E4" w:rsidR="00AA3CF2" w:rsidRPr="00F406EE" w:rsidRDefault="00AA3CF2" w:rsidP="00E80D6B">
      <w:pPr>
        <w:pStyle w:val="ListParagraph"/>
        <w:numPr>
          <w:ilvl w:val="0"/>
          <w:numId w:val="36"/>
        </w:numPr>
        <w:tabs>
          <w:tab w:val="left" w:pos="720"/>
        </w:tabs>
        <w:autoSpaceDE w:val="0"/>
        <w:autoSpaceDN w:val="0"/>
        <w:adjustRightInd w:val="0"/>
        <w:spacing w:after="22"/>
        <w:rPr>
          <w:rFonts w:ascii="Arial" w:hAnsi="Arial" w:cs="Arial"/>
          <w:color w:val="000000"/>
          <w:sz w:val="20"/>
          <w:szCs w:val="20"/>
        </w:rPr>
      </w:pPr>
      <w:r w:rsidRPr="00F406EE">
        <w:rPr>
          <w:rFonts w:ascii="Arial" w:hAnsi="Arial" w:cs="Arial"/>
          <w:color w:val="000000"/>
          <w:sz w:val="20"/>
          <w:szCs w:val="20"/>
        </w:rPr>
        <w:t xml:space="preserve">Deinstallation is scheduled for w/c </w:t>
      </w:r>
      <w:r w:rsidR="00BA4640">
        <w:rPr>
          <w:rFonts w:ascii="Arial" w:hAnsi="Arial" w:cs="Arial"/>
          <w:color w:val="000000"/>
          <w:sz w:val="20"/>
          <w:szCs w:val="20"/>
        </w:rPr>
        <w:t>2</w:t>
      </w:r>
      <w:r w:rsidRPr="00F406EE">
        <w:rPr>
          <w:rFonts w:ascii="Arial" w:hAnsi="Arial" w:cs="Arial"/>
          <w:color w:val="000000"/>
          <w:sz w:val="20"/>
          <w:szCs w:val="20"/>
        </w:rPr>
        <w:t>6 February 202</w:t>
      </w:r>
      <w:r w:rsidR="00BA4640">
        <w:rPr>
          <w:rFonts w:ascii="Arial" w:hAnsi="Arial" w:cs="Arial"/>
          <w:color w:val="000000"/>
          <w:sz w:val="20"/>
          <w:szCs w:val="20"/>
        </w:rPr>
        <w:t>4</w:t>
      </w:r>
      <w:r w:rsidRPr="00F406EE">
        <w:rPr>
          <w:rFonts w:ascii="Arial" w:hAnsi="Arial" w:cs="Arial"/>
          <w:color w:val="000000"/>
          <w:sz w:val="20"/>
          <w:szCs w:val="20"/>
        </w:rPr>
        <w:t>.</w:t>
      </w:r>
    </w:p>
    <w:p w14:paraId="724778E2" w14:textId="69E56700" w:rsidR="00AA3CF2" w:rsidRDefault="00AA3CF2" w:rsidP="00E80D6B">
      <w:pPr>
        <w:pStyle w:val="ListParagraph"/>
        <w:numPr>
          <w:ilvl w:val="6"/>
          <w:numId w:val="21"/>
        </w:numPr>
        <w:autoSpaceDE w:val="0"/>
        <w:autoSpaceDN w:val="0"/>
        <w:adjustRightInd w:val="0"/>
        <w:spacing w:after="22"/>
        <w:ind w:left="567" w:hanging="425"/>
        <w:rPr>
          <w:rFonts w:ascii="Arial" w:hAnsi="Arial" w:cs="Arial"/>
          <w:color w:val="000000"/>
          <w:sz w:val="20"/>
          <w:szCs w:val="20"/>
        </w:rPr>
      </w:pPr>
      <w:r w:rsidRPr="003A5A15">
        <w:rPr>
          <w:rFonts w:ascii="Arial" w:hAnsi="Arial" w:cs="Arial"/>
          <w:color w:val="000000"/>
          <w:sz w:val="20"/>
          <w:szCs w:val="20"/>
        </w:rPr>
        <w:t xml:space="preserve">Production of all publicity and promotional materials. </w:t>
      </w:r>
    </w:p>
    <w:bookmarkEnd w:id="412"/>
    <w:p w14:paraId="64A4AD36" w14:textId="39151445" w:rsidR="00A240D6" w:rsidRDefault="00A240D6" w:rsidP="002F443C">
      <w:pPr>
        <w:rPr>
          <w:rFonts w:ascii="Arial" w:hAnsi="Arial" w:cs="Arial"/>
          <w:sz w:val="20"/>
          <w:highlight w:val="yellow"/>
        </w:rPr>
      </w:pPr>
    </w:p>
    <w:p w14:paraId="78B765EB" w14:textId="77777777" w:rsidR="00B73EE8" w:rsidRDefault="00B73EE8" w:rsidP="002F443C">
      <w:pPr>
        <w:rPr>
          <w:rFonts w:ascii="Arial" w:hAnsi="Arial" w:cs="Arial"/>
          <w:sz w:val="20"/>
          <w:highlight w:val="yellow"/>
        </w:rPr>
      </w:pPr>
    </w:p>
    <w:p w14:paraId="08CB67BA" w14:textId="00CEDC37" w:rsidR="00DA21C0" w:rsidRPr="00B13639" w:rsidRDefault="00CD5228" w:rsidP="00DA21C0">
      <w:pPr>
        <w:autoSpaceDE w:val="0"/>
        <w:autoSpaceDN w:val="0"/>
        <w:adjustRightInd w:val="0"/>
        <w:rPr>
          <w:rFonts w:ascii="Arial" w:hAnsi="Arial" w:cs="Arial"/>
          <w:color w:val="000000"/>
          <w:sz w:val="28"/>
          <w:szCs w:val="28"/>
        </w:rPr>
      </w:pPr>
      <w:r>
        <w:rPr>
          <w:rFonts w:ascii="Arial" w:hAnsi="Arial" w:cs="Arial"/>
          <w:color w:val="000000"/>
          <w:sz w:val="28"/>
          <w:szCs w:val="28"/>
        </w:rPr>
        <w:t xml:space="preserve">The Light Rail Dragon </w:t>
      </w:r>
      <w:r w:rsidR="00DA21C0" w:rsidRPr="00B13639">
        <w:rPr>
          <w:rFonts w:ascii="Arial" w:hAnsi="Arial" w:cs="Arial"/>
          <w:color w:val="000000"/>
          <w:sz w:val="28"/>
          <w:szCs w:val="28"/>
        </w:rPr>
        <w:t xml:space="preserve">Concept </w:t>
      </w:r>
    </w:p>
    <w:p w14:paraId="7E56FBF2" w14:textId="2A2D1021" w:rsidR="00DA21C0" w:rsidRDefault="00DA21C0" w:rsidP="00DA21C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Consultants submitted </w:t>
      </w:r>
      <w:r w:rsidRPr="00B13639">
        <w:rPr>
          <w:rFonts w:ascii="Arial" w:hAnsi="Arial" w:cs="Arial"/>
          <w:color w:val="000000"/>
          <w:sz w:val="20"/>
          <w:szCs w:val="20"/>
        </w:rPr>
        <w:t>concept design is:</w:t>
      </w:r>
    </w:p>
    <w:p w14:paraId="1DD07877" w14:textId="61AA22BA" w:rsidR="00DA21C0" w:rsidRDefault="00DA21C0" w:rsidP="00DA21C0">
      <w:pPr>
        <w:autoSpaceDE w:val="0"/>
        <w:autoSpaceDN w:val="0"/>
        <w:adjustRightInd w:val="0"/>
        <w:rPr>
          <w:rFonts w:ascii="Arial" w:hAnsi="Arial" w:cs="Arial"/>
          <w:color w:val="000000"/>
          <w:sz w:val="20"/>
          <w:szCs w:val="20"/>
        </w:rPr>
      </w:pPr>
    </w:p>
    <w:p w14:paraId="496DD8DF" w14:textId="40D1AE1E" w:rsidR="002F443C" w:rsidRPr="00B73EE8" w:rsidRDefault="00DA21C0" w:rsidP="00B73EE8">
      <w:pPr>
        <w:autoSpaceDE w:val="0"/>
        <w:autoSpaceDN w:val="0"/>
        <w:adjustRightInd w:val="0"/>
        <w:rPr>
          <w:rFonts w:ascii="Arial" w:hAnsi="Arial" w:cs="Arial"/>
          <w:color w:val="000000"/>
          <w:sz w:val="20"/>
          <w:szCs w:val="20"/>
        </w:rPr>
      </w:pPr>
      <w:r w:rsidRPr="001214CD">
        <w:rPr>
          <w:rFonts w:ascii="Arial" w:hAnsi="Arial" w:cs="Arial"/>
          <w:highlight w:val="yellow"/>
        </w:rPr>
        <w:t>[#</w:t>
      </w:r>
      <w:r>
        <w:rPr>
          <w:rFonts w:ascii="Arial" w:hAnsi="Arial" w:cs="Arial"/>
          <w:highlight w:val="yellow"/>
        </w:rPr>
        <w:t>Image t</w:t>
      </w:r>
      <w:r w:rsidRPr="001214CD">
        <w:rPr>
          <w:rFonts w:ascii="Arial" w:hAnsi="Arial" w:cs="Arial"/>
          <w:highlight w:val="yellow"/>
        </w:rPr>
        <w:t>o be inserted following selection of successful</w:t>
      </w:r>
      <w:r w:rsidR="001F35BB">
        <w:rPr>
          <w:rFonts w:ascii="Arial" w:hAnsi="Arial" w:cs="Arial"/>
          <w:highlight w:val="yellow"/>
        </w:rPr>
        <w:t xml:space="preserve"> Artist</w:t>
      </w:r>
      <w:r w:rsidRPr="001214CD">
        <w:rPr>
          <w:rFonts w:ascii="Arial" w:hAnsi="Arial" w:cs="Arial"/>
          <w:highlight w:val="yellow"/>
        </w:rPr>
        <w:t>]</w:t>
      </w:r>
      <w:permEnd w:id="2004239597"/>
    </w:p>
    <w:sectPr w:rsidR="002F443C" w:rsidRPr="00B73EE8" w:rsidSect="0015350D">
      <w:type w:val="continuous"/>
      <w:pgSz w:w="11907" w:h="16840" w:code="9"/>
      <w:pgMar w:top="1276" w:right="1526" w:bottom="1134" w:left="1411" w:header="1123"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D183" w14:textId="77777777" w:rsidR="009F092E" w:rsidRDefault="009F092E">
      <w:r>
        <w:separator/>
      </w:r>
    </w:p>
    <w:p w14:paraId="7BCA3EEA" w14:textId="77777777" w:rsidR="009F092E" w:rsidRDefault="009F092E"/>
  </w:endnote>
  <w:endnote w:type="continuationSeparator" w:id="0">
    <w:p w14:paraId="628AA55A" w14:textId="77777777" w:rsidR="009F092E" w:rsidRDefault="009F092E">
      <w:r>
        <w:continuationSeparator/>
      </w:r>
    </w:p>
    <w:p w14:paraId="7BF6517F" w14:textId="77777777" w:rsidR="009F092E" w:rsidRDefault="009F0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umanst521 BT">
    <w:altName w:val="Lucida Sans Unicode"/>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AAAAAB+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91829641"/>
      <w:docPartObj>
        <w:docPartGallery w:val="Page Numbers (Bottom of Page)"/>
        <w:docPartUnique/>
      </w:docPartObj>
    </w:sdtPr>
    <w:sdtEndPr>
      <w:rPr>
        <w:rFonts w:asciiTheme="majorHAnsi" w:hAnsiTheme="majorHAnsi" w:cstheme="majorHAnsi"/>
        <w:noProof/>
        <w:sz w:val="20"/>
        <w:szCs w:val="20"/>
      </w:rPr>
    </w:sdtEndPr>
    <w:sdtContent>
      <w:p w14:paraId="46041DAF" w14:textId="4BA8F938" w:rsidR="00382B83" w:rsidRPr="009A4602" w:rsidRDefault="00382B83" w:rsidP="0015350D">
        <w:pPr>
          <w:pStyle w:val="Footer"/>
          <w:pBdr>
            <w:top w:val="single" w:sz="4" w:space="1" w:color="auto"/>
          </w:pBdr>
          <w:tabs>
            <w:tab w:val="clear" w:pos="8640"/>
            <w:tab w:val="left" w:pos="567"/>
            <w:tab w:val="right" w:pos="8931"/>
          </w:tabs>
          <w:ind w:left="142"/>
          <w:rPr>
            <w:rFonts w:ascii="Arial" w:hAnsi="Arial" w:cs="Arial"/>
            <w:noProof/>
            <w:sz w:val="18"/>
            <w:szCs w:val="20"/>
          </w:rPr>
        </w:pPr>
        <w:r w:rsidRPr="00E6640F">
          <w:rPr>
            <w:rFonts w:ascii="Arial" w:hAnsi="Arial" w:cs="Arial"/>
            <w:sz w:val="16"/>
            <w:szCs w:val="16"/>
          </w:rPr>
          <w:t>Simplified Consultancy Contract v</w:t>
        </w:r>
        <w:r>
          <w:rPr>
            <w:rFonts w:ascii="Arial" w:hAnsi="Arial" w:cs="Arial"/>
            <w:sz w:val="16"/>
            <w:szCs w:val="16"/>
          </w:rPr>
          <w:t>3</w:t>
        </w:r>
        <w:r w:rsidRPr="00E6640F">
          <w:rPr>
            <w:rFonts w:ascii="Arial" w:hAnsi="Arial" w:cs="Arial"/>
            <w:sz w:val="16"/>
            <w:szCs w:val="16"/>
          </w:rPr>
          <w:t>, 20</w:t>
        </w:r>
        <w:r>
          <w:rPr>
            <w:rFonts w:ascii="Arial" w:hAnsi="Arial" w:cs="Arial"/>
            <w:sz w:val="16"/>
            <w:szCs w:val="16"/>
          </w:rPr>
          <w:t>21</w:t>
        </w:r>
        <w:r w:rsidRPr="00E6640F">
          <w:rPr>
            <w:rFonts w:ascii="Arial" w:hAnsi="Arial" w:cs="Arial"/>
            <w:sz w:val="16"/>
            <w:szCs w:val="16"/>
          </w:rPr>
          <w:t xml:space="preserve"> – </w:t>
        </w:r>
        <w:permStart w:id="1428298081" w:edGrp="everyone"/>
        <w:r w:rsidR="00D76784">
          <w:rPr>
            <w:rFonts w:ascii="Arial" w:hAnsi="Arial" w:cs="Arial"/>
            <w:sz w:val="16"/>
            <w:szCs w:val="16"/>
          </w:rPr>
          <w:t xml:space="preserve">The Light Rail Dragon </w:t>
        </w:r>
        <w:r w:rsidR="000E0CF7">
          <w:rPr>
            <w:rFonts w:ascii="Arial" w:hAnsi="Arial" w:cs="Arial"/>
            <w:sz w:val="16"/>
            <w:szCs w:val="16"/>
          </w:rPr>
          <w:t>for 2024 Sydney Lunar Festival</w:t>
        </w:r>
        <w:r w:rsidRPr="00E6640F">
          <w:rPr>
            <w:rFonts w:ascii="Arial" w:hAnsi="Arial" w:cs="Arial"/>
            <w:sz w:val="16"/>
            <w:szCs w:val="16"/>
          </w:rPr>
          <w:tab/>
        </w:r>
        <w:permEnd w:id="1428298081"/>
        <w:r w:rsidRPr="009A4602">
          <w:rPr>
            <w:rFonts w:ascii="Arial" w:hAnsi="Arial" w:cs="Arial"/>
            <w:sz w:val="18"/>
            <w:szCs w:val="20"/>
          </w:rPr>
          <w:t xml:space="preserve"> </w:t>
        </w:r>
        <w:r w:rsidRPr="009A4602">
          <w:rPr>
            <w:rFonts w:ascii="Arial" w:hAnsi="Arial" w:cs="Arial"/>
            <w:sz w:val="18"/>
            <w:szCs w:val="20"/>
          </w:rPr>
          <w:fldChar w:fldCharType="begin"/>
        </w:r>
        <w:r w:rsidRPr="009A4602">
          <w:rPr>
            <w:rFonts w:ascii="Arial" w:hAnsi="Arial" w:cs="Arial"/>
            <w:sz w:val="18"/>
            <w:szCs w:val="20"/>
          </w:rPr>
          <w:instrText xml:space="preserve"> PAGE   \* MERGEFORMAT </w:instrText>
        </w:r>
        <w:r w:rsidRPr="009A4602">
          <w:rPr>
            <w:rFonts w:ascii="Arial" w:hAnsi="Arial" w:cs="Arial"/>
            <w:sz w:val="18"/>
            <w:szCs w:val="20"/>
          </w:rPr>
          <w:fldChar w:fldCharType="separate"/>
        </w:r>
        <w:r w:rsidR="00D557D1">
          <w:rPr>
            <w:rFonts w:ascii="Arial" w:hAnsi="Arial" w:cs="Arial"/>
            <w:noProof/>
            <w:sz w:val="18"/>
            <w:szCs w:val="20"/>
          </w:rPr>
          <w:t>5</w:t>
        </w:r>
        <w:r w:rsidRPr="009A4602">
          <w:rPr>
            <w:rFonts w:ascii="Arial" w:hAnsi="Arial" w:cs="Arial"/>
            <w:noProof/>
            <w:sz w:val="18"/>
            <w:szCs w:val="20"/>
          </w:rPr>
          <w:fldChar w:fldCharType="end"/>
        </w:r>
      </w:p>
      <w:p w14:paraId="750147D4" w14:textId="06913F41" w:rsidR="00382B83" w:rsidRPr="00FB139E" w:rsidRDefault="00B73EE8" w:rsidP="003A0FF4">
        <w:pPr>
          <w:rPr>
            <w:sz w:val="1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D98A" w14:textId="77777777" w:rsidR="00382B83" w:rsidRDefault="00382B83" w:rsidP="00BE51E0">
    <w:pPr>
      <w:pStyle w:val="Footer"/>
    </w:pPr>
  </w:p>
  <w:p w14:paraId="32C085E2" w14:textId="77777777" w:rsidR="00382B83" w:rsidRDefault="00382B83">
    <w:pPr>
      <w:pStyle w:val="Footer"/>
    </w:pPr>
    <w:r>
      <w:rPr>
        <w:rFonts w:ascii="Arial" w:hAnsi="Arial" w:cs="Arial"/>
        <w:noProof/>
        <w:sz w:val="18"/>
        <w:szCs w:val="18"/>
        <w:lang w:eastAsia="en-AU"/>
      </w:rPr>
      <w:drawing>
        <wp:anchor distT="0" distB="0" distL="114300" distR="114300" simplePos="0" relativeHeight="251661312" behindDoc="0" locked="0" layoutInCell="1" allowOverlap="1" wp14:anchorId="55D5D5F3" wp14:editId="077DB155">
          <wp:simplePos x="0" y="0"/>
          <wp:positionH relativeFrom="column">
            <wp:posOffset>-574675</wp:posOffset>
          </wp:positionH>
          <wp:positionV relativeFrom="page">
            <wp:posOffset>10208895</wp:posOffset>
          </wp:positionV>
          <wp:extent cx="2068830" cy="243205"/>
          <wp:effectExtent l="0" t="0" r="0" b="10795"/>
          <wp:wrapThrough wrapText="bothSides">
            <wp:wrapPolygon edited="0">
              <wp:start x="3448" y="0"/>
              <wp:lineTo x="0" y="4512"/>
              <wp:lineTo x="0" y="20303"/>
              <wp:lineTo x="16442" y="20303"/>
              <wp:lineTo x="18033" y="20303"/>
              <wp:lineTo x="21215" y="15791"/>
              <wp:lineTo x="21215" y="2256"/>
              <wp:lineTo x="16177" y="0"/>
              <wp:lineTo x="3448" y="0"/>
            </wp:wrapPolygon>
          </wp:wrapThrough>
          <wp:docPr id="107" name="Picture 107" descr="cityofvillageslogo_PMS429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tyofvillageslogo_PMS429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243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5F65" w14:textId="77777777" w:rsidR="009F092E" w:rsidRDefault="009F092E">
      <w:r>
        <w:separator/>
      </w:r>
    </w:p>
    <w:p w14:paraId="3D7580A8" w14:textId="77777777" w:rsidR="009F092E" w:rsidRDefault="009F092E"/>
  </w:footnote>
  <w:footnote w:type="continuationSeparator" w:id="0">
    <w:p w14:paraId="1AD54B05" w14:textId="77777777" w:rsidR="009F092E" w:rsidRDefault="009F092E">
      <w:r>
        <w:continuationSeparator/>
      </w:r>
    </w:p>
    <w:p w14:paraId="03ABAC4D" w14:textId="77777777" w:rsidR="009F092E" w:rsidRDefault="009F0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AA88" w14:textId="382549E1" w:rsidR="00382B83" w:rsidRPr="00BE51E0" w:rsidRDefault="00382B83" w:rsidP="00BE51E0">
    <w:pPr>
      <w:spacing w:line="240" w:lineRule="exact"/>
      <w:rPr>
        <w:rFonts w:ascii="Arial" w:hAnsi="Arial" w:cs="Arial"/>
        <w:sz w:val="18"/>
        <w:szCs w:val="18"/>
      </w:rPr>
    </w:pPr>
    <w:r>
      <w:rPr>
        <w:noProof/>
        <w:lang w:eastAsia="en-AU"/>
      </w:rPr>
      <w:drawing>
        <wp:anchor distT="0" distB="0" distL="114300" distR="114300" simplePos="0" relativeHeight="251656190" behindDoc="0" locked="0" layoutInCell="1" allowOverlap="1" wp14:anchorId="78B26DCF" wp14:editId="7FADD09A">
          <wp:simplePos x="0" y="0"/>
          <wp:positionH relativeFrom="column">
            <wp:posOffset>6120443</wp:posOffset>
          </wp:positionH>
          <wp:positionV relativeFrom="page">
            <wp:posOffset>3234055</wp:posOffset>
          </wp:positionV>
          <wp:extent cx="153538" cy="2902768"/>
          <wp:effectExtent l="0" t="0" r="0" b="0"/>
          <wp:wrapNone/>
          <wp:docPr id="105" name="Picture 105" descr="Macintosh HD:Users:ladmin:Desktop:CoS logo and brand:logo:2030_Tagline_Reverse_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ladmin:Desktop:CoS logo and brand:logo:2030_Tagline_Reverse_RG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38" cy="29027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en-AU"/>
      </w:rPr>
      <w:drawing>
        <wp:anchor distT="0" distB="0" distL="114300" distR="114300" simplePos="0" relativeHeight="251658240" behindDoc="1" locked="0" layoutInCell="1" allowOverlap="1" wp14:anchorId="506C3500" wp14:editId="6A61DE17">
          <wp:simplePos x="0" y="0"/>
          <wp:positionH relativeFrom="column">
            <wp:posOffset>6020435</wp:posOffset>
          </wp:positionH>
          <wp:positionV relativeFrom="page">
            <wp:posOffset>375285</wp:posOffset>
          </wp:positionV>
          <wp:extent cx="436880" cy="2183765"/>
          <wp:effectExtent l="0" t="0" r="1270" b="6985"/>
          <wp:wrapThrough wrapText="bothSides">
            <wp:wrapPolygon edited="0">
              <wp:start x="942" y="0"/>
              <wp:lineTo x="0" y="18466"/>
              <wp:lineTo x="0" y="20350"/>
              <wp:lineTo x="1884" y="21104"/>
              <wp:lineTo x="4709" y="21481"/>
              <wp:lineTo x="5651" y="21481"/>
              <wp:lineTo x="16012" y="21481"/>
              <wp:lineTo x="18837" y="21104"/>
              <wp:lineTo x="20721" y="20350"/>
              <wp:lineTo x="20721" y="18089"/>
              <wp:lineTo x="19779" y="0"/>
              <wp:lineTo x="942" y="0"/>
            </wp:wrapPolygon>
          </wp:wrapThrough>
          <wp:docPr id="106" name="Picture 106" descr="COS2030_V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S2030_VE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880"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en-AU"/>
      </w:rPr>
      <mc:AlternateContent>
        <mc:Choice Requires="wps">
          <w:drawing>
            <wp:anchor distT="0" distB="0" distL="114300" distR="114300" simplePos="0" relativeHeight="251655165" behindDoc="0" locked="0" layoutInCell="1" allowOverlap="1" wp14:anchorId="2C90C6DA" wp14:editId="4BF134EA">
              <wp:simplePos x="0" y="0"/>
              <wp:positionH relativeFrom="column">
                <wp:posOffset>-919480</wp:posOffset>
              </wp:positionH>
              <wp:positionV relativeFrom="page">
                <wp:posOffset>3011805</wp:posOffset>
              </wp:positionV>
              <wp:extent cx="7700645" cy="770064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645" cy="7700645"/>
                      </a:xfrm>
                      <a:prstGeom prst="rect">
                        <a:avLst/>
                      </a:prstGeom>
                      <a:solidFill>
                        <a:srgbClr val="69B8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35367" w14:textId="77777777" w:rsidR="00382B83" w:rsidRPr="00BA29CD" w:rsidRDefault="00382B83" w:rsidP="008140EB"/>
                        <w:p w14:paraId="7A534B3D" w14:textId="77777777" w:rsidR="00382B83" w:rsidRPr="00BA29CD" w:rsidRDefault="00382B83" w:rsidP="008140EB"/>
                        <w:p w14:paraId="687A6589" w14:textId="77777777" w:rsidR="00382B83" w:rsidRPr="001B1E4F" w:rsidRDefault="00382B83" w:rsidP="008140EB">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C6DA" id="_x0000_t202" coordsize="21600,21600" o:spt="202" path="m,l,21600r21600,l21600,xe">
              <v:stroke joinstyle="miter"/>
              <v:path gradientshapeok="t" o:connecttype="rect"/>
            </v:shapetype>
            <v:shape id="Text Box 20" o:spid="_x0000_s1026" type="#_x0000_t202" style="position:absolute;margin-left:-72.4pt;margin-top:237.15pt;width:606.35pt;height:606.3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" fillcolor="#69b834" stroked="f">
              <v:textbox>
                <w:txbxContent>
                  <w:p w14:paraId="03735367" w14:textId="77777777" w:rsidR="00382B83" w:rsidRPr="00BA29CD" w:rsidRDefault="00382B83" w:rsidP="008140EB"/>
                  <w:p w14:paraId="7A534B3D" w14:textId="77777777" w:rsidR="00382B83" w:rsidRPr="00BA29CD" w:rsidRDefault="00382B83" w:rsidP="008140EB"/>
                  <w:p w14:paraId="687A6589" w14:textId="77777777" w:rsidR="00382B83" w:rsidRPr="001B1E4F" w:rsidRDefault="00382B83" w:rsidP="008140EB">
                    <w:pPr>
                      <w:rPr>
                        <w:color w:val="FF0000"/>
                      </w:rPr>
                    </w:pPr>
                  </w:p>
                </w:txbxContent>
              </v:textbox>
              <w10:wrap anchory="page"/>
            </v:shape>
          </w:pict>
        </mc:Fallback>
      </mc:AlternateContent>
    </w:r>
    <w:r>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ADC7380" wp14:editId="2025599F">
              <wp:simplePos x="0" y="0"/>
              <wp:positionH relativeFrom="column">
                <wp:posOffset>-919480</wp:posOffset>
              </wp:positionH>
              <wp:positionV relativeFrom="page">
                <wp:posOffset>2903855</wp:posOffset>
              </wp:positionV>
              <wp:extent cx="7700645" cy="114300"/>
              <wp:effectExtent l="6350" t="0" r="1905" b="38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645" cy="114300"/>
                      </a:xfrm>
                      <a:prstGeom prst="rect">
                        <a:avLst/>
                      </a:prstGeom>
                      <a:solidFill>
                        <a:srgbClr val="10181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1F63D" w14:textId="77777777" w:rsidR="00382B83" w:rsidRDefault="00382B83" w:rsidP="0081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C7380" id="Text Box 21" o:spid="_x0000_s1027" type="#_x0000_t202" style="position:absolute;margin-left:-72.4pt;margin-top:228.65pt;width:606.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" fillcolor="#10181e" stroked="f">
              <v:textbox>
                <w:txbxContent>
                  <w:p w14:paraId="3DF1F63D" w14:textId="77777777" w:rsidR="00382B83" w:rsidRDefault="00382B83" w:rsidP="008140EB"/>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486DB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5AA6DA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B2401E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A300B506"/>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EDD24E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AC4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E87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9C3C3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329CF5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2196C7C8"/>
    <w:lvl w:ilvl="0">
      <w:start w:val="1"/>
      <w:numFmt w:val="upperLetter"/>
      <w:pStyle w:val="RecitalsA"/>
      <w:lvlText w:val="%1"/>
      <w:lvlJc w:val="left"/>
      <w:pPr>
        <w:tabs>
          <w:tab w:val="num" w:pos="720"/>
        </w:tabs>
        <w:ind w:left="720" w:hanging="720"/>
      </w:pPr>
      <w:rPr>
        <w:rFonts w:cs="Times New Roman" w:hint="default"/>
        <w:b w:val="0"/>
        <w:sz w:val="21"/>
      </w:rPr>
    </w:lvl>
    <w:lvl w:ilvl="1">
      <w:start w:val="1"/>
      <w:numFmt w:val="lowerLetter"/>
      <w:pStyle w:val="Recitalsa0"/>
      <w:lvlText w:val="(%2)"/>
      <w:lvlJc w:val="left"/>
      <w:pPr>
        <w:tabs>
          <w:tab w:val="num" w:pos="1440"/>
        </w:tabs>
        <w:ind w:left="1440" w:hanging="720"/>
      </w:pPr>
      <w:rPr>
        <w:rFonts w:cs="Times New Roman" w:hint="default"/>
        <w:b w:val="0"/>
        <w:sz w:val="21"/>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0A73653"/>
    <w:multiLevelType w:val="hybridMultilevel"/>
    <w:tmpl w:val="A69C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22607C1"/>
    <w:multiLevelType w:val="multilevel"/>
    <w:tmpl w:val="FC9C9C84"/>
    <w:lvl w:ilvl="0">
      <w:start w:val="1"/>
      <w:numFmt w:val="decimal"/>
      <w:pStyle w:val="LegalClauseLevel1"/>
      <w:lvlText w:val="%1."/>
      <w:lvlJc w:val="left"/>
      <w:pPr>
        <w:ind w:left="851" w:hanging="851"/>
      </w:pPr>
      <w:rPr>
        <w:rFonts w:ascii="Arial" w:hAnsi="Arial" w:cs="Times New Roman" w:hint="default"/>
        <w:b/>
        <w:sz w:val="32"/>
      </w:rPr>
    </w:lvl>
    <w:lvl w:ilvl="1">
      <w:start w:val="1"/>
      <w:numFmt w:val="decimal"/>
      <w:pStyle w:val="LegalClauseLevel2"/>
      <w:lvlText w:val="%1.%2"/>
      <w:lvlJc w:val="left"/>
      <w:pPr>
        <w:ind w:left="851" w:hanging="851"/>
      </w:pPr>
      <w:rPr>
        <w:rFonts w:ascii="Arial" w:hAnsi="Arial" w:cs="Times New Roman" w:hint="default"/>
        <w:b/>
        <w:i w:val="0"/>
        <w:sz w:val="24"/>
      </w:rPr>
    </w:lvl>
    <w:lvl w:ilvl="2">
      <w:start w:val="1"/>
      <w:numFmt w:val="lowerLetter"/>
      <w:pStyle w:val="LegalClaus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552" w:hanging="567"/>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022A459F"/>
    <w:multiLevelType w:val="multilevel"/>
    <w:tmpl w:val="2FC61E52"/>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18"/>
        <w:szCs w:val="18"/>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3033A58"/>
    <w:multiLevelType w:val="hybridMultilevel"/>
    <w:tmpl w:val="67BE7FC0"/>
    <w:lvl w:ilvl="0" w:tplc="5D145BA4">
      <w:start w:val="1"/>
      <w:numFmt w:val="upperLetter"/>
      <w:pStyle w:val="DefenceSchedule4"/>
      <w:lvlText w:val="%1."/>
      <w:lvlJc w:val="left"/>
      <w:pPr>
        <w:ind w:left="2421" w:hanging="360"/>
      </w:pPr>
      <w:rPr>
        <w:rFonts w:hint="default"/>
        <w:b w:val="0"/>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6"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083912DD"/>
    <w:multiLevelType w:val="singleLevel"/>
    <w:tmpl w:val="DE6689F4"/>
    <w:lvl w:ilvl="0">
      <w:start w:val="1"/>
      <w:numFmt w:val="decimal"/>
      <w:pStyle w:val="TransactionSummaryNumbered"/>
      <w:lvlText w:val="%1"/>
      <w:lvlJc w:val="left"/>
      <w:pPr>
        <w:tabs>
          <w:tab w:val="num" w:pos="357"/>
        </w:tabs>
        <w:ind w:left="357" w:hanging="357"/>
      </w:pPr>
      <w:rPr>
        <w:rFonts w:cs="Times New Roman" w:hint="default"/>
        <w:b/>
        <w:sz w:val="21"/>
      </w:rPr>
    </w:lvl>
  </w:abstractNum>
  <w:abstractNum w:abstractNumId="19" w15:restartNumberingAfterBreak="0">
    <w:nsid w:val="0DB1706E"/>
    <w:multiLevelType w:val="hybridMultilevel"/>
    <w:tmpl w:val="E454F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4B47E4"/>
    <w:multiLevelType w:val="multilevel"/>
    <w:tmpl w:val="4C62DC12"/>
    <w:lvl w:ilvl="0">
      <w:start w:val="1"/>
      <w:numFmt w:val="decimal"/>
      <w:pStyle w:val="Coversheet1"/>
      <w:lvlText w:val="%1."/>
      <w:lvlJc w:val="left"/>
      <w:pPr>
        <w:tabs>
          <w:tab w:val="num" w:pos="720"/>
        </w:tabs>
        <w:ind w:left="720" w:hanging="720"/>
      </w:pPr>
      <w:rPr>
        <w:rFonts w:ascii="Arial" w:hAnsi="Arial" w:cs="Times New Roman" w:hint="default"/>
        <w:b w:val="0"/>
        <w:i w:val="0"/>
        <w:sz w:val="20"/>
        <w:szCs w:val="20"/>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lowerLetter"/>
      <w:lvlText w:val="(%3)"/>
      <w:lvlJc w:val="left"/>
      <w:pPr>
        <w:tabs>
          <w:tab w:val="num" w:pos="1440"/>
        </w:tabs>
        <w:ind w:left="1440" w:hanging="720"/>
      </w:pPr>
      <w:rPr>
        <w:rFonts w:ascii="Arial" w:hAnsi="Arial" w:cs="Times New Roman" w:hint="default"/>
        <w:b w:val="0"/>
        <w:i w:val="0"/>
        <w:sz w:val="20"/>
        <w:szCs w:val="20"/>
      </w:rPr>
    </w:lvl>
    <w:lvl w:ilvl="3">
      <w:start w:val="1"/>
      <w:numFmt w:val="lowerRoman"/>
      <w:lvlText w:val="(%4)"/>
      <w:lvlJc w:val="left"/>
      <w:pPr>
        <w:tabs>
          <w:tab w:val="num" w:pos="2104"/>
        </w:tabs>
        <w:ind w:left="2104" w:hanging="664"/>
      </w:pPr>
      <w:rPr>
        <w:rFonts w:ascii="Arial" w:hAnsi="Arial" w:cs="Times New Roman" w:hint="default"/>
        <w:b w:val="0"/>
        <w:i w:val="0"/>
        <w:sz w:val="20"/>
        <w:szCs w:val="20"/>
      </w:rPr>
    </w:lvl>
    <w:lvl w:ilvl="4">
      <w:start w:val="1"/>
      <w:numFmt w:val="upperLetter"/>
      <w:lvlText w:val="%5."/>
      <w:lvlJc w:val="left"/>
      <w:pPr>
        <w:tabs>
          <w:tab w:val="num" w:pos="2727"/>
        </w:tabs>
        <w:ind w:left="2727" w:hanging="720"/>
      </w:pPr>
      <w:rPr>
        <w:rFonts w:ascii="Arial" w:hAnsi="Arial" w:cs="Times New Roman" w:hint="default"/>
        <w:b w:val="0"/>
        <w:i w:val="0"/>
        <w:sz w:val="20"/>
        <w:szCs w:val="2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1" w15:restartNumberingAfterBreak="0">
    <w:nsid w:val="1CD548CC"/>
    <w:multiLevelType w:val="multilevel"/>
    <w:tmpl w:val="8FC059EC"/>
    <w:lvl w:ilvl="0">
      <w:start w:val="1"/>
      <w:numFmt w:val="decimal"/>
      <w:pStyle w:val="Level1Legal"/>
      <w:lvlText w:val="%1"/>
      <w:lvlJc w:val="left"/>
      <w:pPr>
        <w:tabs>
          <w:tab w:val="num" w:pos="720"/>
        </w:tabs>
        <w:ind w:left="720" w:hanging="720"/>
      </w:pPr>
      <w:rPr>
        <w:rFonts w:cs="Times New Roman"/>
        <w:b/>
        <w:sz w:val="18"/>
        <w:szCs w:val="18"/>
      </w:rPr>
    </w:lvl>
    <w:lvl w:ilvl="1">
      <w:start w:val="1"/>
      <w:numFmt w:val="decimal"/>
      <w:pStyle w:val="Level2Legal"/>
      <w:lvlText w:val="%1.%2"/>
      <w:lvlJc w:val="left"/>
      <w:pPr>
        <w:tabs>
          <w:tab w:val="num" w:pos="720"/>
        </w:tabs>
        <w:ind w:left="720" w:hanging="720"/>
      </w:pPr>
      <w:rPr>
        <w:rFonts w:cs="Times New Roman"/>
        <w:b w:val="0"/>
        <w:sz w:val="18"/>
        <w:szCs w:val="18"/>
      </w:rPr>
    </w:lvl>
    <w:lvl w:ilvl="2">
      <w:start w:val="1"/>
      <w:numFmt w:val="lowerLetter"/>
      <w:pStyle w:val="Level3Legal"/>
      <w:lvlText w:val="(%3)"/>
      <w:lvlJc w:val="left"/>
      <w:pPr>
        <w:tabs>
          <w:tab w:val="num" w:pos="1440"/>
        </w:tabs>
        <w:ind w:left="1440" w:hanging="720"/>
      </w:pPr>
      <w:rPr>
        <w:rFonts w:cs="Times New Roman"/>
        <w:b w:val="0"/>
        <w:sz w:val="18"/>
        <w:szCs w:val="18"/>
      </w:rPr>
    </w:lvl>
    <w:lvl w:ilvl="3">
      <w:start w:val="1"/>
      <w:numFmt w:val="lowerRoman"/>
      <w:pStyle w:val="Level4Legal"/>
      <w:lvlText w:val="(%4)"/>
      <w:lvlJc w:val="left"/>
      <w:pPr>
        <w:tabs>
          <w:tab w:val="num" w:pos="2160"/>
        </w:tabs>
        <w:ind w:left="2160" w:hanging="720"/>
      </w:pPr>
      <w:rPr>
        <w:rFonts w:cs="Times New Roman"/>
        <w:b w:val="0"/>
        <w:sz w:val="18"/>
        <w:szCs w:val="18"/>
      </w:rPr>
    </w:lvl>
    <w:lvl w:ilvl="4">
      <w:start w:val="1"/>
      <w:numFmt w:val="upperLetter"/>
      <w:pStyle w:val="Level5Legal"/>
      <w:lvlText w:val="(%5)"/>
      <w:lvlJc w:val="left"/>
      <w:pPr>
        <w:tabs>
          <w:tab w:val="num" w:pos="2880"/>
        </w:tabs>
        <w:ind w:left="2880" w:hanging="720"/>
      </w:pPr>
      <w:rPr>
        <w:rFonts w:cs="Times New Roman"/>
        <w:b w:val="0"/>
        <w:sz w:val="18"/>
        <w:szCs w:val="18"/>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30C3441"/>
    <w:multiLevelType w:val="multilevel"/>
    <w:tmpl w:val="F8E047FE"/>
    <w:lvl w:ilvl="0">
      <w:start w:val="1"/>
      <w:numFmt w:val="decimal"/>
      <w:pStyle w:val="Level1"/>
      <w:lvlText w:val="%1"/>
      <w:lvlJc w:val="left"/>
      <w:pPr>
        <w:tabs>
          <w:tab w:val="num" w:pos="720"/>
        </w:tabs>
        <w:ind w:left="720" w:hanging="720"/>
      </w:pPr>
      <w:rPr>
        <w:rFonts w:hint="default"/>
        <w:b/>
      </w:rPr>
    </w:lvl>
    <w:lvl w:ilvl="1">
      <w:start w:val="1"/>
      <w:numFmt w:val="decimal"/>
      <w:lvlText w:val="%1.%2"/>
      <w:lvlJc w:val="left"/>
      <w:pPr>
        <w:tabs>
          <w:tab w:val="num" w:pos="1418"/>
        </w:tabs>
        <w:ind w:left="1418" w:hanging="709"/>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2126" w:hanging="708"/>
      </w:pPr>
      <w:rPr>
        <w:rFonts w:hint="default"/>
      </w:rPr>
    </w:lvl>
    <w:lvl w:ilvl="4">
      <w:start w:val="1"/>
      <w:numFmt w:val="lowerRoman"/>
      <w:lvlText w:val="%5)"/>
      <w:lvlJc w:val="left"/>
      <w:pPr>
        <w:tabs>
          <w:tab w:val="num" w:pos="2160"/>
        </w:tabs>
        <w:ind w:left="2835" w:hanging="709"/>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2E2501CC"/>
    <w:multiLevelType w:val="multilevel"/>
    <w:tmpl w:val="704C9ACE"/>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06316C"/>
    <w:multiLevelType w:val="multilevel"/>
    <w:tmpl w:val="4282F1AE"/>
    <w:lvl w:ilvl="0">
      <w:start w:val="1"/>
      <w:numFmt w:val="decimal"/>
      <w:pStyle w:val="Level1Table"/>
      <w:lvlText w:val="%1."/>
      <w:lvlJc w:val="left"/>
      <w:pPr>
        <w:tabs>
          <w:tab w:val="num" w:pos="357"/>
        </w:tabs>
        <w:ind w:left="357" w:hanging="357"/>
      </w:pPr>
      <w:rPr>
        <w:b w:val="0"/>
        <w:sz w:val="21"/>
      </w:rPr>
    </w:lvl>
    <w:lvl w:ilvl="1">
      <w:start w:val="1"/>
      <w:numFmt w:val="lowerLetter"/>
      <w:pStyle w:val="Level2Table"/>
      <w:lvlText w:val="(%2)"/>
      <w:lvlJc w:val="left"/>
      <w:pPr>
        <w:tabs>
          <w:tab w:val="num" w:pos="357"/>
        </w:tabs>
        <w:ind w:left="357" w:hanging="357"/>
      </w:pPr>
      <w:rPr>
        <w:b w:val="0"/>
        <w:sz w:val="20"/>
      </w:rPr>
    </w:lvl>
    <w:lvl w:ilvl="2">
      <w:start w:val="1"/>
      <w:numFmt w:val="lowerRoman"/>
      <w:pStyle w:val="Level3Table"/>
      <w:lvlText w:val="(%3)"/>
      <w:lvlJc w:val="left"/>
      <w:pPr>
        <w:tabs>
          <w:tab w:val="num" w:pos="357"/>
        </w:tabs>
        <w:ind w:left="357" w:hanging="357"/>
      </w:pPr>
      <w:rPr>
        <w:b w:val="0"/>
        <w:sz w:val="21"/>
      </w:rPr>
    </w:lvl>
    <w:lvl w:ilvl="3">
      <w:start w:val="1"/>
      <w:numFmt w:val="upperLetter"/>
      <w:pStyle w:val="Level4Table"/>
      <w:lvlText w:val="(%4)"/>
      <w:lvlJc w:val="left"/>
      <w:pPr>
        <w:tabs>
          <w:tab w:val="num" w:pos="357"/>
        </w:tabs>
        <w:ind w:left="357" w:hanging="357"/>
      </w:pPr>
      <w:rPr>
        <w:b w:val="0"/>
        <w:sz w:val="20"/>
      </w:rPr>
    </w:lvl>
    <w:lvl w:ilvl="4">
      <w:start w:val="1"/>
      <w:numFmt w:val="decimal"/>
      <w:pStyle w:val="Level5Table"/>
      <w:lvlText w:val="(%5)"/>
      <w:lvlJc w:val="left"/>
      <w:pPr>
        <w:tabs>
          <w:tab w:val="num" w:pos="357"/>
        </w:tabs>
        <w:ind w:left="357" w:hanging="357"/>
      </w:pPr>
      <w:rPr>
        <w:b w:val="0"/>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F975AC"/>
    <w:multiLevelType w:val="hybridMultilevel"/>
    <w:tmpl w:val="1EB0D192"/>
    <w:lvl w:ilvl="0" w:tplc="FFFFFFFF">
      <w:start w:val="1"/>
      <w:numFmt w:val="decimal"/>
      <w:pStyle w:val="title1"/>
      <w:lvlText w:val="%1."/>
      <w:lvlJc w:val="left"/>
      <w:pPr>
        <w:tabs>
          <w:tab w:val="num" w:pos="720"/>
        </w:tabs>
        <w:ind w:left="720" w:hanging="720"/>
      </w:pPr>
      <w:rPr>
        <w:rFonts w:ascii="Times New Roman" w:hAnsi="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C350A18"/>
    <w:multiLevelType w:val="multilevel"/>
    <w:tmpl w:val="775A24C4"/>
    <w:lvl w:ilvl="0">
      <w:start w:val="1"/>
      <w:numFmt w:val="decimal"/>
      <w:lvlText w:val="%1."/>
      <w:lvlJc w:val="left"/>
      <w:pPr>
        <w:tabs>
          <w:tab w:val="num" w:pos="567"/>
        </w:tabs>
        <w:ind w:left="964" w:hanging="964"/>
      </w:pPr>
      <w:rPr>
        <w:rFonts w:ascii="Symbol" w:hAnsi="Symbol" w:hint="default"/>
        <w:b w:val="0"/>
        <w:i w:val="0"/>
        <w:caps w:val="0"/>
        <w:sz w:val="24"/>
        <w:szCs w:val="20"/>
        <w:u w:val="none"/>
      </w:rPr>
    </w:lvl>
    <w:lvl w:ilvl="1">
      <w:start w:val="1"/>
      <w:numFmt w:val="lowerLetter"/>
      <w:pStyle w:val="DefenceSchedule2"/>
      <w:lvlText w:val="(%2)"/>
      <w:lvlJc w:val="left"/>
      <w:pPr>
        <w:tabs>
          <w:tab w:val="num" w:pos="964"/>
        </w:tabs>
        <w:ind w:left="964" w:hanging="397"/>
      </w:pPr>
      <w:rPr>
        <w:rFonts w:hint="default"/>
        <w:b w:val="0"/>
        <w:i w:val="0"/>
        <w:caps w:val="0"/>
        <w:sz w:val="24"/>
        <w:szCs w:val="20"/>
        <w:u w:val="none"/>
      </w:rPr>
    </w:lvl>
    <w:lvl w:ilvl="2">
      <w:start w:val="1"/>
      <w:numFmt w:val="decimal"/>
      <w:lvlText w:val="%3)"/>
      <w:lvlJc w:val="left"/>
      <w:pPr>
        <w:tabs>
          <w:tab w:val="num" w:pos="1928"/>
        </w:tabs>
        <w:ind w:left="1928" w:hanging="964"/>
      </w:pPr>
      <w:rPr>
        <w:rFonts w:ascii="Symbol" w:hAnsi="Symbol" w:hint="default"/>
        <w:b w:val="0"/>
        <w:i w:val="0"/>
        <w:caps w:val="0"/>
        <w:sz w:val="24"/>
        <w:szCs w:val="24"/>
        <w:u w:val="none"/>
      </w:rPr>
    </w:lvl>
    <w:lvl w:ilvl="3">
      <w:start w:val="1"/>
      <w:numFmt w:val="lowerLetter"/>
      <w:lvlText w:val="(%4)"/>
      <w:lvlJc w:val="left"/>
      <w:pPr>
        <w:tabs>
          <w:tab w:val="num" w:pos="2892"/>
        </w:tabs>
        <w:ind w:left="2892" w:hanging="964"/>
      </w:pPr>
      <w:rPr>
        <w:rFonts w:ascii="Times" w:hAnsi="Times" w:hint="default"/>
        <w:b w:val="0"/>
        <w:i w:val="0"/>
        <w:sz w:val="24"/>
        <w:szCs w:val="20"/>
        <w:u w:val="none"/>
      </w:rPr>
    </w:lvl>
    <w:lvl w:ilvl="4">
      <w:start w:val="1"/>
      <w:numFmt w:val="upperLetter"/>
      <w:lvlText w:val="%5."/>
      <w:lvlJc w:val="left"/>
      <w:pPr>
        <w:tabs>
          <w:tab w:val="num" w:pos="3856"/>
        </w:tabs>
        <w:ind w:left="3856" w:hanging="964"/>
      </w:pPr>
      <w:rPr>
        <w:rFonts w:ascii="Times New Roman" w:hAnsi="Times New Roman" w:cs="Times New Roman" w:hint="default"/>
        <w:b w:val="0"/>
        <w:i w:val="0"/>
        <w:caps w:val="0"/>
        <w:sz w:val="24"/>
        <w:szCs w:val="2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7" w15:restartNumberingAfterBreak="0">
    <w:nsid w:val="4200379A"/>
    <w:multiLevelType w:val="multilevel"/>
    <w:tmpl w:val="940042BA"/>
    <w:lvl w:ilvl="0">
      <w:start w:val="1"/>
      <w:numFmt w:val="decimal"/>
      <w:pStyle w:val="DefenceSchedule1"/>
      <w:lvlText w:val="%1."/>
      <w:lvlJc w:val="left"/>
      <w:pPr>
        <w:tabs>
          <w:tab w:val="num" w:pos="567"/>
        </w:tabs>
        <w:ind w:left="964" w:hanging="964"/>
      </w:pPr>
      <w:rPr>
        <w:rFonts w:ascii="Symbol" w:hAnsi="Symbol" w:hint="default"/>
        <w:b w:val="0"/>
        <w:i w:val="0"/>
        <w:caps w:val="0"/>
        <w:sz w:val="24"/>
        <w:szCs w:val="20"/>
        <w:u w:val="none"/>
      </w:rPr>
    </w:lvl>
    <w:lvl w:ilvl="1">
      <w:start w:val="1"/>
      <w:numFmt w:val="lowerLetter"/>
      <w:lvlText w:val="%2."/>
      <w:lvlJc w:val="left"/>
      <w:pPr>
        <w:tabs>
          <w:tab w:val="num" w:pos="964"/>
        </w:tabs>
        <w:ind w:left="964" w:hanging="397"/>
      </w:pPr>
      <w:rPr>
        <w:rFonts w:ascii="Times New Roman" w:hAnsi="Times New Roman" w:hint="default"/>
        <w:b w:val="0"/>
        <w:i w:val="0"/>
        <w:caps w:val="0"/>
        <w:sz w:val="24"/>
        <w:szCs w:val="20"/>
        <w:u w:val="none"/>
      </w:rPr>
    </w:lvl>
    <w:lvl w:ilvl="2">
      <w:start w:val="1"/>
      <w:numFmt w:val="decimal"/>
      <w:lvlText w:val="%3)"/>
      <w:lvlJc w:val="left"/>
      <w:pPr>
        <w:tabs>
          <w:tab w:val="num" w:pos="1928"/>
        </w:tabs>
        <w:ind w:left="1928" w:hanging="964"/>
      </w:pPr>
      <w:rPr>
        <w:rFonts w:ascii="Symbol" w:hAnsi="Symbol" w:hint="default"/>
        <w:b w:val="0"/>
        <w:i w:val="0"/>
        <w:caps w:val="0"/>
        <w:sz w:val="24"/>
        <w:szCs w:val="24"/>
        <w:u w:val="none"/>
      </w:rPr>
    </w:lvl>
    <w:lvl w:ilvl="3">
      <w:start w:val="1"/>
      <w:numFmt w:val="lowerLetter"/>
      <w:lvlText w:val="(%4)"/>
      <w:lvlJc w:val="left"/>
      <w:pPr>
        <w:tabs>
          <w:tab w:val="num" w:pos="2892"/>
        </w:tabs>
        <w:ind w:left="2892" w:hanging="964"/>
      </w:pPr>
      <w:rPr>
        <w:rFonts w:ascii="Times" w:hAnsi="Times" w:hint="default"/>
        <w:b w:val="0"/>
        <w:i w:val="0"/>
        <w:sz w:val="24"/>
        <w:szCs w:val="20"/>
        <w:u w:val="none"/>
      </w:rPr>
    </w:lvl>
    <w:lvl w:ilvl="4">
      <w:start w:val="1"/>
      <w:numFmt w:val="upperLetter"/>
      <w:lvlText w:val="%5."/>
      <w:lvlJc w:val="left"/>
      <w:pPr>
        <w:tabs>
          <w:tab w:val="num" w:pos="3856"/>
        </w:tabs>
        <w:ind w:left="3856" w:hanging="964"/>
      </w:pPr>
      <w:rPr>
        <w:rFonts w:ascii="Times New Roman" w:hAnsi="Times New Roman" w:cs="Times New Roman" w:hint="default"/>
        <w:b w:val="0"/>
        <w:i w:val="0"/>
        <w:caps w:val="0"/>
        <w:sz w:val="24"/>
        <w:szCs w:val="20"/>
        <w:u w:val="none"/>
      </w:rPr>
    </w:lvl>
    <w:lvl w:ilvl="5">
      <w:start w:val="1"/>
      <w:numFmt w:val="decimal"/>
      <w:pStyle w:val="DefenceSchedule6"/>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474F687B"/>
    <w:multiLevelType w:val="hybridMultilevel"/>
    <w:tmpl w:val="7730CED0"/>
    <w:lvl w:ilvl="0" w:tplc="BD722F0A">
      <w:start w:val="1"/>
      <w:numFmt w:val="upperRoman"/>
      <w:pStyle w:val="DefenceSchedule5"/>
      <w:lvlText w:val="(%1)"/>
      <w:lvlJc w:val="left"/>
      <w:pPr>
        <w:ind w:left="3612" w:hanging="360"/>
      </w:pPr>
      <w:rPr>
        <w:rFonts w:ascii="Times" w:hAnsi="Times" w:hint="default"/>
        <w:b w:val="0"/>
        <w:i w:val="0"/>
        <w:sz w:val="24"/>
      </w:rPr>
    </w:lvl>
    <w:lvl w:ilvl="1" w:tplc="0C090019" w:tentative="1">
      <w:start w:val="1"/>
      <w:numFmt w:val="lowerLetter"/>
      <w:lvlText w:val="%2."/>
      <w:lvlJc w:val="left"/>
      <w:pPr>
        <w:ind w:left="4332" w:hanging="360"/>
      </w:pPr>
    </w:lvl>
    <w:lvl w:ilvl="2" w:tplc="0C09001B" w:tentative="1">
      <w:start w:val="1"/>
      <w:numFmt w:val="lowerRoman"/>
      <w:lvlText w:val="%3."/>
      <w:lvlJc w:val="right"/>
      <w:pPr>
        <w:ind w:left="5052" w:hanging="180"/>
      </w:pPr>
    </w:lvl>
    <w:lvl w:ilvl="3" w:tplc="0C09000F" w:tentative="1">
      <w:start w:val="1"/>
      <w:numFmt w:val="decimal"/>
      <w:lvlText w:val="%4."/>
      <w:lvlJc w:val="left"/>
      <w:pPr>
        <w:ind w:left="5772" w:hanging="360"/>
      </w:pPr>
    </w:lvl>
    <w:lvl w:ilvl="4" w:tplc="0C090019" w:tentative="1">
      <w:start w:val="1"/>
      <w:numFmt w:val="lowerLetter"/>
      <w:lvlText w:val="%5."/>
      <w:lvlJc w:val="left"/>
      <w:pPr>
        <w:ind w:left="6492" w:hanging="360"/>
      </w:pPr>
    </w:lvl>
    <w:lvl w:ilvl="5" w:tplc="0C09001B" w:tentative="1">
      <w:start w:val="1"/>
      <w:numFmt w:val="lowerRoman"/>
      <w:lvlText w:val="%6."/>
      <w:lvlJc w:val="right"/>
      <w:pPr>
        <w:ind w:left="7212" w:hanging="180"/>
      </w:pPr>
    </w:lvl>
    <w:lvl w:ilvl="6" w:tplc="0C09000F" w:tentative="1">
      <w:start w:val="1"/>
      <w:numFmt w:val="decimal"/>
      <w:lvlText w:val="%7."/>
      <w:lvlJc w:val="left"/>
      <w:pPr>
        <w:ind w:left="7932" w:hanging="360"/>
      </w:pPr>
    </w:lvl>
    <w:lvl w:ilvl="7" w:tplc="0C090019" w:tentative="1">
      <w:start w:val="1"/>
      <w:numFmt w:val="lowerLetter"/>
      <w:lvlText w:val="%8."/>
      <w:lvlJc w:val="left"/>
      <w:pPr>
        <w:ind w:left="8652" w:hanging="360"/>
      </w:pPr>
    </w:lvl>
    <w:lvl w:ilvl="8" w:tplc="0C09001B" w:tentative="1">
      <w:start w:val="1"/>
      <w:numFmt w:val="lowerRoman"/>
      <w:lvlText w:val="%9."/>
      <w:lvlJc w:val="right"/>
      <w:pPr>
        <w:ind w:left="9372" w:hanging="180"/>
      </w:pPr>
    </w:lvl>
  </w:abstractNum>
  <w:abstractNum w:abstractNumId="29" w15:restartNumberingAfterBreak="0">
    <w:nsid w:val="58D52514"/>
    <w:multiLevelType w:val="multilevel"/>
    <w:tmpl w:val="E9BA2DD0"/>
    <w:lvl w:ilvl="0">
      <w:start w:val="1"/>
      <w:numFmt w:val="decimal"/>
      <w:lvlText w:val="%1."/>
      <w:lvlJc w:val="left"/>
      <w:pPr>
        <w:tabs>
          <w:tab w:val="num" w:pos="567"/>
        </w:tabs>
        <w:ind w:left="964" w:hanging="964"/>
      </w:pPr>
      <w:rPr>
        <w:rFonts w:ascii="Symbol" w:hAnsi="Symbol" w:hint="default"/>
        <w:b w:val="0"/>
        <w:i w:val="0"/>
        <w:caps w:val="0"/>
        <w:sz w:val="24"/>
        <w:szCs w:val="20"/>
        <w:u w:val="none"/>
      </w:rPr>
    </w:lvl>
    <w:lvl w:ilvl="1">
      <w:start w:val="1"/>
      <w:numFmt w:val="lowerLetter"/>
      <w:lvlText w:val="%2."/>
      <w:lvlJc w:val="left"/>
      <w:pPr>
        <w:tabs>
          <w:tab w:val="num" w:pos="964"/>
        </w:tabs>
        <w:ind w:left="964" w:hanging="397"/>
      </w:pPr>
      <w:rPr>
        <w:rFonts w:ascii="Times New Roman" w:hAnsi="Times New Roman" w:hint="default"/>
        <w:b w:val="0"/>
        <w:i w:val="0"/>
        <w:caps w:val="0"/>
        <w:sz w:val="24"/>
        <w:szCs w:val="20"/>
        <w:u w:val="none"/>
      </w:rPr>
    </w:lvl>
    <w:lvl w:ilvl="2">
      <w:start w:val="1"/>
      <w:numFmt w:val="lowerRoman"/>
      <w:pStyle w:val="DefenceSchedule3"/>
      <w:lvlText w:val="(%3)"/>
      <w:lvlJc w:val="left"/>
      <w:pPr>
        <w:tabs>
          <w:tab w:val="num" w:pos="1928"/>
        </w:tabs>
        <w:ind w:left="1928" w:hanging="964"/>
      </w:pPr>
      <w:rPr>
        <w:rFonts w:ascii="Times New Roman" w:hAnsi="Times New Roman" w:cs="Times New Roman" w:hint="default"/>
        <w:b w:val="0"/>
        <w:i w:val="0"/>
        <w:caps w:val="0"/>
        <w:sz w:val="24"/>
        <w:szCs w:val="24"/>
        <w:u w:val="none"/>
      </w:rPr>
    </w:lvl>
    <w:lvl w:ilvl="3">
      <w:start w:val="1"/>
      <w:numFmt w:val="lowerLetter"/>
      <w:lvlText w:val="(%4)"/>
      <w:lvlJc w:val="left"/>
      <w:pPr>
        <w:tabs>
          <w:tab w:val="num" w:pos="2892"/>
        </w:tabs>
        <w:ind w:left="2892" w:hanging="964"/>
      </w:pPr>
      <w:rPr>
        <w:rFonts w:ascii="Times" w:hAnsi="Times" w:hint="default"/>
        <w:b w:val="0"/>
        <w:i w:val="0"/>
        <w:sz w:val="24"/>
        <w:szCs w:val="20"/>
        <w:u w:val="none"/>
      </w:rPr>
    </w:lvl>
    <w:lvl w:ilvl="4">
      <w:start w:val="1"/>
      <w:numFmt w:val="upperLetter"/>
      <w:lvlText w:val="%5."/>
      <w:lvlJc w:val="left"/>
      <w:pPr>
        <w:tabs>
          <w:tab w:val="num" w:pos="3856"/>
        </w:tabs>
        <w:ind w:left="3856" w:hanging="964"/>
      </w:pPr>
      <w:rPr>
        <w:rFonts w:ascii="Times New Roman" w:hAnsi="Times New Roman" w:cs="Times New Roman" w:hint="default"/>
        <w:b w:val="0"/>
        <w:i w:val="0"/>
        <w:caps w:val="0"/>
        <w:sz w:val="24"/>
        <w:szCs w:val="2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5CEF0BB7"/>
    <w:multiLevelType w:val="multilevel"/>
    <w:tmpl w:val="A42A47FE"/>
    <w:styleLink w:val="ArticleSection"/>
    <w:lvl w:ilvl="0">
      <w:start w:val="1"/>
      <w:numFmt w:val="decimal"/>
      <w:lvlText w:val="%1"/>
      <w:lvlJc w:val="left"/>
      <w:pPr>
        <w:tabs>
          <w:tab w:val="num" w:pos="720"/>
        </w:tabs>
        <w:ind w:left="720" w:hanging="720"/>
      </w:pPr>
      <w:rPr>
        <w:rFonts w:cs="Times New Roman"/>
        <w:b/>
        <w:sz w:val="21"/>
      </w:rPr>
    </w:lvl>
    <w:lvl w:ilvl="1">
      <w:start w:val="1"/>
      <w:numFmt w:val="decimal"/>
      <w:lvlText w:val="%1.%2"/>
      <w:lvlJc w:val="left"/>
      <w:pPr>
        <w:tabs>
          <w:tab w:val="num" w:pos="720"/>
        </w:tabs>
        <w:ind w:left="720" w:hanging="720"/>
      </w:pPr>
      <w:rPr>
        <w:rFonts w:cs="Times New Roman"/>
        <w:b w:val="0"/>
        <w:sz w:val="21"/>
      </w:rPr>
    </w:lvl>
    <w:lvl w:ilvl="2">
      <w:start w:val="1"/>
      <w:numFmt w:val="lowerLetter"/>
      <w:lvlText w:val="(%3)"/>
      <w:lvlJc w:val="left"/>
      <w:pPr>
        <w:tabs>
          <w:tab w:val="num" w:pos="1440"/>
        </w:tabs>
        <w:ind w:left="1440" w:hanging="720"/>
      </w:pPr>
      <w:rPr>
        <w:rFonts w:cs="Times New Roman"/>
        <w:b w:val="0"/>
        <w:sz w:val="21"/>
      </w:rPr>
    </w:lvl>
    <w:lvl w:ilvl="3">
      <w:start w:val="1"/>
      <w:numFmt w:val="lowerRoman"/>
      <w:lvlText w:val="(%4)"/>
      <w:lvlJc w:val="left"/>
      <w:pPr>
        <w:tabs>
          <w:tab w:val="num" w:pos="2160"/>
        </w:tabs>
        <w:ind w:left="2160" w:hanging="720"/>
      </w:pPr>
      <w:rPr>
        <w:rFonts w:cs="Times New Roman"/>
        <w:b w:val="0"/>
        <w:sz w:val="21"/>
      </w:rPr>
    </w:lvl>
    <w:lvl w:ilvl="4">
      <w:start w:val="1"/>
      <w:numFmt w:val="upperLetter"/>
      <w:lvlText w:val="(%5)"/>
      <w:lvlJc w:val="left"/>
      <w:pPr>
        <w:tabs>
          <w:tab w:val="num" w:pos="2880"/>
        </w:tabs>
        <w:ind w:left="2880" w:hanging="720"/>
      </w:pPr>
      <w:rPr>
        <w:rFonts w:cs="Times New Roman"/>
        <w:b w:val="0"/>
        <w:sz w:val="2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5E76215B"/>
    <w:multiLevelType w:val="multilevel"/>
    <w:tmpl w:val="765882C2"/>
    <w:numStyleLink w:val="OutlinesRecitals"/>
  </w:abstractNum>
  <w:abstractNum w:abstractNumId="32" w15:restartNumberingAfterBreak="0">
    <w:nsid w:val="62005F02"/>
    <w:multiLevelType w:val="multilevel"/>
    <w:tmpl w:val="5F6ACD1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pStyle w:val="Level11"/>
      <w:lvlText w:val="%1.%2"/>
      <w:lvlJc w:val="left"/>
      <w:pPr>
        <w:tabs>
          <w:tab w:val="num" w:pos="6316"/>
        </w:tabs>
        <w:ind w:left="6316" w:hanging="706"/>
      </w:pPr>
      <w:rPr>
        <w:rFonts w:ascii="Arial" w:hAnsi="Arial" w:hint="default"/>
        <w:b w:val="0"/>
        <w:i w:val="0"/>
        <w:sz w:val="22"/>
      </w:rPr>
    </w:lvl>
    <w:lvl w:ilvl="2">
      <w:start w:val="1"/>
      <w:numFmt w:val="lowerLetter"/>
      <w:pStyle w:val="Levela"/>
      <w:lvlText w:val="(%3)"/>
      <w:lvlJc w:val="left"/>
      <w:pPr>
        <w:tabs>
          <w:tab w:val="num" w:pos="1600"/>
        </w:tabs>
        <w:ind w:left="1600" w:hanging="720"/>
      </w:pPr>
      <w:rPr>
        <w:rFonts w:ascii="Verdana" w:hAnsi="Verdana" w:hint="default"/>
        <w:b w:val="0"/>
        <w:i w:val="0"/>
        <w:sz w:val="18"/>
        <w:szCs w:val="18"/>
      </w:rPr>
    </w:lvl>
    <w:lvl w:ilvl="3">
      <w:start w:val="1"/>
      <w:numFmt w:val="lowerRoman"/>
      <w:pStyle w:val="Leveli"/>
      <w:lvlText w:val="(%4)"/>
      <w:lvlJc w:val="left"/>
      <w:pPr>
        <w:tabs>
          <w:tab w:val="num" w:pos="2160"/>
        </w:tabs>
        <w:ind w:left="2160" w:hanging="720"/>
      </w:pPr>
      <w:rPr>
        <w:rFonts w:ascii="Verdana" w:hAnsi="Verdana" w:hint="default"/>
        <w:b w:val="0"/>
        <w:i w:val="0"/>
        <w:sz w:val="18"/>
        <w:szCs w:val="18"/>
      </w:rPr>
    </w:lvl>
    <w:lvl w:ilvl="4">
      <w:start w:val="1"/>
      <w:numFmt w:val="upperLetter"/>
      <w:pStyle w:val="LevelA0"/>
      <w:lvlText w:val="(%5)"/>
      <w:lvlJc w:val="left"/>
      <w:pPr>
        <w:tabs>
          <w:tab w:val="num" w:pos="2880"/>
        </w:tabs>
        <w:ind w:left="2880" w:hanging="720"/>
      </w:pPr>
      <w:rPr>
        <w:rFonts w:ascii="Verdana" w:hAnsi="Verdana" w:hint="default"/>
        <w:b w:val="0"/>
        <w:i w:val="0"/>
        <w:sz w:val="18"/>
        <w:szCs w:val="18"/>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7545DF5"/>
    <w:multiLevelType w:val="multilevel"/>
    <w:tmpl w:val="FE92D192"/>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4" w15:restartNumberingAfterBreak="0">
    <w:nsid w:val="68D623DA"/>
    <w:multiLevelType w:val="multilevel"/>
    <w:tmpl w:val="93B63858"/>
    <w:numStyleLink w:val="OutlineDefinition"/>
  </w:abstractNum>
  <w:abstractNum w:abstractNumId="35" w15:restartNumberingAfterBreak="0">
    <w:nsid w:val="705948F6"/>
    <w:multiLevelType w:val="multilevel"/>
    <w:tmpl w:val="404622A8"/>
    <w:lvl w:ilvl="0">
      <w:start w:val="1"/>
      <w:numFmt w:val="upperLetter"/>
      <w:pStyle w:val="AdvicesA"/>
      <w:lvlText w:val="%1"/>
      <w:lvlJc w:val="left"/>
      <w:pPr>
        <w:tabs>
          <w:tab w:val="num" w:pos="720"/>
        </w:tabs>
        <w:ind w:left="720" w:hanging="720"/>
      </w:pPr>
      <w:rPr>
        <w:b/>
        <w:sz w:val="21"/>
      </w:rPr>
    </w:lvl>
    <w:lvl w:ilvl="1">
      <w:start w:val="1"/>
      <w:numFmt w:val="lowerLetter"/>
      <w:pStyle w:val="Advicesa0"/>
      <w:lvlText w:val="(%2)"/>
      <w:lvlJc w:val="left"/>
      <w:pPr>
        <w:tabs>
          <w:tab w:val="num" w:pos="720"/>
        </w:tabs>
        <w:ind w:left="720" w:hanging="720"/>
      </w:pPr>
      <w:rPr>
        <w:b/>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4A77AA6"/>
    <w:multiLevelType w:val="multilevel"/>
    <w:tmpl w:val="7A2EAA80"/>
    <w:lvl w:ilvl="0">
      <w:start w:val="1"/>
      <w:numFmt w:val="decimal"/>
      <w:pStyle w:val="Level1Schedule"/>
      <w:lvlText w:val="%1"/>
      <w:lvlJc w:val="left"/>
      <w:pPr>
        <w:tabs>
          <w:tab w:val="num" w:pos="720"/>
        </w:tabs>
        <w:ind w:left="720" w:hanging="720"/>
      </w:pPr>
      <w:rPr>
        <w:b/>
        <w:sz w:val="21"/>
      </w:rPr>
    </w:lvl>
    <w:lvl w:ilvl="1">
      <w:start w:val="1"/>
      <w:numFmt w:val="decimal"/>
      <w:pStyle w:val="Level2Schedule"/>
      <w:lvlText w:val="%1.%2"/>
      <w:lvlJc w:val="left"/>
      <w:pPr>
        <w:tabs>
          <w:tab w:val="num" w:pos="720"/>
        </w:tabs>
        <w:ind w:left="720" w:hanging="720"/>
      </w:pPr>
      <w:rPr>
        <w:b w:val="0"/>
        <w:sz w:val="21"/>
      </w:rPr>
    </w:lvl>
    <w:lvl w:ilvl="2">
      <w:start w:val="1"/>
      <w:numFmt w:val="lowerLetter"/>
      <w:pStyle w:val="Level3Schedule"/>
      <w:lvlText w:val="(%3)"/>
      <w:lvlJc w:val="left"/>
      <w:pPr>
        <w:tabs>
          <w:tab w:val="num" w:pos="1440"/>
        </w:tabs>
        <w:ind w:left="1440" w:hanging="720"/>
      </w:pPr>
      <w:rPr>
        <w:b w:val="0"/>
        <w:sz w:val="21"/>
      </w:rPr>
    </w:lvl>
    <w:lvl w:ilvl="3">
      <w:start w:val="1"/>
      <w:numFmt w:val="lowerRoman"/>
      <w:pStyle w:val="Level4Schedule"/>
      <w:lvlText w:val="(%4)"/>
      <w:lvlJc w:val="left"/>
      <w:pPr>
        <w:tabs>
          <w:tab w:val="num" w:pos="2160"/>
        </w:tabs>
        <w:ind w:left="2160" w:hanging="720"/>
      </w:pPr>
      <w:rPr>
        <w:b w:val="0"/>
        <w:sz w:val="21"/>
      </w:rPr>
    </w:lvl>
    <w:lvl w:ilvl="4">
      <w:start w:val="1"/>
      <w:numFmt w:val="upperLetter"/>
      <w:pStyle w:val="Level5Schedule"/>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32"/>
  </w:num>
  <w:num w:numId="3">
    <w:abstractNumId w:val="33"/>
  </w:num>
  <w:num w:numId="4">
    <w:abstractNumId w:val="16"/>
  </w:num>
  <w:num w:numId="5">
    <w:abstractNumId w:val="34"/>
  </w:num>
  <w:num w:numId="6">
    <w:abstractNumId w:val="5"/>
  </w:num>
  <w:num w:numId="7">
    <w:abstractNumId w:val="30"/>
  </w:num>
  <w:num w:numId="8">
    <w:abstractNumId w:val="20"/>
  </w:num>
  <w:num w:numId="9">
    <w:abstractNumId w:val="13"/>
  </w:num>
  <w:num w:numId="10">
    <w:abstractNumId w:val="26"/>
  </w:num>
  <w:num w:numId="11">
    <w:abstractNumId w:val="27"/>
  </w:num>
  <w:num w:numId="12">
    <w:abstractNumId w:val="15"/>
  </w:num>
  <w:num w:numId="13">
    <w:abstractNumId w:val="28"/>
  </w:num>
  <w:num w:numId="14">
    <w:abstractNumId w:val="29"/>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4"/>
  </w:num>
  <w:num w:numId="19">
    <w:abstractNumId w:val="21"/>
  </w:num>
  <w:num w:numId="20">
    <w:abstractNumId w:val="36"/>
  </w:num>
  <w:num w:numId="21">
    <w:abstractNumId w:val="24"/>
  </w:num>
  <w:num w:numId="22">
    <w:abstractNumId w:val="9"/>
  </w:num>
  <w:num w:numId="23">
    <w:abstractNumId w:val="7"/>
  </w:num>
  <w:num w:numId="24">
    <w:abstractNumId w:val="6"/>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2"/>
  </w:num>
  <w:num w:numId="34">
    <w:abstractNumId w:val="17"/>
  </w:num>
  <w:num w:numId="35">
    <w:abstractNumId w:val="31"/>
  </w:num>
  <w:num w:numId="36">
    <w:abstractNumId w:val="11"/>
  </w:num>
  <w:num w:numId="3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9c7tfAEHsxaq4i41odUp0+Ta2fQdDCcMLAuiwmHSMu8BTNjwYCX8yY9leYHqJ0CUyaVmwo2RjokLHzc6Tpl8g==" w:salt="PjxphNqklttVeQxOEM5U+Q=="/>
  <w:defaultTabStop w:val="720"/>
  <w:drawingGridHorizontalSpacing w:val="181"/>
  <w:drawingGridVerticalSpacing w:val="181"/>
  <w:doNotUseMarginsForDrawingGridOrigin/>
  <w:drawingGridHorizontalOrigin w:val="1418"/>
  <w:drawingGridVerticalOrigin w:val="1134"/>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A1"/>
    <w:rsid w:val="00002B4A"/>
    <w:rsid w:val="000034F7"/>
    <w:rsid w:val="00004400"/>
    <w:rsid w:val="000064DB"/>
    <w:rsid w:val="00011247"/>
    <w:rsid w:val="00013808"/>
    <w:rsid w:val="000170C3"/>
    <w:rsid w:val="00022988"/>
    <w:rsid w:val="0002419A"/>
    <w:rsid w:val="00031081"/>
    <w:rsid w:val="00031B3C"/>
    <w:rsid w:val="0003610B"/>
    <w:rsid w:val="000365C1"/>
    <w:rsid w:val="00041127"/>
    <w:rsid w:val="00044E9C"/>
    <w:rsid w:val="00046B5F"/>
    <w:rsid w:val="00047227"/>
    <w:rsid w:val="0005249F"/>
    <w:rsid w:val="000542AF"/>
    <w:rsid w:val="00055A26"/>
    <w:rsid w:val="00055EEE"/>
    <w:rsid w:val="00056B3B"/>
    <w:rsid w:val="00062AD6"/>
    <w:rsid w:val="00065141"/>
    <w:rsid w:val="0006798C"/>
    <w:rsid w:val="00071562"/>
    <w:rsid w:val="0007458C"/>
    <w:rsid w:val="00075097"/>
    <w:rsid w:val="0007541D"/>
    <w:rsid w:val="000811E7"/>
    <w:rsid w:val="00082E2B"/>
    <w:rsid w:val="00083D94"/>
    <w:rsid w:val="000864F0"/>
    <w:rsid w:val="000905D8"/>
    <w:rsid w:val="000926F0"/>
    <w:rsid w:val="00092769"/>
    <w:rsid w:val="000971E9"/>
    <w:rsid w:val="000A1591"/>
    <w:rsid w:val="000B080B"/>
    <w:rsid w:val="000B3E3F"/>
    <w:rsid w:val="000B5F4F"/>
    <w:rsid w:val="000C2DF9"/>
    <w:rsid w:val="000C4DD2"/>
    <w:rsid w:val="000D0445"/>
    <w:rsid w:val="000D5FCD"/>
    <w:rsid w:val="000E0CA9"/>
    <w:rsid w:val="000E0CF7"/>
    <w:rsid w:val="000E2558"/>
    <w:rsid w:val="000E6790"/>
    <w:rsid w:val="000E689D"/>
    <w:rsid w:val="000F1959"/>
    <w:rsid w:val="000F2EAB"/>
    <w:rsid w:val="000F3919"/>
    <w:rsid w:val="000F40A7"/>
    <w:rsid w:val="000F43F3"/>
    <w:rsid w:val="000F56B6"/>
    <w:rsid w:val="00102E99"/>
    <w:rsid w:val="0010399F"/>
    <w:rsid w:val="00105A4C"/>
    <w:rsid w:val="001214CD"/>
    <w:rsid w:val="001255A2"/>
    <w:rsid w:val="0013155D"/>
    <w:rsid w:val="0013289D"/>
    <w:rsid w:val="00132A4F"/>
    <w:rsid w:val="001367D7"/>
    <w:rsid w:val="001408AD"/>
    <w:rsid w:val="0014103A"/>
    <w:rsid w:val="00144A0C"/>
    <w:rsid w:val="001505FC"/>
    <w:rsid w:val="00152EC5"/>
    <w:rsid w:val="0015350D"/>
    <w:rsid w:val="00153B1B"/>
    <w:rsid w:val="00154C35"/>
    <w:rsid w:val="001555C2"/>
    <w:rsid w:val="00155867"/>
    <w:rsid w:val="00156E2F"/>
    <w:rsid w:val="001627AA"/>
    <w:rsid w:val="00163DA4"/>
    <w:rsid w:val="00171649"/>
    <w:rsid w:val="001717D6"/>
    <w:rsid w:val="00172346"/>
    <w:rsid w:val="00172F48"/>
    <w:rsid w:val="00174BC2"/>
    <w:rsid w:val="00175915"/>
    <w:rsid w:val="001839BE"/>
    <w:rsid w:val="001852CE"/>
    <w:rsid w:val="001944DF"/>
    <w:rsid w:val="001A555E"/>
    <w:rsid w:val="001A55AA"/>
    <w:rsid w:val="001A5A5F"/>
    <w:rsid w:val="001A6CB8"/>
    <w:rsid w:val="001A75F9"/>
    <w:rsid w:val="001B1E4F"/>
    <w:rsid w:val="001B5C0F"/>
    <w:rsid w:val="001C21E4"/>
    <w:rsid w:val="001C2C12"/>
    <w:rsid w:val="001D3EFD"/>
    <w:rsid w:val="001D687B"/>
    <w:rsid w:val="001D69CB"/>
    <w:rsid w:val="001D723C"/>
    <w:rsid w:val="001E1137"/>
    <w:rsid w:val="001E50BE"/>
    <w:rsid w:val="001E6AA2"/>
    <w:rsid w:val="001F0133"/>
    <w:rsid w:val="001F1359"/>
    <w:rsid w:val="001F35BB"/>
    <w:rsid w:val="001F5BCB"/>
    <w:rsid w:val="001F77A4"/>
    <w:rsid w:val="00201DB2"/>
    <w:rsid w:val="002074FA"/>
    <w:rsid w:val="00207547"/>
    <w:rsid w:val="00207A26"/>
    <w:rsid w:val="00211B7E"/>
    <w:rsid w:val="0021719F"/>
    <w:rsid w:val="002174EA"/>
    <w:rsid w:val="002201FB"/>
    <w:rsid w:val="00222247"/>
    <w:rsid w:val="00222CA1"/>
    <w:rsid w:val="00223D08"/>
    <w:rsid w:val="00225961"/>
    <w:rsid w:val="002259F6"/>
    <w:rsid w:val="00225FDC"/>
    <w:rsid w:val="00226238"/>
    <w:rsid w:val="00227871"/>
    <w:rsid w:val="002319D3"/>
    <w:rsid w:val="00235468"/>
    <w:rsid w:val="00245CF0"/>
    <w:rsid w:val="00253E92"/>
    <w:rsid w:val="002554BD"/>
    <w:rsid w:val="0026374E"/>
    <w:rsid w:val="00265D9D"/>
    <w:rsid w:val="002672CA"/>
    <w:rsid w:val="002720B8"/>
    <w:rsid w:val="002751C6"/>
    <w:rsid w:val="002770BC"/>
    <w:rsid w:val="00282A8D"/>
    <w:rsid w:val="00283D32"/>
    <w:rsid w:val="0028616A"/>
    <w:rsid w:val="00292B0F"/>
    <w:rsid w:val="0029366B"/>
    <w:rsid w:val="002936AA"/>
    <w:rsid w:val="002941EA"/>
    <w:rsid w:val="002946B0"/>
    <w:rsid w:val="00296F7C"/>
    <w:rsid w:val="002A486A"/>
    <w:rsid w:val="002B0D56"/>
    <w:rsid w:val="002B18F0"/>
    <w:rsid w:val="002B1AFB"/>
    <w:rsid w:val="002B23B7"/>
    <w:rsid w:val="002B25F3"/>
    <w:rsid w:val="002B4733"/>
    <w:rsid w:val="002C5D8F"/>
    <w:rsid w:val="002D018C"/>
    <w:rsid w:val="002D0691"/>
    <w:rsid w:val="002D620D"/>
    <w:rsid w:val="002E2175"/>
    <w:rsid w:val="002F2155"/>
    <w:rsid w:val="002F2C55"/>
    <w:rsid w:val="002F443C"/>
    <w:rsid w:val="002F4C17"/>
    <w:rsid w:val="002F67D0"/>
    <w:rsid w:val="00305B8E"/>
    <w:rsid w:val="00314C40"/>
    <w:rsid w:val="00316AC4"/>
    <w:rsid w:val="00317419"/>
    <w:rsid w:val="00317802"/>
    <w:rsid w:val="0032098A"/>
    <w:rsid w:val="00322212"/>
    <w:rsid w:val="00323702"/>
    <w:rsid w:val="00323EE9"/>
    <w:rsid w:val="003254FA"/>
    <w:rsid w:val="0032583D"/>
    <w:rsid w:val="00325CA3"/>
    <w:rsid w:val="003325D6"/>
    <w:rsid w:val="003338FA"/>
    <w:rsid w:val="00334775"/>
    <w:rsid w:val="00342A5A"/>
    <w:rsid w:val="00343C67"/>
    <w:rsid w:val="00347DCB"/>
    <w:rsid w:val="00352155"/>
    <w:rsid w:val="00352243"/>
    <w:rsid w:val="00355539"/>
    <w:rsid w:val="0035557D"/>
    <w:rsid w:val="003557B6"/>
    <w:rsid w:val="0035730E"/>
    <w:rsid w:val="00366ABB"/>
    <w:rsid w:val="00374038"/>
    <w:rsid w:val="00376CD0"/>
    <w:rsid w:val="00380E3B"/>
    <w:rsid w:val="0038179C"/>
    <w:rsid w:val="003824F3"/>
    <w:rsid w:val="00382B83"/>
    <w:rsid w:val="00384570"/>
    <w:rsid w:val="00384C94"/>
    <w:rsid w:val="00392C44"/>
    <w:rsid w:val="003A0258"/>
    <w:rsid w:val="003A0995"/>
    <w:rsid w:val="003A0CF0"/>
    <w:rsid w:val="003A0FF4"/>
    <w:rsid w:val="003A1025"/>
    <w:rsid w:val="003A1AA3"/>
    <w:rsid w:val="003B1454"/>
    <w:rsid w:val="003B1474"/>
    <w:rsid w:val="003B170C"/>
    <w:rsid w:val="003C0C00"/>
    <w:rsid w:val="003C19BE"/>
    <w:rsid w:val="003C4C41"/>
    <w:rsid w:val="003C6205"/>
    <w:rsid w:val="003C6F8E"/>
    <w:rsid w:val="003E197F"/>
    <w:rsid w:val="003E2C82"/>
    <w:rsid w:val="003E4D22"/>
    <w:rsid w:val="003E6CC8"/>
    <w:rsid w:val="003F03B3"/>
    <w:rsid w:val="003F5C78"/>
    <w:rsid w:val="00405F7B"/>
    <w:rsid w:val="004072E4"/>
    <w:rsid w:val="00410B49"/>
    <w:rsid w:val="0041161E"/>
    <w:rsid w:val="004151DF"/>
    <w:rsid w:val="00427E14"/>
    <w:rsid w:val="00432EEC"/>
    <w:rsid w:val="00435004"/>
    <w:rsid w:val="00435585"/>
    <w:rsid w:val="00436346"/>
    <w:rsid w:val="00436C7F"/>
    <w:rsid w:val="00437EEB"/>
    <w:rsid w:val="00437F14"/>
    <w:rsid w:val="0044033A"/>
    <w:rsid w:val="004508F3"/>
    <w:rsid w:val="004513F1"/>
    <w:rsid w:val="004553D8"/>
    <w:rsid w:val="00461917"/>
    <w:rsid w:val="004634A1"/>
    <w:rsid w:val="00465131"/>
    <w:rsid w:val="0047054B"/>
    <w:rsid w:val="00471A20"/>
    <w:rsid w:val="00471BBE"/>
    <w:rsid w:val="004867F7"/>
    <w:rsid w:val="004926D6"/>
    <w:rsid w:val="0049437A"/>
    <w:rsid w:val="004A076B"/>
    <w:rsid w:val="004A265D"/>
    <w:rsid w:val="004A2B8B"/>
    <w:rsid w:val="004A7A20"/>
    <w:rsid w:val="004B0E3C"/>
    <w:rsid w:val="004B2070"/>
    <w:rsid w:val="004B347C"/>
    <w:rsid w:val="004C6D29"/>
    <w:rsid w:val="004E184E"/>
    <w:rsid w:val="004E3A4F"/>
    <w:rsid w:val="004E5006"/>
    <w:rsid w:val="004F2AA4"/>
    <w:rsid w:val="005008F8"/>
    <w:rsid w:val="00502C2A"/>
    <w:rsid w:val="00503327"/>
    <w:rsid w:val="00504D64"/>
    <w:rsid w:val="00510919"/>
    <w:rsid w:val="00513E7A"/>
    <w:rsid w:val="005150E5"/>
    <w:rsid w:val="005164AA"/>
    <w:rsid w:val="0051654E"/>
    <w:rsid w:val="00521CEE"/>
    <w:rsid w:val="005321C5"/>
    <w:rsid w:val="0054241F"/>
    <w:rsid w:val="00542A10"/>
    <w:rsid w:val="005505E6"/>
    <w:rsid w:val="00550F7E"/>
    <w:rsid w:val="00554769"/>
    <w:rsid w:val="00554F7B"/>
    <w:rsid w:val="00555BD0"/>
    <w:rsid w:val="005641D6"/>
    <w:rsid w:val="0056718B"/>
    <w:rsid w:val="005727CD"/>
    <w:rsid w:val="00573353"/>
    <w:rsid w:val="00575424"/>
    <w:rsid w:val="00594A09"/>
    <w:rsid w:val="005A3BC6"/>
    <w:rsid w:val="005B7210"/>
    <w:rsid w:val="005C031C"/>
    <w:rsid w:val="005C26BA"/>
    <w:rsid w:val="005C3B04"/>
    <w:rsid w:val="005C3FAC"/>
    <w:rsid w:val="005C666A"/>
    <w:rsid w:val="005C7616"/>
    <w:rsid w:val="005D2175"/>
    <w:rsid w:val="005D4887"/>
    <w:rsid w:val="005E0639"/>
    <w:rsid w:val="005E0743"/>
    <w:rsid w:val="005E203B"/>
    <w:rsid w:val="005E4DDD"/>
    <w:rsid w:val="005F0D4F"/>
    <w:rsid w:val="005F272C"/>
    <w:rsid w:val="005F2ED5"/>
    <w:rsid w:val="005F4B53"/>
    <w:rsid w:val="005F7D60"/>
    <w:rsid w:val="00600623"/>
    <w:rsid w:val="00601580"/>
    <w:rsid w:val="00603488"/>
    <w:rsid w:val="006046A7"/>
    <w:rsid w:val="0060737C"/>
    <w:rsid w:val="006103A7"/>
    <w:rsid w:val="00612BA5"/>
    <w:rsid w:val="006132A3"/>
    <w:rsid w:val="00613A32"/>
    <w:rsid w:val="00615B17"/>
    <w:rsid w:val="00615F1C"/>
    <w:rsid w:val="00624C6E"/>
    <w:rsid w:val="006306BB"/>
    <w:rsid w:val="00637972"/>
    <w:rsid w:val="00641523"/>
    <w:rsid w:val="00642ABB"/>
    <w:rsid w:val="006460D2"/>
    <w:rsid w:val="00646D97"/>
    <w:rsid w:val="00647312"/>
    <w:rsid w:val="00647E42"/>
    <w:rsid w:val="006526A7"/>
    <w:rsid w:val="006574EB"/>
    <w:rsid w:val="006603FE"/>
    <w:rsid w:val="00660A21"/>
    <w:rsid w:val="00664463"/>
    <w:rsid w:val="0066516C"/>
    <w:rsid w:val="00666EC7"/>
    <w:rsid w:val="0066797C"/>
    <w:rsid w:val="00680CE1"/>
    <w:rsid w:val="006814DD"/>
    <w:rsid w:val="00681B7C"/>
    <w:rsid w:val="00682ABC"/>
    <w:rsid w:val="00682FF5"/>
    <w:rsid w:val="00683BDA"/>
    <w:rsid w:val="00687B15"/>
    <w:rsid w:val="00693589"/>
    <w:rsid w:val="00695968"/>
    <w:rsid w:val="006B0015"/>
    <w:rsid w:val="006B655F"/>
    <w:rsid w:val="006B6C5D"/>
    <w:rsid w:val="006B7076"/>
    <w:rsid w:val="006B72DD"/>
    <w:rsid w:val="006B7565"/>
    <w:rsid w:val="006C21DE"/>
    <w:rsid w:val="006C2AD0"/>
    <w:rsid w:val="006D0794"/>
    <w:rsid w:val="006D7499"/>
    <w:rsid w:val="006E4136"/>
    <w:rsid w:val="006E4CCD"/>
    <w:rsid w:val="006E54AA"/>
    <w:rsid w:val="006E67CC"/>
    <w:rsid w:val="006F0E3F"/>
    <w:rsid w:val="006F45A0"/>
    <w:rsid w:val="0070212D"/>
    <w:rsid w:val="00702378"/>
    <w:rsid w:val="0070288A"/>
    <w:rsid w:val="00705A9C"/>
    <w:rsid w:val="0071139E"/>
    <w:rsid w:val="00717B92"/>
    <w:rsid w:val="00720D90"/>
    <w:rsid w:val="0072177F"/>
    <w:rsid w:val="007219F5"/>
    <w:rsid w:val="007234C4"/>
    <w:rsid w:val="007259C0"/>
    <w:rsid w:val="0073302D"/>
    <w:rsid w:val="00736A25"/>
    <w:rsid w:val="007404CF"/>
    <w:rsid w:val="00741CF2"/>
    <w:rsid w:val="007452F2"/>
    <w:rsid w:val="00746AE1"/>
    <w:rsid w:val="00753BDE"/>
    <w:rsid w:val="007576EB"/>
    <w:rsid w:val="007619DC"/>
    <w:rsid w:val="0077262B"/>
    <w:rsid w:val="00772CAD"/>
    <w:rsid w:val="00775538"/>
    <w:rsid w:val="00776D0E"/>
    <w:rsid w:val="007806A6"/>
    <w:rsid w:val="00780DE0"/>
    <w:rsid w:val="0078228E"/>
    <w:rsid w:val="007837CE"/>
    <w:rsid w:val="00792A2D"/>
    <w:rsid w:val="00795C47"/>
    <w:rsid w:val="00795CCC"/>
    <w:rsid w:val="007A1EA0"/>
    <w:rsid w:val="007A36FF"/>
    <w:rsid w:val="007A40E2"/>
    <w:rsid w:val="007B00D7"/>
    <w:rsid w:val="007B4459"/>
    <w:rsid w:val="007B45A7"/>
    <w:rsid w:val="007C01F0"/>
    <w:rsid w:val="007C26E5"/>
    <w:rsid w:val="007C4205"/>
    <w:rsid w:val="007C7E67"/>
    <w:rsid w:val="007D57C6"/>
    <w:rsid w:val="007E3D26"/>
    <w:rsid w:val="007E4E4E"/>
    <w:rsid w:val="007E7244"/>
    <w:rsid w:val="007F1627"/>
    <w:rsid w:val="007F298C"/>
    <w:rsid w:val="007F3691"/>
    <w:rsid w:val="007F7D61"/>
    <w:rsid w:val="00801380"/>
    <w:rsid w:val="00801D09"/>
    <w:rsid w:val="00802165"/>
    <w:rsid w:val="0080243B"/>
    <w:rsid w:val="008066EA"/>
    <w:rsid w:val="00807DC0"/>
    <w:rsid w:val="008140EB"/>
    <w:rsid w:val="008161B3"/>
    <w:rsid w:val="008177A4"/>
    <w:rsid w:val="00823252"/>
    <w:rsid w:val="00825D28"/>
    <w:rsid w:val="00830549"/>
    <w:rsid w:val="008315D1"/>
    <w:rsid w:val="008317B7"/>
    <w:rsid w:val="00832A9F"/>
    <w:rsid w:val="008412D5"/>
    <w:rsid w:val="008506DA"/>
    <w:rsid w:val="00864EC8"/>
    <w:rsid w:val="008659A5"/>
    <w:rsid w:val="0087233B"/>
    <w:rsid w:val="008740C3"/>
    <w:rsid w:val="0087541A"/>
    <w:rsid w:val="0087705C"/>
    <w:rsid w:val="008801DF"/>
    <w:rsid w:val="0088152E"/>
    <w:rsid w:val="00882026"/>
    <w:rsid w:val="00882238"/>
    <w:rsid w:val="00890789"/>
    <w:rsid w:val="00897DC6"/>
    <w:rsid w:val="008A28E4"/>
    <w:rsid w:val="008A36EC"/>
    <w:rsid w:val="008A6E90"/>
    <w:rsid w:val="008B0D18"/>
    <w:rsid w:val="008B3AB8"/>
    <w:rsid w:val="008B63DB"/>
    <w:rsid w:val="008B68B8"/>
    <w:rsid w:val="008C1C00"/>
    <w:rsid w:val="008C304E"/>
    <w:rsid w:val="008D4FCA"/>
    <w:rsid w:val="008D64F6"/>
    <w:rsid w:val="008E1765"/>
    <w:rsid w:val="008E4A51"/>
    <w:rsid w:val="008E56EE"/>
    <w:rsid w:val="008F730C"/>
    <w:rsid w:val="0090444A"/>
    <w:rsid w:val="009061BB"/>
    <w:rsid w:val="0090717F"/>
    <w:rsid w:val="00907B4E"/>
    <w:rsid w:val="009125FC"/>
    <w:rsid w:val="009141FB"/>
    <w:rsid w:val="00914C8E"/>
    <w:rsid w:val="00920F45"/>
    <w:rsid w:val="00927539"/>
    <w:rsid w:val="00927B79"/>
    <w:rsid w:val="009335D4"/>
    <w:rsid w:val="00935C75"/>
    <w:rsid w:val="00935E28"/>
    <w:rsid w:val="0094293D"/>
    <w:rsid w:val="009444B3"/>
    <w:rsid w:val="009470C0"/>
    <w:rsid w:val="00951B8E"/>
    <w:rsid w:val="009520A9"/>
    <w:rsid w:val="009621D3"/>
    <w:rsid w:val="009656DA"/>
    <w:rsid w:val="009665F4"/>
    <w:rsid w:val="00972267"/>
    <w:rsid w:val="00974487"/>
    <w:rsid w:val="00982951"/>
    <w:rsid w:val="0098544C"/>
    <w:rsid w:val="0099038D"/>
    <w:rsid w:val="00992617"/>
    <w:rsid w:val="00994E6F"/>
    <w:rsid w:val="009A3802"/>
    <w:rsid w:val="009A4602"/>
    <w:rsid w:val="009A6B93"/>
    <w:rsid w:val="009B3408"/>
    <w:rsid w:val="009B3E3E"/>
    <w:rsid w:val="009C7432"/>
    <w:rsid w:val="009D09E0"/>
    <w:rsid w:val="009D0B85"/>
    <w:rsid w:val="009D2A80"/>
    <w:rsid w:val="009D43BD"/>
    <w:rsid w:val="009D4A80"/>
    <w:rsid w:val="009D5198"/>
    <w:rsid w:val="009E2E02"/>
    <w:rsid w:val="009E5498"/>
    <w:rsid w:val="009E5A7D"/>
    <w:rsid w:val="009E7313"/>
    <w:rsid w:val="009F092E"/>
    <w:rsid w:val="009F1A0A"/>
    <w:rsid w:val="009F2956"/>
    <w:rsid w:val="009F4EDF"/>
    <w:rsid w:val="00A0408A"/>
    <w:rsid w:val="00A04180"/>
    <w:rsid w:val="00A04547"/>
    <w:rsid w:val="00A11D5B"/>
    <w:rsid w:val="00A12B64"/>
    <w:rsid w:val="00A143C5"/>
    <w:rsid w:val="00A17CC0"/>
    <w:rsid w:val="00A20ACF"/>
    <w:rsid w:val="00A23590"/>
    <w:rsid w:val="00A24094"/>
    <w:rsid w:val="00A240D6"/>
    <w:rsid w:val="00A32339"/>
    <w:rsid w:val="00A32951"/>
    <w:rsid w:val="00A32ED9"/>
    <w:rsid w:val="00A350E6"/>
    <w:rsid w:val="00A40335"/>
    <w:rsid w:val="00A430D2"/>
    <w:rsid w:val="00A4571B"/>
    <w:rsid w:val="00A5107C"/>
    <w:rsid w:val="00A64E81"/>
    <w:rsid w:val="00A73EA1"/>
    <w:rsid w:val="00A768E8"/>
    <w:rsid w:val="00A76C05"/>
    <w:rsid w:val="00A76E81"/>
    <w:rsid w:val="00A7700B"/>
    <w:rsid w:val="00A7741D"/>
    <w:rsid w:val="00A83459"/>
    <w:rsid w:val="00A83EE8"/>
    <w:rsid w:val="00A85459"/>
    <w:rsid w:val="00A85FF3"/>
    <w:rsid w:val="00A90C8C"/>
    <w:rsid w:val="00A913C3"/>
    <w:rsid w:val="00A95DED"/>
    <w:rsid w:val="00A96681"/>
    <w:rsid w:val="00AA39FF"/>
    <w:rsid w:val="00AA3CF2"/>
    <w:rsid w:val="00AA409E"/>
    <w:rsid w:val="00AA530E"/>
    <w:rsid w:val="00AB058E"/>
    <w:rsid w:val="00AB223D"/>
    <w:rsid w:val="00AB2F53"/>
    <w:rsid w:val="00AB79E9"/>
    <w:rsid w:val="00AC0D0D"/>
    <w:rsid w:val="00AC1389"/>
    <w:rsid w:val="00AC5E9D"/>
    <w:rsid w:val="00AC634A"/>
    <w:rsid w:val="00AC6927"/>
    <w:rsid w:val="00AD3B38"/>
    <w:rsid w:val="00AD532A"/>
    <w:rsid w:val="00AD562B"/>
    <w:rsid w:val="00AD6E90"/>
    <w:rsid w:val="00AE2526"/>
    <w:rsid w:val="00AE4983"/>
    <w:rsid w:val="00AE52AA"/>
    <w:rsid w:val="00AF4471"/>
    <w:rsid w:val="00AF4DEC"/>
    <w:rsid w:val="00AF6922"/>
    <w:rsid w:val="00AF6A38"/>
    <w:rsid w:val="00B01C1F"/>
    <w:rsid w:val="00B01D92"/>
    <w:rsid w:val="00B04CDA"/>
    <w:rsid w:val="00B05B71"/>
    <w:rsid w:val="00B10606"/>
    <w:rsid w:val="00B2628D"/>
    <w:rsid w:val="00B26DF3"/>
    <w:rsid w:val="00B27284"/>
    <w:rsid w:val="00B30334"/>
    <w:rsid w:val="00B31136"/>
    <w:rsid w:val="00B345FF"/>
    <w:rsid w:val="00B431ED"/>
    <w:rsid w:val="00B44C9D"/>
    <w:rsid w:val="00B70A6C"/>
    <w:rsid w:val="00B73EE8"/>
    <w:rsid w:val="00B773BC"/>
    <w:rsid w:val="00B7780E"/>
    <w:rsid w:val="00B77AD7"/>
    <w:rsid w:val="00B8026B"/>
    <w:rsid w:val="00B81C29"/>
    <w:rsid w:val="00B870F1"/>
    <w:rsid w:val="00B91DA2"/>
    <w:rsid w:val="00BA29CD"/>
    <w:rsid w:val="00BA2C58"/>
    <w:rsid w:val="00BA38DF"/>
    <w:rsid w:val="00BA4640"/>
    <w:rsid w:val="00BB322F"/>
    <w:rsid w:val="00BB41EA"/>
    <w:rsid w:val="00BB4B83"/>
    <w:rsid w:val="00BC2952"/>
    <w:rsid w:val="00BD2B8E"/>
    <w:rsid w:val="00BD3D4A"/>
    <w:rsid w:val="00BE51E0"/>
    <w:rsid w:val="00C0797B"/>
    <w:rsid w:val="00C22A25"/>
    <w:rsid w:val="00C265C8"/>
    <w:rsid w:val="00C267B7"/>
    <w:rsid w:val="00C32CB1"/>
    <w:rsid w:val="00C427BC"/>
    <w:rsid w:val="00C468FD"/>
    <w:rsid w:val="00C55A86"/>
    <w:rsid w:val="00C5768B"/>
    <w:rsid w:val="00C57CA5"/>
    <w:rsid w:val="00C60347"/>
    <w:rsid w:val="00C617AA"/>
    <w:rsid w:val="00C62194"/>
    <w:rsid w:val="00C63D1C"/>
    <w:rsid w:val="00C67983"/>
    <w:rsid w:val="00C7607C"/>
    <w:rsid w:val="00C8685D"/>
    <w:rsid w:val="00C87BBD"/>
    <w:rsid w:val="00C949EB"/>
    <w:rsid w:val="00C94B16"/>
    <w:rsid w:val="00C9719C"/>
    <w:rsid w:val="00CA2205"/>
    <w:rsid w:val="00CA6732"/>
    <w:rsid w:val="00CB15BC"/>
    <w:rsid w:val="00CB1F51"/>
    <w:rsid w:val="00CB3503"/>
    <w:rsid w:val="00CB58CB"/>
    <w:rsid w:val="00CB7AB0"/>
    <w:rsid w:val="00CC0BA1"/>
    <w:rsid w:val="00CD0EB7"/>
    <w:rsid w:val="00CD1487"/>
    <w:rsid w:val="00CD5228"/>
    <w:rsid w:val="00CE14CB"/>
    <w:rsid w:val="00CE5368"/>
    <w:rsid w:val="00CE6B25"/>
    <w:rsid w:val="00CF4901"/>
    <w:rsid w:val="00CF50E3"/>
    <w:rsid w:val="00D0688E"/>
    <w:rsid w:val="00D104A4"/>
    <w:rsid w:val="00D14DF3"/>
    <w:rsid w:val="00D1573D"/>
    <w:rsid w:val="00D1701A"/>
    <w:rsid w:val="00D17BA7"/>
    <w:rsid w:val="00D249E4"/>
    <w:rsid w:val="00D266BA"/>
    <w:rsid w:val="00D31D2E"/>
    <w:rsid w:val="00D3490C"/>
    <w:rsid w:val="00D40201"/>
    <w:rsid w:val="00D43B39"/>
    <w:rsid w:val="00D500DF"/>
    <w:rsid w:val="00D50952"/>
    <w:rsid w:val="00D530E3"/>
    <w:rsid w:val="00D557D1"/>
    <w:rsid w:val="00D600BE"/>
    <w:rsid w:val="00D60D5F"/>
    <w:rsid w:val="00D6222B"/>
    <w:rsid w:val="00D62B33"/>
    <w:rsid w:val="00D74D10"/>
    <w:rsid w:val="00D75CC2"/>
    <w:rsid w:val="00D7617A"/>
    <w:rsid w:val="00D76784"/>
    <w:rsid w:val="00D77D7E"/>
    <w:rsid w:val="00D80238"/>
    <w:rsid w:val="00D86F7E"/>
    <w:rsid w:val="00D87AE1"/>
    <w:rsid w:val="00D907A5"/>
    <w:rsid w:val="00D90B85"/>
    <w:rsid w:val="00D90FCB"/>
    <w:rsid w:val="00DA21C0"/>
    <w:rsid w:val="00DB07A7"/>
    <w:rsid w:val="00DB0C17"/>
    <w:rsid w:val="00DB3449"/>
    <w:rsid w:val="00DB3AFD"/>
    <w:rsid w:val="00DB6343"/>
    <w:rsid w:val="00DB6C08"/>
    <w:rsid w:val="00DD4865"/>
    <w:rsid w:val="00DD6C0E"/>
    <w:rsid w:val="00DE015A"/>
    <w:rsid w:val="00DF5ED3"/>
    <w:rsid w:val="00DF77B7"/>
    <w:rsid w:val="00E0021E"/>
    <w:rsid w:val="00E11903"/>
    <w:rsid w:val="00E13B1E"/>
    <w:rsid w:val="00E1686F"/>
    <w:rsid w:val="00E20E85"/>
    <w:rsid w:val="00E22A55"/>
    <w:rsid w:val="00E2524A"/>
    <w:rsid w:val="00E30A52"/>
    <w:rsid w:val="00E32B51"/>
    <w:rsid w:val="00E367B8"/>
    <w:rsid w:val="00E47CF0"/>
    <w:rsid w:val="00E521E5"/>
    <w:rsid w:val="00E526D4"/>
    <w:rsid w:val="00E56DE7"/>
    <w:rsid w:val="00E610BF"/>
    <w:rsid w:val="00E63E21"/>
    <w:rsid w:val="00E64D20"/>
    <w:rsid w:val="00E6640F"/>
    <w:rsid w:val="00E67176"/>
    <w:rsid w:val="00E70EB1"/>
    <w:rsid w:val="00E71D41"/>
    <w:rsid w:val="00E725EF"/>
    <w:rsid w:val="00E80D6B"/>
    <w:rsid w:val="00E86D06"/>
    <w:rsid w:val="00E9086F"/>
    <w:rsid w:val="00E90DAD"/>
    <w:rsid w:val="00E9176A"/>
    <w:rsid w:val="00E9373C"/>
    <w:rsid w:val="00E93C54"/>
    <w:rsid w:val="00EA0494"/>
    <w:rsid w:val="00EA0702"/>
    <w:rsid w:val="00EA4876"/>
    <w:rsid w:val="00EA4C2C"/>
    <w:rsid w:val="00EA4DAF"/>
    <w:rsid w:val="00EA6FD8"/>
    <w:rsid w:val="00EA79DA"/>
    <w:rsid w:val="00EB47B1"/>
    <w:rsid w:val="00EB4F58"/>
    <w:rsid w:val="00EB576D"/>
    <w:rsid w:val="00EB66BA"/>
    <w:rsid w:val="00EB7652"/>
    <w:rsid w:val="00EC2F26"/>
    <w:rsid w:val="00ED2F4B"/>
    <w:rsid w:val="00ED36AB"/>
    <w:rsid w:val="00EE05E5"/>
    <w:rsid w:val="00EE3898"/>
    <w:rsid w:val="00EE5D56"/>
    <w:rsid w:val="00EE6944"/>
    <w:rsid w:val="00EF0E7D"/>
    <w:rsid w:val="00EF202F"/>
    <w:rsid w:val="00EF69CE"/>
    <w:rsid w:val="00F0320B"/>
    <w:rsid w:val="00F04434"/>
    <w:rsid w:val="00F07118"/>
    <w:rsid w:val="00F100D3"/>
    <w:rsid w:val="00F227C9"/>
    <w:rsid w:val="00F25EC7"/>
    <w:rsid w:val="00F267B4"/>
    <w:rsid w:val="00F2700A"/>
    <w:rsid w:val="00F349FF"/>
    <w:rsid w:val="00F406EE"/>
    <w:rsid w:val="00F463C2"/>
    <w:rsid w:val="00F47851"/>
    <w:rsid w:val="00F50B91"/>
    <w:rsid w:val="00F51776"/>
    <w:rsid w:val="00F52513"/>
    <w:rsid w:val="00F5346A"/>
    <w:rsid w:val="00F57759"/>
    <w:rsid w:val="00F6321A"/>
    <w:rsid w:val="00F63492"/>
    <w:rsid w:val="00F63EF2"/>
    <w:rsid w:val="00F63F6B"/>
    <w:rsid w:val="00F66AFA"/>
    <w:rsid w:val="00F67AC7"/>
    <w:rsid w:val="00F73C24"/>
    <w:rsid w:val="00F81C20"/>
    <w:rsid w:val="00F85376"/>
    <w:rsid w:val="00F95171"/>
    <w:rsid w:val="00F9595A"/>
    <w:rsid w:val="00F97782"/>
    <w:rsid w:val="00F978F8"/>
    <w:rsid w:val="00F97FA4"/>
    <w:rsid w:val="00FA1ECC"/>
    <w:rsid w:val="00FA2506"/>
    <w:rsid w:val="00FA30FC"/>
    <w:rsid w:val="00FA48EB"/>
    <w:rsid w:val="00FA78D6"/>
    <w:rsid w:val="00FA7E61"/>
    <w:rsid w:val="00FB139E"/>
    <w:rsid w:val="00FB1685"/>
    <w:rsid w:val="00FB389F"/>
    <w:rsid w:val="00FB4A59"/>
    <w:rsid w:val="00FC325A"/>
    <w:rsid w:val="00FC5BF1"/>
    <w:rsid w:val="00FD3F2C"/>
    <w:rsid w:val="00FE17A3"/>
    <w:rsid w:val="00FE3AA3"/>
    <w:rsid w:val="00FF1B4D"/>
    <w:rsid w:val="00FF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516DD263"/>
  <w14:defaultImageDpi w14:val="330"/>
  <w15:docId w15:val="{9D00CE64-EABC-449E-BDEE-93772C1F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rPr>
  </w:style>
  <w:style w:type="paragraph" w:styleId="Heading1">
    <w:name w:val="heading 1"/>
    <w:basedOn w:val="Normal"/>
    <w:next w:val="Normal"/>
    <w:link w:val="Heading1Char"/>
    <w:qFormat/>
    <w:rsid w:val="00AB05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76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B058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972267"/>
    <w:pPr>
      <w:keepNext/>
      <w:spacing w:after="240" w:line="264" w:lineRule="auto"/>
      <w:outlineLvl w:val="3"/>
    </w:pPr>
    <w:rPr>
      <w:rFonts w:ascii="Arial" w:hAnsi="Arial" w:cs="Arial"/>
      <w:b/>
      <w:i/>
      <w:sz w:val="20"/>
      <w:szCs w:val="20"/>
      <w:lang w:eastAsia="en-AU"/>
    </w:rPr>
  </w:style>
  <w:style w:type="paragraph" w:styleId="Heading5">
    <w:name w:val="heading 5"/>
    <w:basedOn w:val="Normal"/>
    <w:next w:val="Normal"/>
    <w:link w:val="Heading5Char"/>
    <w:qFormat/>
    <w:rsid w:val="00972267"/>
    <w:pPr>
      <w:spacing w:after="240" w:line="264" w:lineRule="auto"/>
      <w:outlineLvl w:val="4"/>
    </w:pPr>
    <w:rPr>
      <w:rFonts w:ascii="Arial" w:hAnsi="Arial" w:cs="Arial"/>
      <w:b/>
      <w:sz w:val="22"/>
      <w:szCs w:val="20"/>
      <w:lang w:eastAsia="en-AU"/>
    </w:rPr>
  </w:style>
  <w:style w:type="paragraph" w:styleId="Heading6">
    <w:name w:val="heading 6"/>
    <w:basedOn w:val="Normal"/>
    <w:next w:val="Normal"/>
    <w:link w:val="Heading6Char"/>
    <w:qFormat/>
    <w:rsid w:val="00AB058E"/>
    <w:pPr>
      <w:numPr>
        <w:ilvl w:val="5"/>
        <w:numId w:val="1"/>
      </w:numPr>
      <w:spacing w:before="240" w:after="60"/>
      <w:outlineLvl w:val="5"/>
    </w:pPr>
    <w:rPr>
      <w:i/>
      <w:sz w:val="22"/>
      <w:szCs w:val="20"/>
      <w:lang w:eastAsia="zh-CN"/>
    </w:rPr>
  </w:style>
  <w:style w:type="paragraph" w:styleId="Heading7">
    <w:name w:val="heading 7"/>
    <w:basedOn w:val="Normal"/>
    <w:next w:val="Normal"/>
    <w:link w:val="Heading7Char"/>
    <w:qFormat/>
    <w:rsid w:val="00AB058E"/>
    <w:pPr>
      <w:numPr>
        <w:ilvl w:val="6"/>
        <w:numId w:val="1"/>
      </w:numPr>
      <w:spacing w:before="240" w:after="60"/>
      <w:outlineLvl w:val="6"/>
    </w:pPr>
    <w:rPr>
      <w:rFonts w:ascii="Arial" w:hAnsi="Arial"/>
      <w:sz w:val="20"/>
      <w:szCs w:val="20"/>
      <w:lang w:eastAsia="zh-CN"/>
    </w:rPr>
  </w:style>
  <w:style w:type="paragraph" w:styleId="Heading8">
    <w:name w:val="heading 8"/>
    <w:basedOn w:val="Normal"/>
    <w:next w:val="Normal"/>
    <w:link w:val="Heading8Char"/>
    <w:qFormat/>
    <w:rsid w:val="00AB058E"/>
    <w:pPr>
      <w:numPr>
        <w:ilvl w:val="7"/>
        <w:numId w:val="1"/>
      </w:numPr>
      <w:spacing w:before="240" w:after="60"/>
      <w:outlineLvl w:val="7"/>
    </w:pPr>
    <w:rPr>
      <w:rFonts w:ascii="Arial" w:hAnsi="Arial"/>
      <w:i/>
      <w:sz w:val="20"/>
      <w:szCs w:val="20"/>
      <w:lang w:eastAsia="zh-CN"/>
    </w:rPr>
  </w:style>
  <w:style w:type="paragraph" w:styleId="Heading9">
    <w:name w:val="heading 9"/>
    <w:basedOn w:val="Normal"/>
    <w:next w:val="Normal"/>
    <w:link w:val="Heading9Char"/>
    <w:qFormat/>
    <w:rsid w:val="00AB058E"/>
    <w:pPr>
      <w:numPr>
        <w:ilvl w:val="8"/>
        <w:numId w:val="1"/>
      </w:numPr>
      <w:spacing w:before="240" w:after="60"/>
      <w:outlineLvl w:val="8"/>
    </w:pPr>
    <w:rPr>
      <w:rFonts w:ascii="Arial" w:hAnsi="Arial"/>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6EA"/>
    <w:rPr>
      <w:rFonts w:ascii="Arial" w:hAnsi="Arial"/>
      <w:color w:val="0000FF"/>
      <w:sz w:val="20"/>
      <w:u w:val="single"/>
    </w:rPr>
  </w:style>
  <w:style w:type="paragraph" w:styleId="Header">
    <w:name w:val="header"/>
    <w:basedOn w:val="Normal"/>
    <w:link w:val="HeaderChar"/>
    <w:rsid w:val="00B773BC"/>
    <w:pPr>
      <w:tabs>
        <w:tab w:val="center" w:pos="4320"/>
        <w:tab w:val="right" w:pos="8640"/>
      </w:tabs>
    </w:pPr>
  </w:style>
  <w:style w:type="paragraph" w:styleId="Footer">
    <w:name w:val="footer"/>
    <w:basedOn w:val="Normal"/>
    <w:link w:val="FooterChar"/>
    <w:rsid w:val="00B773BC"/>
    <w:pPr>
      <w:tabs>
        <w:tab w:val="center" w:pos="4320"/>
        <w:tab w:val="right" w:pos="8640"/>
      </w:tabs>
    </w:pPr>
  </w:style>
  <w:style w:type="character" w:customStyle="1" w:styleId="Heading1Char">
    <w:name w:val="Heading 1 Char"/>
    <w:basedOn w:val="DefaultParagraphFont"/>
    <w:link w:val="Heading1"/>
    <w:rsid w:val="00AB058E"/>
    <w:rPr>
      <w:rFonts w:ascii="Cambria" w:hAnsi="Cambria"/>
      <w:b/>
      <w:bCs/>
      <w:kern w:val="32"/>
      <w:sz w:val="32"/>
      <w:szCs w:val="32"/>
    </w:rPr>
  </w:style>
  <w:style w:type="character" w:customStyle="1" w:styleId="Heading3Char">
    <w:name w:val="Heading 3 Char"/>
    <w:basedOn w:val="DefaultParagraphFont"/>
    <w:link w:val="Heading3"/>
    <w:rsid w:val="00AB058E"/>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rsid w:val="00AB058E"/>
    <w:rPr>
      <w:i/>
      <w:sz w:val="22"/>
      <w:lang w:val="en-AU" w:eastAsia="zh-CN"/>
    </w:rPr>
  </w:style>
  <w:style w:type="character" w:customStyle="1" w:styleId="Heading7Char">
    <w:name w:val="Heading 7 Char"/>
    <w:basedOn w:val="DefaultParagraphFont"/>
    <w:link w:val="Heading7"/>
    <w:rsid w:val="00AB058E"/>
    <w:rPr>
      <w:rFonts w:ascii="Arial" w:hAnsi="Arial"/>
      <w:lang w:val="en-AU" w:eastAsia="zh-CN"/>
    </w:rPr>
  </w:style>
  <w:style w:type="character" w:customStyle="1" w:styleId="Heading8Char">
    <w:name w:val="Heading 8 Char"/>
    <w:basedOn w:val="DefaultParagraphFont"/>
    <w:link w:val="Heading8"/>
    <w:rsid w:val="00AB058E"/>
    <w:rPr>
      <w:rFonts w:ascii="Arial" w:hAnsi="Arial"/>
      <w:i/>
      <w:lang w:val="en-AU" w:eastAsia="zh-CN"/>
    </w:rPr>
  </w:style>
  <w:style w:type="character" w:customStyle="1" w:styleId="Heading9Char">
    <w:name w:val="Heading 9 Char"/>
    <w:basedOn w:val="DefaultParagraphFont"/>
    <w:link w:val="Heading9"/>
    <w:rsid w:val="00AB058E"/>
    <w:rPr>
      <w:rFonts w:ascii="Arial" w:hAnsi="Arial"/>
      <w:b/>
      <w:i/>
      <w:sz w:val="18"/>
      <w:lang w:val="en-AU" w:eastAsia="zh-CN"/>
    </w:rPr>
  </w:style>
  <w:style w:type="paragraph" w:customStyle="1" w:styleId="zxHCopyright">
    <w:name w:val="zxHCopyright"/>
    <w:rsid w:val="00AB058E"/>
    <w:pPr>
      <w:spacing w:before="80"/>
    </w:pPr>
    <w:rPr>
      <w:rFonts w:ascii="Arial" w:hAnsi="Arial"/>
      <w:b/>
      <w:noProof/>
      <w:spacing w:val="2"/>
      <w:sz w:val="16"/>
      <w:lang w:val="en-AU"/>
    </w:rPr>
  </w:style>
  <w:style w:type="paragraph" w:customStyle="1" w:styleId="zxCopyright">
    <w:name w:val="zxCopyright"/>
    <w:basedOn w:val="Normal"/>
    <w:rsid w:val="00AB058E"/>
    <w:pPr>
      <w:spacing w:before="80" w:line="200" w:lineRule="exact"/>
      <w:jc w:val="both"/>
    </w:pPr>
    <w:rPr>
      <w:rFonts w:ascii="Arial" w:hAnsi="Arial"/>
      <w:noProof/>
      <w:spacing w:val="6"/>
      <w:sz w:val="16"/>
      <w:szCs w:val="20"/>
    </w:rPr>
  </w:style>
  <w:style w:type="paragraph" w:customStyle="1" w:styleId="SubHeading">
    <w:name w:val="SubHeading"/>
    <w:basedOn w:val="Normal"/>
    <w:next w:val="Normal"/>
    <w:rsid w:val="00AB058E"/>
    <w:pPr>
      <w:keepNext/>
      <w:spacing w:after="240"/>
      <w:jc w:val="center"/>
    </w:pPr>
    <w:rPr>
      <w:rFonts w:ascii="Humanst521 BT" w:hAnsi="Humanst521 BT"/>
      <w:b/>
      <w:sz w:val="28"/>
      <w:szCs w:val="20"/>
      <w:lang w:eastAsia="zh-CN"/>
    </w:rPr>
  </w:style>
  <w:style w:type="paragraph" w:styleId="BodyTextIndent2">
    <w:name w:val="Body Text Indent 2"/>
    <w:basedOn w:val="Normal"/>
    <w:link w:val="BodyTextIndent2Char"/>
    <w:rsid w:val="00AB058E"/>
    <w:pPr>
      <w:tabs>
        <w:tab w:val="left" w:pos="720"/>
        <w:tab w:val="left" w:pos="1440"/>
        <w:tab w:val="left" w:pos="2160"/>
      </w:tabs>
      <w:spacing w:after="240"/>
      <w:ind w:left="720" w:hanging="720"/>
    </w:pPr>
    <w:rPr>
      <w:rFonts w:ascii="Arial" w:hAnsi="Arial"/>
      <w:szCs w:val="20"/>
      <w:lang w:eastAsia="zh-CN"/>
    </w:rPr>
  </w:style>
  <w:style w:type="character" w:customStyle="1" w:styleId="BodyTextIndent2Char">
    <w:name w:val="Body Text Indent 2 Char"/>
    <w:basedOn w:val="DefaultParagraphFont"/>
    <w:link w:val="BodyTextIndent2"/>
    <w:rsid w:val="00AB058E"/>
    <w:rPr>
      <w:rFonts w:ascii="Arial" w:hAnsi="Arial"/>
      <w:sz w:val="24"/>
      <w:lang w:val="en-AU" w:eastAsia="zh-CN"/>
    </w:rPr>
  </w:style>
  <w:style w:type="paragraph" w:styleId="BodyTextIndent3">
    <w:name w:val="Body Text Indent 3"/>
    <w:basedOn w:val="Normal"/>
    <w:link w:val="BodyTextIndent3Char"/>
    <w:rsid w:val="00AB058E"/>
    <w:pPr>
      <w:tabs>
        <w:tab w:val="left" w:pos="720"/>
        <w:tab w:val="left" w:pos="1440"/>
        <w:tab w:val="left" w:pos="2160"/>
      </w:tabs>
      <w:spacing w:after="240"/>
      <w:ind w:left="720" w:hanging="720"/>
      <w:jc w:val="both"/>
    </w:pPr>
    <w:rPr>
      <w:rFonts w:ascii="Arial" w:hAnsi="Arial"/>
      <w:szCs w:val="20"/>
      <w:lang w:eastAsia="zh-CN"/>
    </w:rPr>
  </w:style>
  <w:style w:type="character" w:customStyle="1" w:styleId="BodyTextIndent3Char">
    <w:name w:val="Body Text Indent 3 Char"/>
    <w:basedOn w:val="DefaultParagraphFont"/>
    <w:link w:val="BodyTextIndent3"/>
    <w:rsid w:val="00AB058E"/>
    <w:rPr>
      <w:rFonts w:ascii="Arial" w:hAnsi="Arial"/>
      <w:sz w:val="24"/>
      <w:lang w:val="en-AU" w:eastAsia="zh-CN"/>
    </w:rPr>
  </w:style>
  <w:style w:type="paragraph" w:customStyle="1" w:styleId="Default">
    <w:name w:val="Default"/>
    <w:rsid w:val="00AB058E"/>
    <w:pPr>
      <w:widowControl w:val="0"/>
      <w:autoSpaceDE w:val="0"/>
      <w:autoSpaceDN w:val="0"/>
      <w:adjustRightInd w:val="0"/>
    </w:pPr>
    <w:rPr>
      <w:rFonts w:ascii="Arial" w:hAnsi="Arial" w:cs="Arial"/>
      <w:color w:val="000000"/>
      <w:sz w:val="24"/>
      <w:szCs w:val="24"/>
      <w:lang w:val="en-AU" w:eastAsia="en-AU"/>
    </w:rPr>
  </w:style>
  <w:style w:type="paragraph" w:customStyle="1" w:styleId="LegalHeadB">
    <w:name w:val="LegalHeadB"/>
    <w:basedOn w:val="Normal"/>
    <w:next w:val="Normal"/>
    <w:rsid w:val="00AB058E"/>
    <w:pPr>
      <w:keepNext/>
      <w:tabs>
        <w:tab w:val="left" w:pos="862"/>
        <w:tab w:val="left" w:pos="1582"/>
        <w:tab w:val="left" w:pos="2302"/>
        <w:tab w:val="left" w:pos="3022"/>
        <w:tab w:val="left" w:pos="3742"/>
        <w:tab w:val="left" w:pos="4462"/>
        <w:tab w:val="left" w:pos="6237"/>
        <w:tab w:val="left" w:pos="7088"/>
      </w:tabs>
      <w:spacing w:after="240"/>
      <w:jc w:val="both"/>
    </w:pPr>
    <w:rPr>
      <w:rFonts w:ascii="Helvetica" w:hAnsi="Helvetica"/>
      <w:b/>
      <w:caps/>
      <w:sz w:val="20"/>
      <w:szCs w:val="20"/>
      <w:lang w:eastAsia="zh-CN"/>
    </w:rPr>
  </w:style>
  <w:style w:type="paragraph" w:customStyle="1" w:styleId="LetterHeadB">
    <w:name w:val="LetterHeadB"/>
    <w:basedOn w:val="Normal"/>
    <w:next w:val="Normal"/>
    <w:rsid w:val="00AB058E"/>
    <w:pPr>
      <w:keepNext/>
      <w:tabs>
        <w:tab w:val="left" w:pos="862"/>
        <w:tab w:val="left" w:pos="1582"/>
        <w:tab w:val="left" w:pos="2302"/>
        <w:tab w:val="left" w:pos="3022"/>
        <w:tab w:val="left" w:pos="3742"/>
        <w:tab w:val="left" w:pos="4462"/>
        <w:tab w:val="left" w:pos="6237"/>
        <w:tab w:val="left" w:pos="7088"/>
      </w:tabs>
      <w:jc w:val="both"/>
    </w:pPr>
    <w:rPr>
      <w:rFonts w:ascii="Helvetica" w:hAnsi="Helvetica"/>
      <w:b/>
      <w:sz w:val="20"/>
      <w:szCs w:val="20"/>
      <w:lang w:eastAsia="zh-CN"/>
    </w:rPr>
  </w:style>
  <w:style w:type="paragraph" w:customStyle="1" w:styleId="RegReqBody">
    <w:name w:val="RegReqBody"/>
    <w:basedOn w:val="Normal"/>
    <w:rsid w:val="00AB058E"/>
    <w:pPr>
      <w:tabs>
        <w:tab w:val="left" w:pos="1582"/>
        <w:tab w:val="left" w:pos="7088"/>
      </w:tabs>
    </w:pPr>
    <w:rPr>
      <w:rFonts w:ascii="Arial Narrow" w:hAnsi="Arial Narrow"/>
      <w:sz w:val="20"/>
      <w:szCs w:val="20"/>
      <w:lang w:eastAsia="zh-CN"/>
    </w:rPr>
  </w:style>
  <w:style w:type="character" w:styleId="PageNumber">
    <w:name w:val="page number"/>
    <w:basedOn w:val="DefaultParagraphFont"/>
    <w:rsid w:val="00AB058E"/>
  </w:style>
  <w:style w:type="paragraph" w:styleId="BalloonText">
    <w:name w:val="Balloon Text"/>
    <w:basedOn w:val="Normal"/>
    <w:link w:val="BalloonTextChar"/>
    <w:semiHidden/>
    <w:rsid w:val="00AB058E"/>
    <w:rPr>
      <w:rFonts w:ascii="Tahoma" w:hAnsi="Tahoma" w:cs="Tahoma"/>
      <w:sz w:val="16"/>
      <w:szCs w:val="16"/>
    </w:rPr>
  </w:style>
  <w:style w:type="character" w:customStyle="1" w:styleId="BalloonTextChar">
    <w:name w:val="Balloon Text Char"/>
    <w:basedOn w:val="DefaultParagraphFont"/>
    <w:link w:val="BalloonText"/>
    <w:semiHidden/>
    <w:rsid w:val="00AB058E"/>
    <w:rPr>
      <w:rFonts w:ascii="Tahoma" w:hAnsi="Tahoma" w:cs="Tahoma"/>
      <w:sz w:val="16"/>
      <w:szCs w:val="16"/>
    </w:rPr>
  </w:style>
  <w:style w:type="paragraph" w:customStyle="1" w:styleId="Levela">
    <w:name w:val="Level (a)"/>
    <w:basedOn w:val="Normal"/>
    <w:next w:val="Normal"/>
    <w:link w:val="LevelaChar"/>
    <w:qFormat/>
    <w:rsid w:val="00AB058E"/>
    <w:pPr>
      <w:numPr>
        <w:ilvl w:val="2"/>
        <w:numId w:val="2"/>
      </w:numPr>
      <w:spacing w:before="240"/>
      <w:outlineLvl w:val="3"/>
    </w:pPr>
    <w:rPr>
      <w:rFonts w:ascii="Palatino" w:hAnsi="Palatino"/>
      <w:sz w:val="22"/>
      <w:szCs w:val="20"/>
      <w:lang w:eastAsia="en-AU"/>
    </w:rPr>
  </w:style>
  <w:style w:type="paragraph" w:customStyle="1" w:styleId="Leveli">
    <w:name w:val="Level (i)"/>
    <w:basedOn w:val="Normal"/>
    <w:next w:val="Normal"/>
    <w:link w:val="LeveliChar"/>
    <w:qFormat/>
    <w:rsid w:val="000C2DF9"/>
    <w:pPr>
      <w:numPr>
        <w:ilvl w:val="3"/>
        <w:numId w:val="2"/>
      </w:numPr>
      <w:spacing w:before="240"/>
    </w:pPr>
    <w:rPr>
      <w:rFonts w:ascii="Palatino" w:hAnsi="Palatino"/>
      <w:sz w:val="22"/>
      <w:szCs w:val="20"/>
      <w:lang w:eastAsia="en-AU"/>
    </w:rPr>
  </w:style>
  <w:style w:type="paragraph" w:customStyle="1" w:styleId="Level1">
    <w:name w:val="Level 1."/>
    <w:basedOn w:val="Normal"/>
    <w:next w:val="Normal"/>
    <w:link w:val="Level1Char"/>
    <w:uiPriority w:val="4"/>
    <w:qFormat/>
    <w:rsid w:val="00C468FD"/>
    <w:pPr>
      <w:numPr>
        <w:numId w:val="1"/>
      </w:numPr>
      <w:spacing w:before="240" w:after="220" w:line="264" w:lineRule="auto"/>
      <w:jc w:val="both"/>
      <w:outlineLvl w:val="0"/>
    </w:pPr>
    <w:rPr>
      <w:rFonts w:ascii="Verdana" w:hAnsi="Verdana"/>
      <w:b/>
      <w:caps/>
      <w:sz w:val="18"/>
      <w:szCs w:val="18"/>
      <w:lang w:eastAsia="en-AU"/>
    </w:rPr>
  </w:style>
  <w:style w:type="paragraph" w:customStyle="1" w:styleId="Level11">
    <w:name w:val="Level 1.1"/>
    <w:basedOn w:val="Normal"/>
    <w:next w:val="Normal"/>
    <w:link w:val="Level11Char"/>
    <w:qFormat/>
    <w:rsid w:val="00AB058E"/>
    <w:pPr>
      <w:numPr>
        <w:ilvl w:val="1"/>
        <w:numId w:val="2"/>
      </w:numPr>
      <w:spacing w:before="240"/>
      <w:outlineLvl w:val="2"/>
    </w:pPr>
    <w:rPr>
      <w:rFonts w:ascii="Palatino" w:hAnsi="Palatino"/>
      <w:sz w:val="22"/>
      <w:szCs w:val="20"/>
      <w:lang w:eastAsia="en-AU"/>
    </w:rPr>
  </w:style>
  <w:style w:type="paragraph" w:customStyle="1" w:styleId="LevelA0">
    <w:name w:val="Level(A)"/>
    <w:basedOn w:val="Normal"/>
    <w:next w:val="Normal"/>
    <w:link w:val="LevelAChar0"/>
    <w:qFormat/>
    <w:rsid w:val="00AB058E"/>
    <w:pPr>
      <w:numPr>
        <w:ilvl w:val="4"/>
        <w:numId w:val="2"/>
      </w:numPr>
      <w:spacing w:before="240"/>
      <w:outlineLvl w:val="5"/>
    </w:pPr>
    <w:rPr>
      <w:rFonts w:ascii="Palatino" w:hAnsi="Palatino"/>
      <w:sz w:val="22"/>
      <w:szCs w:val="20"/>
      <w:lang w:eastAsia="en-AU"/>
    </w:rPr>
  </w:style>
  <w:style w:type="paragraph" w:customStyle="1" w:styleId="LevelI0">
    <w:name w:val="Level(I)"/>
    <w:basedOn w:val="Normal"/>
    <w:next w:val="Normal"/>
    <w:qFormat/>
    <w:rsid w:val="00AB058E"/>
    <w:pPr>
      <w:numPr>
        <w:ilvl w:val="5"/>
        <w:numId w:val="2"/>
      </w:numPr>
      <w:spacing w:before="240"/>
      <w:outlineLvl w:val="6"/>
    </w:pPr>
    <w:rPr>
      <w:rFonts w:ascii="Palatino" w:hAnsi="Palatino"/>
      <w:sz w:val="22"/>
      <w:szCs w:val="20"/>
      <w:lang w:eastAsia="en-AU"/>
    </w:rPr>
  </w:style>
  <w:style w:type="table" w:styleId="TableGrid">
    <w:name w:val="Table Grid"/>
    <w:basedOn w:val="TableNormal"/>
    <w:rsid w:val="00AB058E"/>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058E"/>
    <w:rPr>
      <w:sz w:val="16"/>
      <w:szCs w:val="16"/>
    </w:rPr>
  </w:style>
  <w:style w:type="paragraph" w:styleId="CommentText">
    <w:name w:val="annotation text"/>
    <w:basedOn w:val="Normal"/>
    <w:link w:val="CommentTextChar"/>
    <w:rsid w:val="00AB058E"/>
    <w:rPr>
      <w:sz w:val="20"/>
      <w:szCs w:val="20"/>
    </w:rPr>
  </w:style>
  <w:style w:type="character" w:customStyle="1" w:styleId="CommentTextChar">
    <w:name w:val="Comment Text Char"/>
    <w:basedOn w:val="DefaultParagraphFont"/>
    <w:link w:val="CommentText"/>
    <w:rsid w:val="00AB058E"/>
  </w:style>
  <w:style w:type="paragraph" w:styleId="CommentSubject">
    <w:name w:val="annotation subject"/>
    <w:basedOn w:val="CommentText"/>
    <w:next w:val="CommentText"/>
    <w:link w:val="CommentSubjectChar"/>
    <w:rsid w:val="00AB058E"/>
    <w:rPr>
      <w:b/>
      <w:bCs/>
    </w:rPr>
  </w:style>
  <w:style w:type="character" w:customStyle="1" w:styleId="CommentSubjectChar">
    <w:name w:val="Comment Subject Char"/>
    <w:basedOn w:val="CommentTextChar"/>
    <w:link w:val="CommentSubject"/>
    <w:rsid w:val="00AB058E"/>
    <w:rPr>
      <w:b/>
      <w:bCs/>
    </w:rPr>
  </w:style>
  <w:style w:type="paragraph" w:customStyle="1" w:styleId="LegalBody">
    <w:name w:val="LegalBody"/>
    <w:basedOn w:val="Normal"/>
    <w:rsid w:val="00AB058E"/>
    <w:pPr>
      <w:tabs>
        <w:tab w:val="left" w:pos="862"/>
        <w:tab w:val="left" w:pos="1582"/>
        <w:tab w:val="left" w:pos="2302"/>
        <w:tab w:val="left" w:pos="3022"/>
        <w:tab w:val="left" w:pos="3742"/>
        <w:tab w:val="left" w:pos="4462"/>
        <w:tab w:val="left" w:pos="6237"/>
        <w:tab w:val="left" w:pos="7088"/>
      </w:tabs>
      <w:spacing w:after="240"/>
      <w:jc w:val="both"/>
    </w:pPr>
    <w:rPr>
      <w:rFonts w:ascii="Arial Narrow" w:hAnsi="Arial Narrow"/>
      <w:sz w:val="20"/>
      <w:szCs w:val="20"/>
      <w:lang w:eastAsia="zh-CN"/>
    </w:rPr>
  </w:style>
  <w:style w:type="paragraph" w:styleId="ListParagraph">
    <w:name w:val="List Paragraph"/>
    <w:basedOn w:val="Normal"/>
    <w:link w:val="ListParagraphChar"/>
    <w:uiPriority w:val="34"/>
    <w:qFormat/>
    <w:rsid w:val="00AB058E"/>
    <w:pPr>
      <w:ind w:left="720"/>
    </w:pPr>
  </w:style>
  <w:style w:type="paragraph" w:styleId="TOCHeading">
    <w:name w:val="TOC Heading"/>
    <w:basedOn w:val="Heading1"/>
    <w:next w:val="Normal"/>
    <w:uiPriority w:val="39"/>
    <w:unhideWhenUsed/>
    <w:qFormat/>
    <w:rsid w:val="00AB058E"/>
    <w:pPr>
      <w:keepLines/>
      <w:spacing w:before="480" w:after="0" w:line="276" w:lineRule="auto"/>
      <w:outlineLvl w:val="9"/>
    </w:pPr>
    <w:rPr>
      <w:color w:val="365F91"/>
      <w:kern w:val="0"/>
      <w:sz w:val="28"/>
      <w:szCs w:val="28"/>
      <w:lang w:eastAsia="ja-JP"/>
    </w:rPr>
  </w:style>
  <w:style w:type="paragraph" w:customStyle="1" w:styleId="Level11fo">
    <w:name w:val="Level 1.1fo"/>
    <w:basedOn w:val="Normal"/>
    <w:link w:val="Level11foChar"/>
    <w:qFormat/>
    <w:rsid w:val="00AB058E"/>
    <w:pPr>
      <w:tabs>
        <w:tab w:val="left" w:pos="1406"/>
      </w:tabs>
      <w:spacing w:after="220" w:line="264" w:lineRule="auto"/>
      <w:ind w:left="782"/>
      <w:jc w:val="both"/>
    </w:pPr>
    <w:rPr>
      <w:rFonts w:ascii="Verdana" w:eastAsia="Verdana" w:hAnsi="Verdana"/>
      <w:sz w:val="18"/>
      <w:szCs w:val="18"/>
    </w:rPr>
  </w:style>
  <w:style w:type="paragraph" w:customStyle="1" w:styleId="Levelaa">
    <w:name w:val="Level(aa)"/>
    <w:basedOn w:val="Normal"/>
    <w:next w:val="Normal"/>
    <w:uiPriority w:val="6"/>
    <w:qFormat/>
    <w:rsid w:val="00AB058E"/>
    <w:pPr>
      <w:tabs>
        <w:tab w:val="num" w:pos="3277"/>
      </w:tabs>
      <w:spacing w:after="220" w:line="264" w:lineRule="auto"/>
      <w:ind w:left="3277" w:hanging="624"/>
      <w:jc w:val="both"/>
      <w:outlineLvl w:val="5"/>
    </w:pPr>
    <w:rPr>
      <w:rFonts w:ascii="Verdana" w:eastAsia="Verdana" w:hAnsi="Verdana"/>
      <w:sz w:val="18"/>
      <w:szCs w:val="18"/>
    </w:rPr>
  </w:style>
  <w:style w:type="character" w:customStyle="1" w:styleId="LevelaChar">
    <w:name w:val="Level (a) Char"/>
    <w:link w:val="Levela"/>
    <w:rsid w:val="00AB058E"/>
    <w:rPr>
      <w:rFonts w:ascii="Palatino" w:hAnsi="Palatino"/>
      <w:sz w:val="22"/>
      <w:lang w:val="en-AU" w:eastAsia="en-AU"/>
    </w:rPr>
  </w:style>
  <w:style w:type="character" w:customStyle="1" w:styleId="LeveliChar">
    <w:name w:val="Level (i) Char"/>
    <w:link w:val="Leveli"/>
    <w:rsid w:val="000C2DF9"/>
    <w:rPr>
      <w:rFonts w:ascii="Palatino" w:hAnsi="Palatino"/>
      <w:sz w:val="22"/>
      <w:lang w:val="en-AU" w:eastAsia="en-AU"/>
    </w:rPr>
  </w:style>
  <w:style w:type="character" w:customStyle="1" w:styleId="Level11foChar">
    <w:name w:val="Level 1.1fo Char"/>
    <w:link w:val="Level11fo"/>
    <w:rsid w:val="00AB058E"/>
    <w:rPr>
      <w:rFonts w:ascii="Verdana" w:eastAsia="Verdana" w:hAnsi="Verdana"/>
      <w:sz w:val="18"/>
      <w:szCs w:val="18"/>
      <w:lang w:val="en-AU"/>
    </w:rPr>
  </w:style>
  <w:style w:type="numbering" w:customStyle="1" w:styleId="OutlineList1">
    <w:name w:val="OutlineList1"/>
    <w:uiPriority w:val="99"/>
    <w:rsid w:val="00AB058E"/>
    <w:pPr>
      <w:numPr>
        <w:numId w:val="3"/>
      </w:numPr>
    </w:pPr>
  </w:style>
  <w:style w:type="paragraph" w:customStyle="1" w:styleId="Levelalower">
    <w:name w:val="Level (a) lower"/>
    <w:basedOn w:val="Normal"/>
    <w:next w:val="Normal"/>
    <w:uiPriority w:val="7"/>
    <w:qFormat/>
    <w:rsid w:val="00AB058E"/>
    <w:pPr>
      <w:tabs>
        <w:tab w:val="num" w:pos="3901"/>
      </w:tabs>
      <w:spacing w:after="220" w:line="264" w:lineRule="auto"/>
      <w:ind w:left="3901" w:hanging="624"/>
      <w:jc w:val="both"/>
    </w:pPr>
    <w:rPr>
      <w:rFonts w:ascii="Verdana" w:eastAsia="Verdana" w:hAnsi="Verdana"/>
      <w:sz w:val="18"/>
      <w:szCs w:val="18"/>
    </w:rPr>
  </w:style>
  <w:style w:type="paragraph" w:customStyle="1" w:styleId="Levelilower">
    <w:name w:val="Level (i) lower"/>
    <w:basedOn w:val="Normal"/>
    <w:next w:val="Normal"/>
    <w:uiPriority w:val="7"/>
    <w:qFormat/>
    <w:rsid w:val="00AB058E"/>
    <w:pPr>
      <w:tabs>
        <w:tab w:val="num" w:pos="4525"/>
      </w:tabs>
      <w:spacing w:after="220" w:line="264" w:lineRule="auto"/>
      <w:ind w:left="4525" w:hanging="624"/>
      <w:jc w:val="both"/>
    </w:pPr>
    <w:rPr>
      <w:rFonts w:ascii="Verdana" w:eastAsia="Verdana" w:hAnsi="Verdana"/>
      <w:sz w:val="18"/>
      <w:szCs w:val="18"/>
    </w:rPr>
  </w:style>
  <w:style w:type="character" w:customStyle="1" w:styleId="FooterChar">
    <w:name w:val="Footer Char"/>
    <w:basedOn w:val="DefaultParagraphFont"/>
    <w:link w:val="Footer"/>
    <w:rsid w:val="00CB58CB"/>
    <w:rPr>
      <w:sz w:val="24"/>
      <w:szCs w:val="24"/>
    </w:rPr>
  </w:style>
  <w:style w:type="character" w:customStyle="1" w:styleId="Heading2Char">
    <w:name w:val="Heading 2 Char"/>
    <w:basedOn w:val="DefaultParagraphFont"/>
    <w:link w:val="Heading2"/>
    <w:uiPriority w:val="9"/>
    <w:semiHidden/>
    <w:rsid w:val="005C7616"/>
    <w:rPr>
      <w:rFonts w:asciiTheme="majorHAnsi" w:eastAsiaTheme="majorEastAsia" w:hAnsiTheme="majorHAnsi" w:cstheme="majorBidi"/>
      <w:b/>
      <w:bCs/>
      <w:color w:val="4F81BD" w:themeColor="accent1"/>
      <w:sz w:val="26"/>
      <w:szCs w:val="26"/>
    </w:rPr>
  </w:style>
  <w:style w:type="paragraph" w:customStyle="1" w:styleId="legalnormalindent">
    <w:name w:val="legalnormalindent"/>
    <w:basedOn w:val="Normal"/>
    <w:rsid w:val="0038179C"/>
    <w:pPr>
      <w:spacing w:before="100" w:beforeAutospacing="1" w:after="100" w:afterAutospacing="1"/>
    </w:pPr>
    <w:rPr>
      <w:rFonts w:eastAsia="SimSun"/>
      <w:lang w:eastAsia="zh-CN"/>
    </w:rPr>
  </w:style>
  <w:style w:type="paragraph" w:customStyle="1" w:styleId="Definition1">
    <w:name w:val="Definition1"/>
    <w:basedOn w:val="Normal"/>
    <w:qFormat/>
    <w:rsid w:val="00D1573D"/>
    <w:pPr>
      <w:numPr>
        <w:numId w:val="5"/>
      </w:numPr>
      <w:spacing w:after="220" w:line="264" w:lineRule="auto"/>
      <w:jc w:val="both"/>
    </w:pPr>
    <w:rPr>
      <w:rFonts w:ascii="Verdana" w:eastAsia="Verdana" w:hAnsi="Verdana"/>
      <w:sz w:val="18"/>
      <w:szCs w:val="18"/>
    </w:rPr>
  </w:style>
  <w:style w:type="paragraph" w:customStyle="1" w:styleId="Definition2">
    <w:name w:val="Definition2"/>
    <w:basedOn w:val="Normal"/>
    <w:next w:val="Definition1"/>
    <w:qFormat/>
    <w:rsid w:val="00D1573D"/>
    <w:pPr>
      <w:numPr>
        <w:ilvl w:val="1"/>
        <w:numId w:val="5"/>
      </w:numPr>
      <w:spacing w:after="220" w:line="264" w:lineRule="auto"/>
      <w:jc w:val="both"/>
    </w:pPr>
    <w:rPr>
      <w:rFonts w:ascii="Verdana" w:eastAsia="Verdana" w:hAnsi="Verdana"/>
      <w:sz w:val="18"/>
      <w:szCs w:val="18"/>
    </w:rPr>
  </w:style>
  <w:style w:type="paragraph" w:customStyle="1" w:styleId="Definition3">
    <w:name w:val="Definition3"/>
    <w:basedOn w:val="Normal"/>
    <w:next w:val="Definition1"/>
    <w:qFormat/>
    <w:rsid w:val="00D1573D"/>
    <w:pPr>
      <w:numPr>
        <w:ilvl w:val="2"/>
        <w:numId w:val="5"/>
      </w:numPr>
      <w:spacing w:after="220" w:line="264" w:lineRule="auto"/>
      <w:jc w:val="both"/>
    </w:pPr>
    <w:rPr>
      <w:rFonts w:ascii="Verdana" w:eastAsia="Verdana" w:hAnsi="Verdana"/>
      <w:sz w:val="18"/>
      <w:szCs w:val="18"/>
    </w:rPr>
  </w:style>
  <w:style w:type="numbering" w:customStyle="1" w:styleId="OutlineDefinition">
    <w:name w:val="OutlineDefinition"/>
    <w:uiPriority w:val="99"/>
    <w:rsid w:val="00D1573D"/>
    <w:pPr>
      <w:numPr>
        <w:numId w:val="4"/>
      </w:numPr>
    </w:pPr>
  </w:style>
  <w:style w:type="paragraph" w:customStyle="1" w:styleId="Definition4">
    <w:name w:val="Definition4"/>
    <w:basedOn w:val="Normal"/>
    <w:uiPriority w:val="99"/>
    <w:qFormat/>
    <w:rsid w:val="00D1573D"/>
    <w:pPr>
      <w:numPr>
        <w:ilvl w:val="3"/>
        <w:numId w:val="5"/>
      </w:numPr>
      <w:spacing w:after="220" w:line="264" w:lineRule="auto"/>
      <w:jc w:val="both"/>
    </w:pPr>
    <w:rPr>
      <w:rFonts w:ascii="Verdana" w:eastAsia="Verdana" w:hAnsi="Verdana"/>
      <w:sz w:val="18"/>
      <w:szCs w:val="18"/>
    </w:rPr>
  </w:style>
  <w:style w:type="paragraph" w:styleId="ListBullet4">
    <w:name w:val="List Bullet 4"/>
    <w:basedOn w:val="Normal"/>
    <w:rsid w:val="00753BDE"/>
    <w:pPr>
      <w:numPr>
        <w:numId w:val="6"/>
      </w:numPr>
      <w:spacing w:line="260" w:lineRule="auto"/>
      <w:jc w:val="both"/>
    </w:pPr>
    <w:rPr>
      <w:rFonts w:ascii="Verdana" w:eastAsia="Verdana" w:hAnsi="Verdana" w:cs="Arial"/>
      <w:sz w:val="18"/>
      <w:szCs w:val="18"/>
    </w:rPr>
  </w:style>
  <w:style w:type="paragraph" w:customStyle="1" w:styleId="Level1fo">
    <w:name w:val="Level 1.fo"/>
    <w:basedOn w:val="Normal"/>
    <w:link w:val="Level1foChar"/>
    <w:qFormat/>
    <w:rsid w:val="00047227"/>
    <w:pPr>
      <w:tabs>
        <w:tab w:val="left" w:pos="1406"/>
      </w:tabs>
      <w:spacing w:after="220" w:line="264" w:lineRule="auto"/>
      <w:ind w:left="782"/>
      <w:jc w:val="both"/>
    </w:pPr>
    <w:rPr>
      <w:rFonts w:ascii="Verdana" w:eastAsia="Verdana" w:hAnsi="Verdana"/>
      <w:sz w:val="18"/>
      <w:szCs w:val="18"/>
    </w:rPr>
  </w:style>
  <w:style w:type="paragraph" w:customStyle="1" w:styleId="Levelafo">
    <w:name w:val="Level (a)fo"/>
    <w:basedOn w:val="Normal"/>
    <w:link w:val="LevelafoChar"/>
    <w:qFormat/>
    <w:rsid w:val="00222247"/>
    <w:pPr>
      <w:tabs>
        <w:tab w:val="left" w:pos="2030"/>
      </w:tabs>
      <w:spacing w:after="220" w:line="264" w:lineRule="auto"/>
      <w:ind w:left="1406"/>
      <w:jc w:val="both"/>
    </w:pPr>
    <w:rPr>
      <w:rFonts w:ascii="Verdana" w:eastAsia="Verdana" w:hAnsi="Verdana"/>
      <w:sz w:val="18"/>
      <w:szCs w:val="18"/>
    </w:rPr>
  </w:style>
  <w:style w:type="paragraph" w:styleId="Index2">
    <w:name w:val="index 2"/>
    <w:basedOn w:val="Normal"/>
    <w:next w:val="Normal"/>
    <w:semiHidden/>
    <w:rsid w:val="00222247"/>
    <w:pPr>
      <w:spacing w:after="220" w:line="264" w:lineRule="auto"/>
      <w:ind w:left="400" w:hanging="200"/>
      <w:jc w:val="both"/>
    </w:pPr>
    <w:rPr>
      <w:rFonts w:ascii="Verdana" w:eastAsia="Verdana" w:hAnsi="Verdana"/>
      <w:sz w:val="18"/>
      <w:szCs w:val="18"/>
    </w:rPr>
  </w:style>
  <w:style w:type="paragraph" w:styleId="TOC2">
    <w:name w:val="toc 2"/>
    <w:basedOn w:val="Normal"/>
    <w:next w:val="Normal"/>
    <w:autoRedefine/>
    <w:uiPriority w:val="39"/>
    <w:unhideWhenUsed/>
    <w:rsid w:val="000B080B"/>
    <w:pPr>
      <w:spacing w:before="120"/>
      <w:ind w:left="240"/>
    </w:pPr>
    <w:rPr>
      <w:rFonts w:asciiTheme="minorHAnsi" w:hAnsiTheme="minorHAnsi"/>
      <w:i/>
      <w:iCs/>
      <w:sz w:val="20"/>
      <w:szCs w:val="20"/>
    </w:rPr>
  </w:style>
  <w:style w:type="paragraph" w:styleId="TOC1">
    <w:name w:val="toc 1"/>
    <w:basedOn w:val="Normal"/>
    <w:next w:val="Normal"/>
    <w:autoRedefine/>
    <w:uiPriority w:val="39"/>
    <w:unhideWhenUsed/>
    <w:qFormat/>
    <w:rsid w:val="008B63DB"/>
    <w:pPr>
      <w:spacing w:before="240" w:after="120"/>
    </w:pPr>
    <w:rPr>
      <w:rFonts w:ascii="Arial" w:hAnsi="Arial"/>
      <w:bCs/>
      <w:sz w:val="20"/>
      <w:szCs w:val="20"/>
    </w:rPr>
  </w:style>
  <w:style w:type="paragraph" w:styleId="TOC3">
    <w:name w:val="toc 3"/>
    <w:basedOn w:val="Normal"/>
    <w:next w:val="Normal"/>
    <w:autoRedefine/>
    <w:uiPriority w:val="39"/>
    <w:unhideWhenUsed/>
    <w:rsid w:val="00C468FD"/>
    <w:pPr>
      <w:ind w:left="480"/>
    </w:pPr>
    <w:rPr>
      <w:rFonts w:asciiTheme="minorHAnsi" w:hAnsiTheme="minorHAnsi"/>
      <w:sz w:val="20"/>
      <w:szCs w:val="20"/>
    </w:rPr>
  </w:style>
  <w:style w:type="character" w:customStyle="1" w:styleId="Heading4Char">
    <w:name w:val="Heading 4 Char"/>
    <w:basedOn w:val="DefaultParagraphFont"/>
    <w:link w:val="Heading4"/>
    <w:rsid w:val="00972267"/>
    <w:rPr>
      <w:rFonts w:ascii="Arial" w:hAnsi="Arial" w:cs="Arial"/>
      <w:b/>
      <w:i/>
      <w:lang w:val="en-AU" w:eastAsia="en-AU"/>
    </w:rPr>
  </w:style>
  <w:style w:type="character" w:customStyle="1" w:styleId="Heading5Char">
    <w:name w:val="Heading 5 Char"/>
    <w:basedOn w:val="DefaultParagraphFont"/>
    <w:link w:val="Heading5"/>
    <w:rsid w:val="00972267"/>
    <w:rPr>
      <w:rFonts w:ascii="Arial" w:hAnsi="Arial" w:cs="Arial"/>
      <w:b/>
      <w:sz w:val="22"/>
      <w:lang w:val="en-AU" w:eastAsia="en-AU"/>
    </w:rPr>
  </w:style>
  <w:style w:type="paragraph" w:customStyle="1" w:styleId="Level1Schedule">
    <w:name w:val="Level 1 (Schedule)"/>
    <w:basedOn w:val="Level1Legal"/>
    <w:next w:val="FO1Schedule"/>
    <w:rsid w:val="00972267"/>
    <w:pPr>
      <w:numPr>
        <w:numId w:val="20"/>
      </w:numPr>
      <w:outlineLvl w:val="9"/>
    </w:pPr>
  </w:style>
  <w:style w:type="paragraph" w:customStyle="1" w:styleId="Level2Schedule">
    <w:name w:val="Level 2 (Schedule)"/>
    <w:basedOn w:val="Level2Legal"/>
    <w:next w:val="FO2Schedule"/>
    <w:rsid w:val="00972267"/>
    <w:pPr>
      <w:numPr>
        <w:numId w:val="20"/>
      </w:numPr>
      <w:tabs>
        <w:tab w:val="clear" w:pos="720"/>
        <w:tab w:val="num" w:pos="782"/>
      </w:tabs>
      <w:ind w:left="782" w:hanging="782"/>
      <w:outlineLvl w:val="9"/>
    </w:pPr>
    <w:rPr>
      <w:b w:val="0"/>
    </w:rPr>
  </w:style>
  <w:style w:type="paragraph" w:customStyle="1" w:styleId="Level3Schedule">
    <w:name w:val="Level 3 (Schedule)"/>
    <w:basedOn w:val="Level3Legal"/>
    <w:rsid w:val="00972267"/>
    <w:pPr>
      <w:numPr>
        <w:numId w:val="20"/>
      </w:numPr>
      <w:tabs>
        <w:tab w:val="clear" w:pos="1440"/>
        <w:tab w:val="num" w:pos="1406"/>
      </w:tabs>
      <w:ind w:left="1985" w:hanging="1203"/>
    </w:pPr>
  </w:style>
  <w:style w:type="paragraph" w:customStyle="1" w:styleId="Level1List">
    <w:name w:val="Level 1 (List)"/>
    <w:basedOn w:val="Normal"/>
    <w:link w:val="Level1ListChar"/>
    <w:rsid w:val="00972267"/>
    <w:pPr>
      <w:numPr>
        <w:numId w:val="16"/>
      </w:numPr>
      <w:spacing w:after="120" w:line="264" w:lineRule="auto"/>
    </w:pPr>
    <w:rPr>
      <w:rFonts w:ascii="Arial" w:hAnsi="Arial" w:cs="Arial"/>
      <w:sz w:val="20"/>
      <w:szCs w:val="20"/>
      <w:lang w:eastAsia="en-AU"/>
    </w:rPr>
  </w:style>
  <w:style w:type="paragraph" w:customStyle="1" w:styleId="Level4Schedule">
    <w:name w:val="Level 4 (Schedule)"/>
    <w:basedOn w:val="Level4Legal"/>
    <w:rsid w:val="00972267"/>
    <w:pPr>
      <w:numPr>
        <w:numId w:val="20"/>
      </w:numPr>
      <w:tabs>
        <w:tab w:val="clear" w:pos="2160"/>
        <w:tab w:val="num" w:pos="2030"/>
      </w:tabs>
      <w:ind w:left="2030" w:hanging="624"/>
    </w:pPr>
  </w:style>
  <w:style w:type="paragraph" w:customStyle="1" w:styleId="Level5Schedule">
    <w:name w:val="Level 5 (Schedule)"/>
    <w:basedOn w:val="Level5Legal"/>
    <w:rsid w:val="00972267"/>
    <w:pPr>
      <w:numPr>
        <w:numId w:val="20"/>
      </w:numPr>
      <w:tabs>
        <w:tab w:val="clear" w:pos="2880"/>
      </w:tabs>
    </w:pPr>
  </w:style>
  <w:style w:type="paragraph" w:customStyle="1" w:styleId="FO1Schedule">
    <w:name w:val="FO_1 (Schedule)"/>
    <w:basedOn w:val="FO1Legal"/>
    <w:rsid w:val="00972267"/>
  </w:style>
  <w:style w:type="paragraph" w:customStyle="1" w:styleId="Level2List">
    <w:name w:val="Level 2 (List)"/>
    <w:basedOn w:val="Normal"/>
    <w:rsid w:val="00972267"/>
    <w:pPr>
      <w:numPr>
        <w:ilvl w:val="1"/>
        <w:numId w:val="16"/>
      </w:numPr>
      <w:spacing w:after="120" w:line="264" w:lineRule="auto"/>
    </w:pPr>
    <w:rPr>
      <w:rFonts w:ascii="Arial" w:hAnsi="Arial" w:cs="Arial"/>
      <w:sz w:val="20"/>
      <w:szCs w:val="20"/>
      <w:lang w:eastAsia="en-AU"/>
    </w:rPr>
  </w:style>
  <w:style w:type="paragraph" w:customStyle="1" w:styleId="FO2Schedule">
    <w:name w:val="FO_2 (Schedule)"/>
    <w:basedOn w:val="FO2Legal"/>
    <w:rsid w:val="00972267"/>
  </w:style>
  <w:style w:type="paragraph" w:customStyle="1" w:styleId="FO3Schedule">
    <w:name w:val="FO_3 (Schedule)"/>
    <w:basedOn w:val="FO3Legal"/>
    <w:rsid w:val="00972267"/>
  </w:style>
  <w:style w:type="paragraph" w:customStyle="1" w:styleId="FO4Schedule">
    <w:name w:val="FO_4 (Schedule)"/>
    <w:basedOn w:val="FO4Legal"/>
    <w:rsid w:val="00972267"/>
  </w:style>
  <w:style w:type="paragraph" w:customStyle="1" w:styleId="Level3List">
    <w:name w:val="Level 3 (List)"/>
    <w:basedOn w:val="Normal"/>
    <w:rsid w:val="00972267"/>
    <w:pPr>
      <w:numPr>
        <w:ilvl w:val="2"/>
        <w:numId w:val="16"/>
      </w:numPr>
      <w:spacing w:after="240" w:line="264" w:lineRule="auto"/>
    </w:pPr>
    <w:rPr>
      <w:rFonts w:ascii="Arial" w:hAnsi="Arial" w:cs="Arial"/>
      <w:sz w:val="20"/>
      <w:szCs w:val="20"/>
      <w:lang w:eastAsia="en-AU"/>
    </w:rPr>
  </w:style>
  <w:style w:type="paragraph" w:customStyle="1" w:styleId="FO5Schedule">
    <w:name w:val="FO_5 (Schedule)"/>
    <w:basedOn w:val="FO5Legal"/>
    <w:rsid w:val="00972267"/>
  </w:style>
  <w:style w:type="character" w:customStyle="1" w:styleId="Attest1">
    <w:name w:val="Attest 1"/>
    <w:rsid w:val="00972267"/>
    <w:rPr>
      <w:rFonts w:ascii="Arial" w:hAnsi="Arial" w:cs="Arial"/>
      <w:sz w:val="21"/>
    </w:rPr>
  </w:style>
  <w:style w:type="character" w:customStyle="1" w:styleId="Attest2">
    <w:name w:val="Attest 2"/>
    <w:rsid w:val="00972267"/>
    <w:rPr>
      <w:rFonts w:ascii="Arial" w:hAnsi="Arial" w:cs="Arial"/>
      <w:sz w:val="17"/>
    </w:rPr>
  </w:style>
  <w:style w:type="paragraph" w:customStyle="1" w:styleId="Level4List">
    <w:name w:val="Level 4 (List)"/>
    <w:basedOn w:val="Normal"/>
    <w:rsid w:val="00972267"/>
    <w:pPr>
      <w:numPr>
        <w:ilvl w:val="3"/>
        <w:numId w:val="16"/>
      </w:numPr>
      <w:spacing w:after="240" w:line="264" w:lineRule="auto"/>
    </w:pPr>
    <w:rPr>
      <w:rFonts w:ascii="Arial" w:hAnsi="Arial" w:cs="Arial"/>
      <w:sz w:val="20"/>
      <w:szCs w:val="20"/>
      <w:lang w:eastAsia="en-AU"/>
    </w:rPr>
  </w:style>
  <w:style w:type="paragraph" w:customStyle="1" w:styleId="Level5List">
    <w:name w:val="Level 5 (List)"/>
    <w:basedOn w:val="Normal"/>
    <w:rsid w:val="00972267"/>
    <w:pPr>
      <w:numPr>
        <w:ilvl w:val="4"/>
        <w:numId w:val="16"/>
      </w:numPr>
      <w:tabs>
        <w:tab w:val="clear" w:pos="3600"/>
      </w:tabs>
      <w:spacing w:after="240" w:line="264" w:lineRule="auto"/>
    </w:pPr>
    <w:rPr>
      <w:rFonts w:ascii="Arial" w:hAnsi="Arial" w:cs="Arial"/>
      <w:sz w:val="20"/>
      <w:szCs w:val="20"/>
      <w:lang w:eastAsia="en-AU"/>
    </w:rPr>
  </w:style>
  <w:style w:type="paragraph" w:customStyle="1" w:styleId="Recitalsa0">
    <w:name w:val="Recitals (a)"/>
    <w:basedOn w:val="Normal"/>
    <w:rsid w:val="00972267"/>
    <w:pPr>
      <w:numPr>
        <w:ilvl w:val="1"/>
        <w:numId w:val="31"/>
      </w:numPr>
      <w:spacing w:after="240" w:line="264" w:lineRule="auto"/>
    </w:pPr>
    <w:rPr>
      <w:rFonts w:ascii="Arial" w:hAnsi="Arial" w:cs="Arial"/>
      <w:sz w:val="20"/>
      <w:szCs w:val="20"/>
      <w:lang w:eastAsia="en-AU"/>
    </w:rPr>
  </w:style>
  <w:style w:type="paragraph" w:styleId="EnvelopeAddress">
    <w:name w:val="envelope address"/>
    <w:basedOn w:val="Normal"/>
    <w:semiHidden/>
    <w:rsid w:val="00972267"/>
    <w:pPr>
      <w:framePr w:w="7921" w:h="1979" w:hRule="exact" w:hSpace="181" w:vSpace="181" w:wrap="around" w:hAnchor="page" w:xAlign="center" w:y="2836"/>
      <w:spacing w:line="264" w:lineRule="auto"/>
      <w:ind w:left="2880"/>
    </w:pPr>
    <w:rPr>
      <w:rFonts w:ascii="Arial" w:hAnsi="Arial" w:cs="Arial"/>
      <w:sz w:val="20"/>
      <w:szCs w:val="20"/>
      <w:lang w:eastAsia="en-AU"/>
    </w:rPr>
  </w:style>
  <w:style w:type="paragraph" w:styleId="EnvelopeReturn">
    <w:name w:val="envelope return"/>
    <w:basedOn w:val="Normal"/>
    <w:semiHidden/>
    <w:rsid w:val="00972267"/>
    <w:pPr>
      <w:spacing w:line="264" w:lineRule="auto"/>
    </w:pPr>
    <w:rPr>
      <w:rFonts w:ascii="Helvetica" w:hAnsi="Helvetica" w:cs="Arial"/>
      <w:sz w:val="20"/>
      <w:szCs w:val="20"/>
      <w:lang w:eastAsia="en-AU"/>
    </w:rPr>
  </w:style>
  <w:style w:type="paragraph" w:customStyle="1" w:styleId="Extractedpassage">
    <w:name w:val="Extracted passage"/>
    <w:basedOn w:val="Normal"/>
    <w:semiHidden/>
    <w:rsid w:val="00972267"/>
    <w:pPr>
      <w:spacing w:after="240" w:line="264" w:lineRule="auto"/>
      <w:ind w:left="2206" w:right="720"/>
    </w:pPr>
    <w:rPr>
      <w:rFonts w:ascii="Arial" w:hAnsi="Arial" w:cs="Arial"/>
      <w:sz w:val="18"/>
      <w:szCs w:val="18"/>
      <w:lang w:eastAsia="en-AU"/>
    </w:rPr>
  </w:style>
  <w:style w:type="paragraph" w:customStyle="1" w:styleId="HDYFooter">
    <w:name w:val="HDY Footer"/>
    <w:basedOn w:val="Normal"/>
    <w:rsid w:val="00972267"/>
    <w:pPr>
      <w:spacing w:after="60" w:line="264" w:lineRule="auto"/>
      <w:jc w:val="center"/>
    </w:pPr>
    <w:rPr>
      <w:rFonts w:ascii="Arial" w:hAnsi="Arial" w:cs="Arial"/>
      <w:b/>
      <w:color w:val="8D826A"/>
      <w:sz w:val="14"/>
      <w:szCs w:val="14"/>
      <w:lang w:eastAsia="en-AU"/>
    </w:rPr>
  </w:style>
  <w:style w:type="paragraph" w:customStyle="1" w:styleId="TransactionSummaryNumbered">
    <w:name w:val="Transaction Summary (Numbered)"/>
    <w:basedOn w:val="Normal"/>
    <w:rsid w:val="00972267"/>
    <w:pPr>
      <w:numPr>
        <w:numId w:val="32"/>
      </w:numPr>
      <w:tabs>
        <w:tab w:val="clear" w:pos="357"/>
      </w:tabs>
      <w:spacing w:line="264" w:lineRule="auto"/>
    </w:pPr>
    <w:rPr>
      <w:rFonts w:ascii="Arial" w:hAnsi="Arial" w:cs="Arial"/>
      <w:b/>
      <w:sz w:val="20"/>
      <w:szCs w:val="20"/>
      <w:lang w:eastAsia="en-AU"/>
    </w:rPr>
  </w:style>
  <w:style w:type="paragraph" w:styleId="BlockText">
    <w:name w:val="Block Text"/>
    <w:basedOn w:val="Normal"/>
    <w:semiHidden/>
    <w:rsid w:val="00972267"/>
    <w:pPr>
      <w:spacing w:after="120" w:line="264" w:lineRule="auto"/>
      <w:ind w:left="1440" w:right="1440"/>
    </w:pPr>
    <w:rPr>
      <w:rFonts w:ascii="Arial" w:hAnsi="Arial" w:cs="Arial"/>
      <w:sz w:val="20"/>
      <w:szCs w:val="20"/>
      <w:lang w:eastAsia="en-AU"/>
    </w:rPr>
  </w:style>
  <w:style w:type="paragraph" w:styleId="BodyText">
    <w:name w:val="Body Text"/>
    <w:basedOn w:val="Normal"/>
    <w:link w:val="BodyTextChar"/>
    <w:rsid w:val="00972267"/>
    <w:pPr>
      <w:spacing w:after="120" w:line="264" w:lineRule="auto"/>
    </w:pPr>
    <w:rPr>
      <w:rFonts w:ascii="Arial" w:hAnsi="Arial" w:cs="Arial"/>
      <w:sz w:val="20"/>
      <w:szCs w:val="20"/>
      <w:lang w:eastAsia="en-AU"/>
    </w:rPr>
  </w:style>
  <w:style w:type="character" w:customStyle="1" w:styleId="BodyTextChar">
    <w:name w:val="Body Text Char"/>
    <w:basedOn w:val="DefaultParagraphFont"/>
    <w:link w:val="BodyText"/>
    <w:rsid w:val="00972267"/>
    <w:rPr>
      <w:rFonts w:ascii="Arial" w:hAnsi="Arial" w:cs="Arial"/>
      <w:lang w:val="en-AU" w:eastAsia="en-AU"/>
    </w:rPr>
  </w:style>
  <w:style w:type="paragraph" w:styleId="BodyText2">
    <w:name w:val="Body Text 2"/>
    <w:basedOn w:val="Normal"/>
    <w:link w:val="BodyText2Char"/>
    <w:rsid w:val="00972267"/>
    <w:pPr>
      <w:spacing w:after="120" w:line="264" w:lineRule="auto"/>
    </w:pPr>
    <w:rPr>
      <w:rFonts w:ascii="Arial" w:hAnsi="Arial" w:cs="Arial"/>
      <w:sz w:val="20"/>
      <w:szCs w:val="20"/>
      <w:lang w:eastAsia="en-AU"/>
    </w:rPr>
  </w:style>
  <w:style w:type="character" w:customStyle="1" w:styleId="BodyText2Char">
    <w:name w:val="Body Text 2 Char"/>
    <w:basedOn w:val="DefaultParagraphFont"/>
    <w:link w:val="BodyText2"/>
    <w:rsid w:val="00972267"/>
    <w:rPr>
      <w:rFonts w:ascii="Arial" w:hAnsi="Arial" w:cs="Arial"/>
      <w:lang w:val="en-AU" w:eastAsia="en-AU"/>
    </w:rPr>
  </w:style>
  <w:style w:type="paragraph" w:styleId="BodyText3">
    <w:name w:val="Body Text 3"/>
    <w:basedOn w:val="Normal"/>
    <w:link w:val="BodyText3Char"/>
    <w:semiHidden/>
    <w:rsid w:val="00972267"/>
    <w:pPr>
      <w:spacing w:after="120" w:line="264" w:lineRule="auto"/>
    </w:pPr>
    <w:rPr>
      <w:rFonts w:ascii="Arial" w:hAnsi="Arial" w:cs="Arial"/>
      <w:sz w:val="16"/>
      <w:szCs w:val="16"/>
      <w:lang w:eastAsia="en-AU"/>
    </w:rPr>
  </w:style>
  <w:style w:type="character" w:customStyle="1" w:styleId="BodyText3Char">
    <w:name w:val="Body Text 3 Char"/>
    <w:basedOn w:val="DefaultParagraphFont"/>
    <w:link w:val="BodyText3"/>
    <w:semiHidden/>
    <w:rsid w:val="00972267"/>
    <w:rPr>
      <w:rFonts w:ascii="Arial" w:hAnsi="Arial" w:cs="Arial"/>
      <w:sz w:val="16"/>
      <w:szCs w:val="16"/>
      <w:lang w:val="en-AU" w:eastAsia="en-AU"/>
    </w:rPr>
  </w:style>
  <w:style w:type="paragraph" w:styleId="BodyTextFirstIndent">
    <w:name w:val="Body Text First Indent"/>
    <w:basedOn w:val="BodyText"/>
    <w:link w:val="BodyTextFirstIndentChar"/>
    <w:semiHidden/>
    <w:rsid w:val="00972267"/>
    <w:pPr>
      <w:ind w:firstLine="210"/>
    </w:pPr>
  </w:style>
  <w:style w:type="character" w:customStyle="1" w:styleId="BodyTextFirstIndentChar">
    <w:name w:val="Body Text First Indent Char"/>
    <w:basedOn w:val="BodyTextChar"/>
    <w:link w:val="BodyTextFirstIndent"/>
    <w:semiHidden/>
    <w:rsid w:val="00972267"/>
    <w:rPr>
      <w:rFonts w:ascii="Arial" w:hAnsi="Arial" w:cs="Arial"/>
      <w:lang w:val="en-AU" w:eastAsia="en-AU"/>
    </w:rPr>
  </w:style>
  <w:style w:type="paragraph" w:styleId="BodyTextIndent">
    <w:name w:val="Body Text Indent"/>
    <w:basedOn w:val="Normal"/>
    <w:link w:val="BodyTextIndentChar"/>
    <w:rsid w:val="00972267"/>
    <w:pPr>
      <w:spacing w:after="120" w:line="264" w:lineRule="auto"/>
      <w:ind w:left="283"/>
    </w:pPr>
    <w:rPr>
      <w:rFonts w:ascii="Arial" w:hAnsi="Arial" w:cs="Arial"/>
      <w:sz w:val="20"/>
      <w:szCs w:val="20"/>
      <w:lang w:eastAsia="en-AU"/>
    </w:rPr>
  </w:style>
  <w:style w:type="character" w:customStyle="1" w:styleId="BodyTextIndentChar">
    <w:name w:val="Body Text Indent Char"/>
    <w:basedOn w:val="DefaultParagraphFont"/>
    <w:link w:val="BodyTextIndent"/>
    <w:rsid w:val="00972267"/>
    <w:rPr>
      <w:rFonts w:ascii="Arial" w:hAnsi="Arial" w:cs="Arial"/>
      <w:lang w:val="en-AU" w:eastAsia="en-AU"/>
    </w:rPr>
  </w:style>
  <w:style w:type="paragraph" w:styleId="BodyTextFirstIndent2">
    <w:name w:val="Body Text First Indent 2"/>
    <w:basedOn w:val="BodyTextIndent"/>
    <w:link w:val="BodyTextFirstIndent2Char"/>
    <w:semiHidden/>
    <w:rsid w:val="00972267"/>
    <w:pPr>
      <w:ind w:firstLine="210"/>
    </w:pPr>
  </w:style>
  <w:style w:type="character" w:customStyle="1" w:styleId="BodyTextFirstIndent2Char">
    <w:name w:val="Body Text First Indent 2 Char"/>
    <w:basedOn w:val="BodyTextIndentChar"/>
    <w:link w:val="BodyTextFirstIndent2"/>
    <w:semiHidden/>
    <w:rsid w:val="00972267"/>
    <w:rPr>
      <w:rFonts w:ascii="Arial" w:hAnsi="Arial" w:cs="Arial"/>
      <w:lang w:val="en-AU" w:eastAsia="en-AU"/>
    </w:rPr>
  </w:style>
  <w:style w:type="paragraph" w:styleId="Caption">
    <w:name w:val="caption"/>
    <w:basedOn w:val="Normal"/>
    <w:next w:val="Normal"/>
    <w:qFormat/>
    <w:rsid w:val="00972267"/>
    <w:pPr>
      <w:spacing w:before="120" w:after="120" w:line="264" w:lineRule="auto"/>
    </w:pPr>
    <w:rPr>
      <w:rFonts w:ascii="Arial" w:hAnsi="Arial" w:cs="Arial"/>
      <w:b/>
      <w:bCs/>
      <w:sz w:val="20"/>
      <w:szCs w:val="20"/>
      <w:lang w:eastAsia="en-AU"/>
    </w:rPr>
  </w:style>
  <w:style w:type="paragraph" w:styleId="Closing">
    <w:name w:val="Closing"/>
    <w:basedOn w:val="Normal"/>
    <w:link w:val="ClosingChar"/>
    <w:semiHidden/>
    <w:rsid w:val="00972267"/>
    <w:pPr>
      <w:spacing w:line="264" w:lineRule="auto"/>
      <w:ind w:left="4252"/>
    </w:pPr>
    <w:rPr>
      <w:rFonts w:ascii="Arial" w:hAnsi="Arial" w:cs="Arial"/>
      <w:sz w:val="20"/>
      <w:szCs w:val="20"/>
      <w:lang w:eastAsia="en-AU"/>
    </w:rPr>
  </w:style>
  <w:style w:type="character" w:customStyle="1" w:styleId="ClosingChar">
    <w:name w:val="Closing Char"/>
    <w:basedOn w:val="DefaultParagraphFont"/>
    <w:link w:val="Closing"/>
    <w:semiHidden/>
    <w:rsid w:val="00972267"/>
    <w:rPr>
      <w:rFonts w:ascii="Arial" w:hAnsi="Arial" w:cs="Arial"/>
      <w:lang w:val="en-AU" w:eastAsia="en-AU"/>
    </w:rPr>
  </w:style>
  <w:style w:type="paragraph" w:styleId="Date">
    <w:name w:val="Date"/>
    <w:basedOn w:val="Normal"/>
    <w:next w:val="Normal"/>
    <w:link w:val="DateChar"/>
    <w:semiHidden/>
    <w:rsid w:val="00972267"/>
    <w:pPr>
      <w:spacing w:line="264" w:lineRule="auto"/>
    </w:pPr>
    <w:rPr>
      <w:rFonts w:ascii="Arial" w:hAnsi="Arial" w:cs="Arial"/>
      <w:sz w:val="20"/>
      <w:szCs w:val="20"/>
      <w:lang w:eastAsia="en-AU"/>
    </w:rPr>
  </w:style>
  <w:style w:type="character" w:customStyle="1" w:styleId="DateChar">
    <w:name w:val="Date Char"/>
    <w:basedOn w:val="DefaultParagraphFont"/>
    <w:link w:val="Date"/>
    <w:semiHidden/>
    <w:rsid w:val="00972267"/>
    <w:rPr>
      <w:rFonts w:ascii="Arial" w:hAnsi="Arial" w:cs="Arial"/>
      <w:lang w:val="en-AU" w:eastAsia="en-AU"/>
    </w:rPr>
  </w:style>
  <w:style w:type="paragraph" w:styleId="DocumentMap">
    <w:name w:val="Document Map"/>
    <w:basedOn w:val="Normal"/>
    <w:link w:val="DocumentMapChar"/>
    <w:semiHidden/>
    <w:rsid w:val="00972267"/>
    <w:pPr>
      <w:shd w:val="clear" w:color="auto" w:fill="000080"/>
      <w:spacing w:line="264" w:lineRule="auto"/>
    </w:pPr>
    <w:rPr>
      <w:rFonts w:ascii="Tahoma" w:hAnsi="Tahoma" w:cs="Tahoma"/>
      <w:sz w:val="20"/>
      <w:szCs w:val="20"/>
      <w:lang w:eastAsia="en-AU"/>
    </w:rPr>
  </w:style>
  <w:style w:type="character" w:customStyle="1" w:styleId="DocumentMapChar">
    <w:name w:val="Document Map Char"/>
    <w:basedOn w:val="DefaultParagraphFont"/>
    <w:link w:val="DocumentMap"/>
    <w:semiHidden/>
    <w:rsid w:val="00972267"/>
    <w:rPr>
      <w:rFonts w:ascii="Tahoma" w:hAnsi="Tahoma" w:cs="Tahoma"/>
      <w:shd w:val="clear" w:color="auto" w:fill="000080"/>
      <w:lang w:val="en-AU" w:eastAsia="en-AU"/>
    </w:rPr>
  </w:style>
  <w:style w:type="paragraph" w:styleId="E-mailSignature">
    <w:name w:val="E-mail Signature"/>
    <w:basedOn w:val="Normal"/>
    <w:link w:val="E-mailSignatureChar"/>
    <w:semiHidden/>
    <w:rsid w:val="00972267"/>
    <w:pPr>
      <w:spacing w:line="264" w:lineRule="auto"/>
    </w:pPr>
    <w:rPr>
      <w:rFonts w:ascii="Arial" w:hAnsi="Arial" w:cs="Arial"/>
      <w:sz w:val="20"/>
      <w:szCs w:val="20"/>
      <w:lang w:eastAsia="en-AU"/>
    </w:rPr>
  </w:style>
  <w:style w:type="character" w:customStyle="1" w:styleId="E-mailSignatureChar">
    <w:name w:val="E-mail Signature Char"/>
    <w:basedOn w:val="DefaultParagraphFont"/>
    <w:link w:val="E-mailSignature"/>
    <w:semiHidden/>
    <w:rsid w:val="00972267"/>
    <w:rPr>
      <w:rFonts w:ascii="Arial" w:hAnsi="Arial" w:cs="Arial"/>
      <w:lang w:val="en-AU" w:eastAsia="en-AU"/>
    </w:rPr>
  </w:style>
  <w:style w:type="character" w:styleId="Emphasis">
    <w:name w:val="Emphasis"/>
    <w:qFormat/>
    <w:rsid w:val="00972267"/>
    <w:rPr>
      <w:rFonts w:cs="Times New Roman"/>
      <w:i/>
      <w:iCs/>
    </w:rPr>
  </w:style>
  <w:style w:type="character" w:styleId="EndnoteReference">
    <w:name w:val="endnote reference"/>
    <w:semiHidden/>
    <w:rsid w:val="00972267"/>
    <w:rPr>
      <w:rFonts w:cs="Times New Roman"/>
      <w:vertAlign w:val="superscript"/>
    </w:rPr>
  </w:style>
  <w:style w:type="paragraph" w:styleId="EndnoteText">
    <w:name w:val="endnote text"/>
    <w:basedOn w:val="Normal"/>
    <w:link w:val="EndnoteTextChar"/>
    <w:semiHidden/>
    <w:rsid w:val="00972267"/>
    <w:pPr>
      <w:spacing w:line="264" w:lineRule="auto"/>
    </w:pPr>
    <w:rPr>
      <w:rFonts w:ascii="Arial" w:hAnsi="Arial" w:cs="Arial"/>
      <w:sz w:val="20"/>
      <w:szCs w:val="20"/>
      <w:lang w:eastAsia="en-AU"/>
    </w:rPr>
  </w:style>
  <w:style w:type="character" w:customStyle="1" w:styleId="EndnoteTextChar">
    <w:name w:val="Endnote Text Char"/>
    <w:basedOn w:val="DefaultParagraphFont"/>
    <w:link w:val="EndnoteText"/>
    <w:semiHidden/>
    <w:rsid w:val="00972267"/>
    <w:rPr>
      <w:rFonts w:ascii="Arial" w:hAnsi="Arial" w:cs="Arial"/>
      <w:lang w:val="en-AU" w:eastAsia="en-AU"/>
    </w:rPr>
  </w:style>
  <w:style w:type="character" w:styleId="FollowedHyperlink">
    <w:name w:val="FollowedHyperlink"/>
    <w:rsid w:val="00972267"/>
    <w:rPr>
      <w:rFonts w:cs="Times New Roman"/>
      <w:color w:val="800080"/>
      <w:u w:val="single"/>
    </w:rPr>
  </w:style>
  <w:style w:type="character" w:styleId="FootnoteReference">
    <w:name w:val="footnote reference"/>
    <w:semiHidden/>
    <w:rsid w:val="00972267"/>
    <w:rPr>
      <w:rFonts w:cs="Times New Roman"/>
      <w:vertAlign w:val="superscript"/>
    </w:rPr>
  </w:style>
  <w:style w:type="paragraph" w:styleId="FootnoteText">
    <w:name w:val="footnote text"/>
    <w:basedOn w:val="Normal"/>
    <w:link w:val="FootnoteTextChar"/>
    <w:semiHidden/>
    <w:rsid w:val="00972267"/>
    <w:pPr>
      <w:tabs>
        <w:tab w:val="left" w:pos="357"/>
      </w:tabs>
      <w:spacing w:line="264" w:lineRule="auto"/>
    </w:pPr>
    <w:rPr>
      <w:rFonts w:ascii="Arial" w:hAnsi="Arial" w:cs="Arial"/>
      <w:sz w:val="17"/>
      <w:szCs w:val="20"/>
      <w:lang w:eastAsia="en-AU"/>
    </w:rPr>
  </w:style>
  <w:style w:type="character" w:customStyle="1" w:styleId="FootnoteTextChar">
    <w:name w:val="Footnote Text Char"/>
    <w:basedOn w:val="DefaultParagraphFont"/>
    <w:link w:val="FootnoteText"/>
    <w:semiHidden/>
    <w:rsid w:val="00972267"/>
    <w:rPr>
      <w:rFonts w:ascii="Arial" w:hAnsi="Arial" w:cs="Arial"/>
      <w:sz w:val="17"/>
      <w:lang w:val="en-AU" w:eastAsia="en-AU"/>
    </w:rPr>
  </w:style>
  <w:style w:type="character" w:styleId="HTMLAcronym">
    <w:name w:val="HTML Acronym"/>
    <w:semiHidden/>
    <w:rsid w:val="00972267"/>
    <w:rPr>
      <w:rFonts w:cs="Times New Roman"/>
    </w:rPr>
  </w:style>
  <w:style w:type="paragraph" w:styleId="HTMLAddress">
    <w:name w:val="HTML Address"/>
    <w:basedOn w:val="Normal"/>
    <w:link w:val="HTMLAddressChar"/>
    <w:semiHidden/>
    <w:rsid w:val="00972267"/>
    <w:pPr>
      <w:spacing w:line="264" w:lineRule="auto"/>
    </w:pPr>
    <w:rPr>
      <w:rFonts w:ascii="Arial" w:hAnsi="Arial" w:cs="Arial"/>
      <w:i/>
      <w:iCs/>
      <w:sz w:val="20"/>
      <w:szCs w:val="20"/>
      <w:lang w:eastAsia="en-AU"/>
    </w:rPr>
  </w:style>
  <w:style w:type="character" w:customStyle="1" w:styleId="HTMLAddressChar">
    <w:name w:val="HTML Address Char"/>
    <w:basedOn w:val="DefaultParagraphFont"/>
    <w:link w:val="HTMLAddress"/>
    <w:semiHidden/>
    <w:rsid w:val="00972267"/>
    <w:rPr>
      <w:rFonts w:ascii="Arial" w:hAnsi="Arial" w:cs="Arial"/>
      <w:i/>
      <w:iCs/>
      <w:lang w:val="en-AU" w:eastAsia="en-AU"/>
    </w:rPr>
  </w:style>
  <w:style w:type="character" w:styleId="HTMLCite">
    <w:name w:val="HTML Cite"/>
    <w:semiHidden/>
    <w:rsid w:val="00972267"/>
    <w:rPr>
      <w:rFonts w:cs="Times New Roman"/>
      <w:i/>
      <w:iCs/>
    </w:rPr>
  </w:style>
  <w:style w:type="character" w:styleId="HTMLCode">
    <w:name w:val="HTML Code"/>
    <w:semiHidden/>
    <w:rsid w:val="00972267"/>
    <w:rPr>
      <w:rFonts w:ascii="Courier New" w:hAnsi="Courier New" w:cs="Courier New"/>
      <w:sz w:val="20"/>
      <w:szCs w:val="20"/>
    </w:rPr>
  </w:style>
  <w:style w:type="character" w:styleId="HTMLDefinition">
    <w:name w:val="HTML Definition"/>
    <w:semiHidden/>
    <w:rsid w:val="00972267"/>
    <w:rPr>
      <w:rFonts w:cs="Times New Roman"/>
      <w:i/>
      <w:iCs/>
    </w:rPr>
  </w:style>
  <w:style w:type="character" w:styleId="HTMLKeyboard">
    <w:name w:val="HTML Keyboard"/>
    <w:semiHidden/>
    <w:rsid w:val="00972267"/>
    <w:rPr>
      <w:rFonts w:ascii="Courier New" w:hAnsi="Courier New" w:cs="Courier New"/>
      <w:sz w:val="20"/>
      <w:szCs w:val="20"/>
    </w:rPr>
  </w:style>
  <w:style w:type="paragraph" w:styleId="HTMLPreformatted">
    <w:name w:val="HTML Preformatted"/>
    <w:basedOn w:val="Normal"/>
    <w:link w:val="HTMLPreformattedChar"/>
    <w:semiHidden/>
    <w:rsid w:val="00972267"/>
    <w:pPr>
      <w:spacing w:line="264"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semiHidden/>
    <w:rsid w:val="00972267"/>
    <w:rPr>
      <w:rFonts w:ascii="Courier New" w:hAnsi="Courier New" w:cs="Courier New"/>
      <w:lang w:val="en-AU" w:eastAsia="en-AU"/>
    </w:rPr>
  </w:style>
  <w:style w:type="character" w:styleId="HTMLSample">
    <w:name w:val="HTML Sample"/>
    <w:semiHidden/>
    <w:rsid w:val="00972267"/>
    <w:rPr>
      <w:rFonts w:ascii="Courier New" w:hAnsi="Courier New" w:cs="Courier New"/>
    </w:rPr>
  </w:style>
  <w:style w:type="character" w:styleId="HTMLTypewriter">
    <w:name w:val="HTML Typewriter"/>
    <w:semiHidden/>
    <w:rsid w:val="00972267"/>
    <w:rPr>
      <w:rFonts w:ascii="Courier New" w:hAnsi="Courier New" w:cs="Courier New"/>
      <w:sz w:val="20"/>
      <w:szCs w:val="20"/>
    </w:rPr>
  </w:style>
  <w:style w:type="character" w:styleId="HTMLVariable">
    <w:name w:val="HTML Variable"/>
    <w:semiHidden/>
    <w:rsid w:val="00972267"/>
    <w:rPr>
      <w:rFonts w:cs="Times New Roman"/>
      <w:i/>
      <w:iCs/>
    </w:rPr>
  </w:style>
  <w:style w:type="paragraph" w:styleId="Index1">
    <w:name w:val="index 1"/>
    <w:basedOn w:val="Normal"/>
    <w:next w:val="Normal"/>
    <w:autoRedefine/>
    <w:semiHidden/>
    <w:rsid w:val="00972267"/>
    <w:pPr>
      <w:spacing w:line="264" w:lineRule="auto"/>
      <w:ind w:left="240" w:hanging="240"/>
    </w:pPr>
    <w:rPr>
      <w:rFonts w:ascii="Arial" w:hAnsi="Arial" w:cs="Arial"/>
      <w:sz w:val="20"/>
      <w:szCs w:val="20"/>
      <w:lang w:eastAsia="en-AU"/>
    </w:rPr>
  </w:style>
  <w:style w:type="paragraph" w:styleId="Index3">
    <w:name w:val="index 3"/>
    <w:basedOn w:val="Normal"/>
    <w:next w:val="Normal"/>
    <w:autoRedefine/>
    <w:semiHidden/>
    <w:rsid w:val="00972267"/>
    <w:pPr>
      <w:spacing w:line="264" w:lineRule="auto"/>
      <w:ind w:left="720" w:hanging="240"/>
    </w:pPr>
    <w:rPr>
      <w:rFonts w:ascii="Arial" w:hAnsi="Arial" w:cs="Arial"/>
      <w:sz w:val="20"/>
      <w:szCs w:val="20"/>
      <w:lang w:eastAsia="en-AU"/>
    </w:rPr>
  </w:style>
  <w:style w:type="paragraph" w:styleId="Index4">
    <w:name w:val="index 4"/>
    <w:basedOn w:val="Normal"/>
    <w:next w:val="Normal"/>
    <w:autoRedefine/>
    <w:semiHidden/>
    <w:rsid w:val="00972267"/>
    <w:pPr>
      <w:spacing w:line="264" w:lineRule="auto"/>
      <w:ind w:left="960" w:hanging="240"/>
    </w:pPr>
    <w:rPr>
      <w:rFonts w:ascii="Arial" w:hAnsi="Arial" w:cs="Arial"/>
      <w:sz w:val="20"/>
      <w:szCs w:val="20"/>
      <w:lang w:eastAsia="en-AU"/>
    </w:rPr>
  </w:style>
  <w:style w:type="paragraph" w:styleId="Index5">
    <w:name w:val="index 5"/>
    <w:basedOn w:val="Normal"/>
    <w:next w:val="Normal"/>
    <w:autoRedefine/>
    <w:semiHidden/>
    <w:rsid w:val="00972267"/>
    <w:pPr>
      <w:spacing w:line="264" w:lineRule="auto"/>
      <w:ind w:left="1200" w:hanging="240"/>
    </w:pPr>
    <w:rPr>
      <w:rFonts w:ascii="Arial" w:hAnsi="Arial" w:cs="Arial"/>
      <w:sz w:val="20"/>
      <w:szCs w:val="20"/>
      <w:lang w:eastAsia="en-AU"/>
    </w:rPr>
  </w:style>
  <w:style w:type="paragraph" w:styleId="Index6">
    <w:name w:val="index 6"/>
    <w:basedOn w:val="Normal"/>
    <w:next w:val="Normal"/>
    <w:autoRedefine/>
    <w:semiHidden/>
    <w:rsid w:val="00972267"/>
    <w:pPr>
      <w:spacing w:line="264" w:lineRule="auto"/>
      <w:ind w:left="1440" w:hanging="240"/>
    </w:pPr>
    <w:rPr>
      <w:rFonts w:ascii="Arial" w:hAnsi="Arial" w:cs="Arial"/>
      <w:sz w:val="20"/>
      <w:szCs w:val="20"/>
      <w:lang w:eastAsia="en-AU"/>
    </w:rPr>
  </w:style>
  <w:style w:type="paragraph" w:styleId="Index7">
    <w:name w:val="index 7"/>
    <w:basedOn w:val="Normal"/>
    <w:next w:val="Normal"/>
    <w:autoRedefine/>
    <w:semiHidden/>
    <w:rsid w:val="00972267"/>
    <w:pPr>
      <w:spacing w:line="264" w:lineRule="auto"/>
      <w:ind w:left="1680" w:hanging="240"/>
    </w:pPr>
    <w:rPr>
      <w:rFonts w:ascii="Arial" w:hAnsi="Arial" w:cs="Arial"/>
      <w:sz w:val="20"/>
      <w:szCs w:val="20"/>
      <w:lang w:eastAsia="en-AU"/>
    </w:rPr>
  </w:style>
  <w:style w:type="paragraph" w:styleId="Index8">
    <w:name w:val="index 8"/>
    <w:basedOn w:val="Normal"/>
    <w:next w:val="Normal"/>
    <w:autoRedefine/>
    <w:semiHidden/>
    <w:rsid w:val="00972267"/>
    <w:pPr>
      <w:spacing w:line="264" w:lineRule="auto"/>
      <w:ind w:left="1920" w:hanging="240"/>
    </w:pPr>
    <w:rPr>
      <w:rFonts w:ascii="Arial" w:hAnsi="Arial" w:cs="Arial"/>
      <w:sz w:val="20"/>
      <w:szCs w:val="20"/>
      <w:lang w:eastAsia="en-AU"/>
    </w:rPr>
  </w:style>
  <w:style w:type="paragraph" w:styleId="Index9">
    <w:name w:val="index 9"/>
    <w:basedOn w:val="Normal"/>
    <w:next w:val="Normal"/>
    <w:autoRedefine/>
    <w:semiHidden/>
    <w:rsid w:val="00972267"/>
    <w:pPr>
      <w:spacing w:line="264" w:lineRule="auto"/>
      <w:ind w:left="2160" w:hanging="240"/>
    </w:pPr>
    <w:rPr>
      <w:rFonts w:ascii="Arial" w:hAnsi="Arial" w:cs="Arial"/>
      <w:sz w:val="20"/>
      <w:szCs w:val="20"/>
      <w:lang w:eastAsia="en-AU"/>
    </w:rPr>
  </w:style>
  <w:style w:type="paragraph" w:styleId="IndexHeading">
    <w:name w:val="index heading"/>
    <w:basedOn w:val="Normal"/>
    <w:next w:val="Index1"/>
    <w:semiHidden/>
    <w:rsid w:val="00972267"/>
    <w:pPr>
      <w:spacing w:line="264" w:lineRule="auto"/>
    </w:pPr>
    <w:rPr>
      <w:rFonts w:ascii="Arial" w:hAnsi="Arial" w:cs="Arial"/>
      <w:b/>
      <w:bCs/>
      <w:sz w:val="20"/>
      <w:szCs w:val="20"/>
      <w:lang w:eastAsia="en-AU"/>
    </w:rPr>
  </w:style>
  <w:style w:type="character" w:styleId="LineNumber">
    <w:name w:val="line number"/>
    <w:semiHidden/>
    <w:rsid w:val="00972267"/>
    <w:rPr>
      <w:rFonts w:cs="Times New Roman"/>
    </w:rPr>
  </w:style>
  <w:style w:type="paragraph" w:styleId="List">
    <w:name w:val="List"/>
    <w:basedOn w:val="Normal"/>
    <w:semiHidden/>
    <w:rsid w:val="00972267"/>
    <w:pPr>
      <w:spacing w:line="264" w:lineRule="auto"/>
      <w:ind w:left="283" w:hanging="283"/>
    </w:pPr>
    <w:rPr>
      <w:rFonts w:ascii="Arial" w:hAnsi="Arial" w:cs="Arial"/>
      <w:sz w:val="20"/>
      <w:szCs w:val="20"/>
      <w:lang w:eastAsia="en-AU"/>
    </w:rPr>
  </w:style>
  <w:style w:type="paragraph" w:styleId="List2">
    <w:name w:val="List 2"/>
    <w:basedOn w:val="Normal"/>
    <w:semiHidden/>
    <w:rsid w:val="00972267"/>
    <w:pPr>
      <w:spacing w:line="264" w:lineRule="auto"/>
      <w:ind w:left="566" w:hanging="283"/>
    </w:pPr>
    <w:rPr>
      <w:rFonts w:ascii="Arial" w:hAnsi="Arial" w:cs="Arial"/>
      <w:sz w:val="20"/>
      <w:szCs w:val="20"/>
      <w:lang w:eastAsia="en-AU"/>
    </w:rPr>
  </w:style>
  <w:style w:type="paragraph" w:styleId="List3">
    <w:name w:val="List 3"/>
    <w:basedOn w:val="Normal"/>
    <w:semiHidden/>
    <w:rsid w:val="00972267"/>
    <w:pPr>
      <w:spacing w:line="264" w:lineRule="auto"/>
      <w:ind w:left="849" w:hanging="283"/>
    </w:pPr>
    <w:rPr>
      <w:rFonts w:ascii="Arial" w:hAnsi="Arial" w:cs="Arial"/>
      <w:sz w:val="20"/>
      <w:szCs w:val="20"/>
      <w:lang w:eastAsia="en-AU"/>
    </w:rPr>
  </w:style>
  <w:style w:type="paragraph" w:styleId="List4">
    <w:name w:val="List 4"/>
    <w:basedOn w:val="Normal"/>
    <w:semiHidden/>
    <w:rsid w:val="00972267"/>
    <w:pPr>
      <w:spacing w:line="264" w:lineRule="auto"/>
      <w:ind w:left="1132" w:hanging="283"/>
    </w:pPr>
    <w:rPr>
      <w:rFonts w:ascii="Arial" w:hAnsi="Arial" w:cs="Arial"/>
      <w:sz w:val="20"/>
      <w:szCs w:val="20"/>
      <w:lang w:eastAsia="en-AU"/>
    </w:rPr>
  </w:style>
  <w:style w:type="paragraph" w:styleId="List5">
    <w:name w:val="List 5"/>
    <w:basedOn w:val="Normal"/>
    <w:semiHidden/>
    <w:rsid w:val="00972267"/>
    <w:pPr>
      <w:spacing w:line="264" w:lineRule="auto"/>
      <w:ind w:left="1415" w:hanging="283"/>
    </w:pPr>
    <w:rPr>
      <w:rFonts w:ascii="Arial" w:hAnsi="Arial" w:cs="Arial"/>
      <w:sz w:val="20"/>
      <w:szCs w:val="20"/>
      <w:lang w:eastAsia="en-AU"/>
    </w:rPr>
  </w:style>
  <w:style w:type="paragraph" w:styleId="ListBullet">
    <w:name w:val="List Bullet"/>
    <w:basedOn w:val="Normal"/>
    <w:autoRedefine/>
    <w:rsid w:val="00972267"/>
    <w:pPr>
      <w:numPr>
        <w:numId w:val="22"/>
      </w:numPr>
      <w:spacing w:line="264" w:lineRule="auto"/>
    </w:pPr>
    <w:rPr>
      <w:rFonts w:ascii="Arial" w:hAnsi="Arial" w:cs="Arial"/>
      <w:sz w:val="20"/>
      <w:szCs w:val="20"/>
      <w:lang w:eastAsia="en-AU"/>
    </w:rPr>
  </w:style>
  <w:style w:type="paragraph" w:styleId="ListBullet2">
    <w:name w:val="List Bullet 2"/>
    <w:basedOn w:val="Normal"/>
    <w:autoRedefine/>
    <w:semiHidden/>
    <w:rsid w:val="00972267"/>
    <w:pPr>
      <w:numPr>
        <w:numId w:val="23"/>
      </w:numPr>
      <w:spacing w:line="264" w:lineRule="auto"/>
    </w:pPr>
    <w:rPr>
      <w:rFonts w:ascii="Arial" w:hAnsi="Arial" w:cs="Arial"/>
      <w:sz w:val="20"/>
      <w:szCs w:val="20"/>
      <w:lang w:eastAsia="en-AU"/>
    </w:rPr>
  </w:style>
  <w:style w:type="paragraph" w:styleId="ListBullet3">
    <w:name w:val="List Bullet 3"/>
    <w:basedOn w:val="Normal"/>
    <w:autoRedefine/>
    <w:rsid w:val="00972267"/>
    <w:pPr>
      <w:numPr>
        <w:numId w:val="24"/>
      </w:numPr>
      <w:spacing w:line="264" w:lineRule="auto"/>
    </w:pPr>
    <w:rPr>
      <w:rFonts w:ascii="Arial" w:hAnsi="Arial" w:cs="Arial"/>
      <w:sz w:val="20"/>
      <w:szCs w:val="20"/>
      <w:lang w:eastAsia="en-AU"/>
    </w:rPr>
  </w:style>
  <w:style w:type="paragraph" w:styleId="ListBullet5">
    <w:name w:val="List Bullet 5"/>
    <w:basedOn w:val="Normal"/>
    <w:autoRedefine/>
    <w:semiHidden/>
    <w:rsid w:val="00972267"/>
    <w:pPr>
      <w:numPr>
        <w:numId w:val="25"/>
      </w:numPr>
      <w:spacing w:line="264" w:lineRule="auto"/>
    </w:pPr>
    <w:rPr>
      <w:rFonts w:ascii="Arial" w:hAnsi="Arial" w:cs="Arial"/>
      <w:sz w:val="20"/>
      <w:szCs w:val="20"/>
      <w:lang w:eastAsia="en-AU"/>
    </w:rPr>
  </w:style>
  <w:style w:type="paragraph" w:styleId="ListContinue">
    <w:name w:val="List Continue"/>
    <w:basedOn w:val="Normal"/>
    <w:semiHidden/>
    <w:rsid w:val="00972267"/>
    <w:pPr>
      <w:spacing w:after="120" w:line="264" w:lineRule="auto"/>
      <w:ind w:left="283"/>
    </w:pPr>
    <w:rPr>
      <w:rFonts w:ascii="Arial" w:hAnsi="Arial" w:cs="Arial"/>
      <w:sz w:val="20"/>
      <w:szCs w:val="20"/>
      <w:lang w:eastAsia="en-AU"/>
    </w:rPr>
  </w:style>
  <w:style w:type="paragraph" w:styleId="ListContinue2">
    <w:name w:val="List Continue 2"/>
    <w:basedOn w:val="Normal"/>
    <w:semiHidden/>
    <w:rsid w:val="00972267"/>
    <w:pPr>
      <w:spacing w:after="120" w:line="264" w:lineRule="auto"/>
      <w:ind w:left="566"/>
    </w:pPr>
    <w:rPr>
      <w:rFonts w:ascii="Arial" w:hAnsi="Arial" w:cs="Arial"/>
      <w:sz w:val="20"/>
      <w:szCs w:val="20"/>
      <w:lang w:eastAsia="en-AU"/>
    </w:rPr>
  </w:style>
  <w:style w:type="paragraph" w:styleId="ListContinue3">
    <w:name w:val="List Continue 3"/>
    <w:basedOn w:val="Normal"/>
    <w:semiHidden/>
    <w:rsid w:val="00972267"/>
    <w:pPr>
      <w:spacing w:after="120" w:line="264" w:lineRule="auto"/>
      <w:ind w:left="849"/>
    </w:pPr>
    <w:rPr>
      <w:rFonts w:ascii="Arial" w:hAnsi="Arial" w:cs="Arial"/>
      <w:sz w:val="20"/>
      <w:szCs w:val="20"/>
      <w:lang w:eastAsia="en-AU"/>
    </w:rPr>
  </w:style>
  <w:style w:type="paragraph" w:styleId="ListContinue4">
    <w:name w:val="List Continue 4"/>
    <w:basedOn w:val="Normal"/>
    <w:semiHidden/>
    <w:rsid w:val="00972267"/>
    <w:pPr>
      <w:spacing w:after="120" w:line="264" w:lineRule="auto"/>
      <w:ind w:left="1132"/>
    </w:pPr>
    <w:rPr>
      <w:rFonts w:ascii="Arial" w:hAnsi="Arial" w:cs="Arial"/>
      <w:sz w:val="20"/>
      <w:szCs w:val="20"/>
      <w:lang w:eastAsia="en-AU"/>
    </w:rPr>
  </w:style>
  <w:style w:type="paragraph" w:styleId="ListContinue5">
    <w:name w:val="List Continue 5"/>
    <w:basedOn w:val="Normal"/>
    <w:semiHidden/>
    <w:rsid w:val="00972267"/>
    <w:pPr>
      <w:spacing w:after="120" w:line="264" w:lineRule="auto"/>
      <w:ind w:left="1415"/>
    </w:pPr>
    <w:rPr>
      <w:rFonts w:ascii="Arial" w:hAnsi="Arial" w:cs="Arial"/>
      <w:sz w:val="20"/>
      <w:szCs w:val="20"/>
      <w:lang w:eastAsia="en-AU"/>
    </w:rPr>
  </w:style>
  <w:style w:type="paragraph" w:styleId="ListNumber">
    <w:name w:val="List Number"/>
    <w:basedOn w:val="Normal"/>
    <w:rsid w:val="00972267"/>
    <w:pPr>
      <w:numPr>
        <w:numId w:val="26"/>
      </w:numPr>
      <w:spacing w:line="264" w:lineRule="auto"/>
    </w:pPr>
    <w:rPr>
      <w:rFonts w:ascii="Arial" w:hAnsi="Arial" w:cs="Arial"/>
      <w:sz w:val="20"/>
      <w:szCs w:val="20"/>
      <w:lang w:eastAsia="en-AU"/>
    </w:rPr>
  </w:style>
  <w:style w:type="paragraph" w:styleId="ListNumber2">
    <w:name w:val="List Number 2"/>
    <w:basedOn w:val="Normal"/>
    <w:semiHidden/>
    <w:rsid w:val="00972267"/>
    <w:pPr>
      <w:numPr>
        <w:numId w:val="27"/>
      </w:numPr>
      <w:spacing w:line="264" w:lineRule="auto"/>
    </w:pPr>
    <w:rPr>
      <w:rFonts w:ascii="Arial" w:hAnsi="Arial" w:cs="Arial"/>
      <w:sz w:val="20"/>
      <w:szCs w:val="20"/>
      <w:lang w:eastAsia="en-AU"/>
    </w:rPr>
  </w:style>
  <w:style w:type="paragraph" w:styleId="ListNumber3">
    <w:name w:val="List Number 3"/>
    <w:basedOn w:val="Normal"/>
    <w:rsid w:val="00972267"/>
    <w:pPr>
      <w:numPr>
        <w:numId w:val="28"/>
      </w:numPr>
      <w:spacing w:line="264" w:lineRule="auto"/>
    </w:pPr>
    <w:rPr>
      <w:rFonts w:ascii="Arial" w:hAnsi="Arial" w:cs="Arial"/>
      <w:sz w:val="20"/>
      <w:szCs w:val="20"/>
      <w:lang w:eastAsia="en-AU"/>
    </w:rPr>
  </w:style>
  <w:style w:type="paragraph" w:styleId="ListNumber4">
    <w:name w:val="List Number 4"/>
    <w:basedOn w:val="Normal"/>
    <w:rsid w:val="00972267"/>
    <w:pPr>
      <w:numPr>
        <w:numId w:val="29"/>
      </w:numPr>
      <w:spacing w:line="264" w:lineRule="auto"/>
    </w:pPr>
    <w:rPr>
      <w:rFonts w:ascii="Arial" w:hAnsi="Arial" w:cs="Arial"/>
      <w:sz w:val="20"/>
      <w:szCs w:val="20"/>
      <w:lang w:eastAsia="en-AU"/>
    </w:rPr>
  </w:style>
  <w:style w:type="paragraph" w:styleId="ListNumber5">
    <w:name w:val="List Number 5"/>
    <w:basedOn w:val="Normal"/>
    <w:rsid w:val="00972267"/>
    <w:pPr>
      <w:numPr>
        <w:numId w:val="30"/>
      </w:numPr>
      <w:spacing w:line="264" w:lineRule="auto"/>
    </w:pPr>
    <w:rPr>
      <w:rFonts w:ascii="Arial" w:hAnsi="Arial" w:cs="Arial"/>
      <w:sz w:val="20"/>
      <w:szCs w:val="20"/>
      <w:lang w:eastAsia="en-AU"/>
    </w:rPr>
  </w:style>
  <w:style w:type="paragraph" w:styleId="MacroText">
    <w:name w:val="macro"/>
    <w:link w:val="MacroTextChar"/>
    <w:semiHidden/>
    <w:rsid w:val="00972267"/>
    <w:pPr>
      <w:tabs>
        <w:tab w:val="left" w:pos="480"/>
        <w:tab w:val="left" w:pos="960"/>
        <w:tab w:val="left" w:pos="1440"/>
        <w:tab w:val="left" w:pos="1920"/>
        <w:tab w:val="left" w:pos="2400"/>
        <w:tab w:val="left" w:pos="2880"/>
        <w:tab w:val="left" w:pos="3360"/>
        <w:tab w:val="left" w:pos="3840"/>
        <w:tab w:val="left" w:pos="4320"/>
      </w:tabs>
      <w:jc w:val="both"/>
    </w:pPr>
    <w:rPr>
      <w:rFonts w:ascii="Arial" w:hAnsi="Arial" w:cs="Courier New"/>
      <w:lang w:val="en-AU" w:eastAsia="en-AU"/>
    </w:rPr>
  </w:style>
  <w:style w:type="character" w:customStyle="1" w:styleId="MacroTextChar">
    <w:name w:val="Macro Text Char"/>
    <w:basedOn w:val="DefaultParagraphFont"/>
    <w:link w:val="MacroText"/>
    <w:semiHidden/>
    <w:rsid w:val="00972267"/>
    <w:rPr>
      <w:rFonts w:ascii="Arial" w:hAnsi="Arial" w:cs="Courier New"/>
      <w:lang w:val="en-AU" w:eastAsia="en-AU"/>
    </w:rPr>
  </w:style>
  <w:style w:type="paragraph" w:styleId="MessageHeader">
    <w:name w:val="Message Header"/>
    <w:basedOn w:val="Normal"/>
    <w:link w:val="MessageHeaderChar"/>
    <w:semiHidden/>
    <w:rsid w:val="00972267"/>
    <w:pPr>
      <w:pBdr>
        <w:top w:val="single" w:sz="6" w:space="1" w:color="auto"/>
        <w:left w:val="single" w:sz="6" w:space="1" w:color="auto"/>
        <w:bottom w:val="single" w:sz="6" w:space="1" w:color="C0C0C0"/>
        <w:right w:val="single" w:sz="6" w:space="1" w:color="auto"/>
      </w:pBdr>
      <w:shd w:val="pct20" w:color="auto" w:fill="auto"/>
      <w:spacing w:line="264" w:lineRule="auto"/>
      <w:ind w:left="1134" w:hanging="1134"/>
    </w:pPr>
    <w:rPr>
      <w:rFonts w:ascii="Arial" w:hAnsi="Arial" w:cs="Arial"/>
      <w:sz w:val="20"/>
      <w:lang w:eastAsia="en-AU"/>
    </w:rPr>
  </w:style>
  <w:style w:type="character" w:customStyle="1" w:styleId="MessageHeaderChar">
    <w:name w:val="Message Header Char"/>
    <w:basedOn w:val="DefaultParagraphFont"/>
    <w:link w:val="MessageHeader"/>
    <w:semiHidden/>
    <w:rsid w:val="00972267"/>
    <w:rPr>
      <w:rFonts w:ascii="Arial" w:hAnsi="Arial" w:cs="Arial"/>
      <w:szCs w:val="24"/>
      <w:shd w:val="pct20" w:color="auto" w:fill="auto"/>
      <w:lang w:val="en-AU" w:eastAsia="en-AU"/>
    </w:rPr>
  </w:style>
  <w:style w:type="paragraph" w:styleId="NormalWeb">
    <w:name w:val="Normal (Web)"/>
    <w:basedOn w:val="Normal"/>
    <w:rsid w:val="00972267"/>
    <w:pPr>
      <w:spacing w:line="264" w:lineRule="auto"/>
    </w:pPr>
    <w:rPr>
      <w:rFonts w:ascii="Arial" w:hAnsi="Arial" w:cs="Arial"/>
      <w:sz w:val="20"/>
      <w:lang w:eastAsia="en-AU"/>
    </w:rPr>
  </w:style>
  <w:style w:type="paragraph" w:styleId="NormalIndent">
    <w:name w:val="Normal Indent"/>
    <w:basedOn w:val="Normal"/>
    <w:semiHidden/>
    <w:rsid w:val="00972267"/>
    <w:pPr>
      <w:spacing w:line="264" w:lineRule="auto"/>
      <w:ind w:left="720"/>
    </w:pPr>
    <w:rPr>
      <w:rFonts w:ascii="Arial" w:hAnsi="Arial" w:cs="Arial"/>
      <w:sz w:val="20"/>
      <w:szCs w:val="20"/>
      <w:lang w:eastAsia="en-AU"/>
    </w:rPr>
  </w:style>
  <w:style w:type="paragraph" w:styleId="NoteHeading">
    <w:name w:val="Note Heading"/>
    <w:basedOn w:val="Normal"/>
    <w:next w:val="Normal"/>
    <w:link w:val="NoteHeadingChar"/>
    <w:semiHidden/>
    <w:rsid w:val="00972267"/>
    <w:pPr>
      <w:spacing w:line="264" w:lineRule="auto"/>
    </w:pPr>
    <w:rPr>
      <w:rFonts w:ascii="Arial" w:hAnsi="Arial" w:cs="Arial"/>
      <w:sz w:val="20"/>
      <w:szCs w:val="20"/>
      <w:lang w:eastAsia="en-AU"/>
    </w:rPr>
  </w:style>
  <w:style w:type="character" w:customStyle="1" w:styleId="NoteHeadingChar">
    <w:name w:val="Note Heading Char"/>
    <w:basedOn w:val="DefaultParagraphFont"/>
    <w:link w:val="NoteHeading"/>
    <w:semiHidden/>
    <w:rsid w:val="00972267"/>
    <w:rPr>
      <w:rFonts w:ascii="Arial" w:hAnsi="Arial" w:cs="Arial"/>
      <w:lang w:val="en-AU" w:eastAsia="en-AU"/>
    </w:rPr>
  </w:style>
  <w:style w:type="paragraph" w:styleId="PlainText">
    <w:name w:val="Plain Text"/>
    <w:basedOn w:val="Normal"/>
    <w:link w:val="PlainTextChar"/>
    <w:semiHidden/>
    <w:rsid w:val="00972267"/>
    <w:pPr>
      <w:spacing w:line="264" w:lineRule="auto"/>
    </w:pPr>
    <w:rPr>
      <w:rFonts w:ascii="Courier New" w:hAnsi="Courier New" w:cs="Courier New"/>
      <w:sz w:val="20"/>
      <w:szCs w:val="20"/>
      <w:lang w:eastAsia="en-AU"/>
    </w:rPr>
  </w:style>
  <w:style w:type="character" w:customStyle="1" w:styleId="PlainTextChar">
    <w:name w:val="Plain Text Char"/>
    <w:basedOn w:val="DefaultParagraphFont"/>
    <w:link w:val="PlainText"/>
    <w:semiHidden/>
    <w:rsid w:val="00972267"/>
    <w:rPr>
      <w:rFonts w:ascii="Courier New" w:hAnsi="Courier New" w:cs="Courier New"/>
      <w:lang w:val="en-AU" w:eastAsia="en-AU"/>
    </w:rPr>
  </w:style>
  <w:style w:type="paragraph" w:styleId="Salutation">
    <w:name w:val="Salutation"/>
    <w:basedOn w:val="Normal"/>
    <w:next w:val="Normal"/>
    <w:link w:val="SalutationChar"/>
    <w:rsid w:val="00972267"/>
    <w:pPr>
      <w:spacing w:line="264" w:lineRule="auto"/>
    </w:pPr>
    <w:rPr>
      <w:rFonts w:ascii="Arial" w:hAnsi="Arial" w:cs="Arial"/>
      <w:sz w:val="20"/>
      <w:szCs w:val="20"/>
      <w:lang w:eastAsia="en-AU"/>
    </w:rPr>
  </w:style>
  <w:style w:type="character" w:customStyle="1" w:styleId="SalutationChar">
    <w:name w:val="Salutation Char"/>
    <w:basedOn w:val="DefaultParagraphFont"/>
    <w:link w:val="Salutation"/>
    <w:rsid w:val="00972267"/>
    <w:rPr>
      <w:rFonts w:ascii="Arial" w:hAnsi="Arial" w:cs="Arial"/>
      <w:lang w:val="en-AU" w:eastAsia="en-AU"/>
    </w:rPr>
  </w:style>
  <w:style w:type="paragraph" w:styleId="Signature">
    <w:name w:val="Signature"/>
    <w:basedOn w:val="Normal"/>
    <w:link w:val="SignatureChar"/>
    <w:rsid w:val="00972267"/>
    <w:pPr>
      <w:spacing w:line="264" w:lineRule="auto"/>
      <w:ind w:left="4252"/>
    </w:pPr>
    <w:rPr>
      <w:rFonts w:ascii="Arial" w:hAnsi="Arial" w:cs="Arial"/>
      <w:sz w:val="20"/>
      <w:szCs w:val="20"/>
      <w:lang w:eastAsia="en-AU"/>
    </w:rPr>
  </w:style>
  <w:style w:type="character" w:customStyle="1" w:styleId="SignatureChar">
    <w:name w:val="Signature Char"/>
    <w:basedOn w:val="DefaultParagraphFont"/>
    <w:link w:val="Signature"/>
    <w:rsid w:val="00972267"/>
    <w:rPr>
      <w:rFonts w:ascii="Arial" w:hAnsi="Arial" w:cs="Arial"/>
      <w:lang w:val="en-AU" w:eastAsia="en-AU"/>
    </w:rPr>
  </w:style>
  <w:style w:type="character" w:styleId="Strong">
    <w:name w:val="Strong"/>
    <w:qFormat/>
    <w:rsid w:val="00972267"/>
    <w:rPr>
      <w:rFonts w:cs="Times New Roman"/>
      <w:b/>
      <w:bCs/>
    </w:rPr>
  </w:style>
  <w:style w:type="paragraph" w:styleId="Subtitle">
    <w:name w:val="Subtitle"/>
    <w:basedOn w:val="Normal"/>
    <w:link w:val="SubtitleChar"/>
    <w:uiPriority w:val="9"/>
    <w:qFormat/>
    <w:rsid w:val="00972267"/>
    <w:pPr>
      <w:spacing w:after="60" w:line="264" w:lineRule="auto"/>
      <w:jc w:val="center"/>
      <w:outlineLvl w:val="1"/>
    </w:pPr>
    <w:rPr>
      <w:rFonts w:ascii="Arial" w:hAnsi="Arial" w:cs="Arial"/>
      <w:sz w:val="20"/>
      <w:lang w:eastAsia="en-AU"/>
    </w:rPr>
  </w:style>
  <w:style w:type="character" w:customStyle="1" w:styleId="SubtitleChar">
    <w:name w:val="Subtitle Char"/>
    <w:basedOn w:val="DefaultParagraphFont"/>
    <w:link w:val="Subtitle"/>
    <w:uiPriority w:val="9"/>
    <w:rsid w:val="00972267"/>
    <w:rPr>
      <w:rFonts w:ascii="Arial" w:hAnsi="Arial" w:cs="Arial"/>
      <w:szCs w:val="24"/>
      <w:lang w:val="en-AU" w:eastAsia="en-AU"/>
    </w:rPr>
  </w:style>
  <w:style w:type="table" w:styleId="Table3Deffects1">
    <w:name w:val="Table 3D effects 1"/>
    <w:basedOn w:val="TableNormal"/>
    <w:semiHidden/>
    <w:rsid w:val="00972267"/>
    <w:pPr>
      <w:spacing w:line="264" w:lineRule="auto"/>
    </w:pPr>
    <w:rPr>
      <w:rFonts w:ascii="Arial" w:hAnsi="Arial" w:cs="Arial"/>
      <w:sz w:val="21"/>
      <w:lang w:val="en-AU" w:eastAsia="en-AU"/>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72267"/>
    <w:pPr>
      <w:spacing w:line="264" w:lineRule="auto"/>
    </w:pPr>
    <w:rPr>
      <w:rFonts w:ascii="Arial" w:hAnsi="Arial" w:cs="Arial"/>
      <w:sz w:val="21"/>
      <w:lang w:val="en-AU" w:eastAsia="en-AU"/>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3Deffects3">
    <w:name w:val="Table 3D effects 3"/>
    <w:basedOn w:val="TableNormal"/>
    <w:semiHidden/>
    <w:rsid w:val="00972267"/>
    <w:pPr>
      <w:spacing w:line="264" w:lineRule="auto"/>
    </w:pPr>
    <w:rPr>
      <w:rFonts w:ascii="Arial" w:hAnsi="Arial" w:cs="Arial"/>
      <w:sz w:val="21"/>
      <w:lang w:val="en-AU" w:eastAsia="en-AU"/>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1">
    <w:name w:val="Table Classic 1"/>
    <w:basedOn w:val="TableNormal"/>
    <w:semiHidden/>
    <w:rsid w:val="00972267"/>
    <w:pPr>
      <w:spacing w:line="264" w:lineRule="auto"/>
    </w:pPr>
    <w:rPr>
      <w:rFonts w:ascii="Arial" w:hAnsi="Arial" w:cs="Arial"/>
      <w:sz w:val="21"/>
      <w:lang w:val="en-AU" w:eastAsia="en-AU"/>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2">
    <w:name w:val="Table Classic 2"/>
    <w:basedOn w:val="TableNormal"/>
    <w:semiHidden/>
    <w:rsid w:val="00972267"/>
    <w:pPr>
      <w:spacing w:line="264" w:lineRule="auto"/>
    </w:pPr>
    <w:rPr>
      <w:rFonts w:ascii="Arial" w:hAnsi="Arial" w:cs="Arial"/>
      <w:sz w:val="21"/>
      <w:lang w:val="en-AU" w:eastAsia="en-AU"/>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72267"/>
    <w:pPr>
      <w:spacing w:line="264" w:lineRule="auto"/>
    </w:pPr>
    <w:rPr>
      <w:rFonts w:ascii="Arial" w:hAnsi="Arial" w:cs="Arial"/>
      <w:color w:val="000080"/>
      <w:sz w:val="21"/>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72267"/>
    <w:pPr>
      <w:spacing w:line="264" w:lineRule="auto"/>
    </w:pPr>
    <w:rPr>
      <w:rFonts w:ascii="Arial" w:hAnsi="Arial" w:cs="Arial"/>
      <w:sz w:val="21"/>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72267"/>
    <w:pPr>
      <w:spacing w:line="264" w:lineRule="auto"/>
    </w:pPr>
    <w:rPr>
      <w:rFonts w:ascii="Arial" w:hAnsi="Arial" w:cs="Arial"/>
      <w:color w:val="FFFFFF"/>
      <w:sz w:val="21"/>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72267"/>
    <w:pPr>
      <w:spacing w:line="264" w:lineRule="auto"/>
    </w:pPr>
    <w:rPr>
      <w:rFonts w:ascii="Arial" w:hAnsi="Arial" w:cs="Arial"/>
      <w:sz w:val="21"/>
      <w:lang w:val="en-AU" w:eastAsia="en-AU"/>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72267"/>
    <w:pPr>
      <w:spacing w:line="264" w:lineRule="auto"/>
    </w:pPr>
    <w:rPr>
      <w:rFonts w:ascii="Arial" w:hAnsi="Arial" w:cs="Arial"/>
      <w:sz w:val="21"/>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72267"/>
    <w:pPr>
      <w:spacing w:line="264" w:lineRule="auto"/>
    </w:pPr>
    <w:rPr>
      <w:rFonts w:ascii="Arial" w:hAnsi="Arial" w:cs="Arial"/>
      <w:b/>
      <w:bCs/>
      <w:sz w:val="21"/>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2">
    <w:name w:val="Table Columns 2"/>
    <w:basedOn w:val="TableNormal"/>
    <w:semiHidden/>
    <w:rsid w:val="00972267"/>
    <w:pPr>
      <w:spacing w:line="264" w:lineRule="auto"/>
    </w:pPr>
    <w:rPr>
      <w:rFonts w:ascii="Arial" w:hAnsi="Arial" w:cs="Arial"/>
      <w:b/>
      <w:bCs/>
      <w:sz w:val="21"/>
      <w:lang w:val="en-AU" w:eastAsia="en-AU"/>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3">
    <w:name w:val="Table Columns 3"/>
    <w:basedOn w:val="TableNormal"/>
    <w:semiHidden/>
    <w:rsid w:val="00972267"/>
    <w:pPr>
      <w:spacing w:line="264" w:lineRule="auto"/>
    </w:pPr>
    <w:rPr>
      <w:rFonts w:ascii="Arial" w:hAnsi="Arial" w:cs="Arial"/>
      <w:b/>
      <w:bCs/>
      <w:sz w:val="21"/>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TableColumns4">
    <w:name w:val="Table Columns 4"/>
    <w:basedOn w:val="TableNormal"/>
    <w:semiHidden/>
    <w:rsid w:val="00972267"/>
    <w:pPr>
      <w:spacing w:line="264" w:lineRule="auto"/>
    </w:pPr>
    <w:rPr>
      <w:rFonts w:ascii="Arial" w:hAnsi="Arial" w:cs="Arial"/>
      <w:sz w:val="21"/>
      <w:lang w:val="en-AU" w:eastAsia="en-AU"/>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TableColumns5">
    <w:name w:val="Table Columns 5"/>
    <w:basedOn w:val="TableNormal"/>
    <w:semiHidden/>
    <w:rsid w:val="00972267"/>
    <w:pPr>
      <w:spacing w:line="264" w:lineRule="auto"/>
    </w:pPr>
    <w:rPr>
      <w:rFonts w:ascii="Arial" w:hAnsi="Arial" w:cs="Arial"/>
      <w:sz w:val="21"/>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eContemporary">
    <w:name w:val="Table Contemporary"/>
    <w:basedOn w:val="TableNormal"/>
    <w:semiHidden/>
    <w:rsid w:val="00972267"/>
    <w:pPr>
      <w:spacing w:line="264" w:lineRule="auto"/>
    </w:pPr>
    <w:rPr>
      <w:rFonts w:ascii="Arial" w:hAnsi="Arial" w:cs="Arial"/>
      <w:sz w:val="21"/>
      <w:lang w:val="en-AU" w:eastAsia="en-AU"/>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72267"/>
    <w:pPr>
      <w:spacing w:line="264" w:lineRule="auto"/>
    </w:pPr>
    <w:rPr>
      <w:rFonts w:ascii="Arial" w:hAnsi="Arial" w:cs="Arial"/>
      <w:sz w:val="21"/>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TableGrid1">
    <w:name w:val="Table Grid 1"/>
    <w:basedOn w:val="TableNormal"/>
    <w:semiHidden/>
    <w:rsid w:val="00972267"/>
    <w:pPr>
      <w:spacing w:line="264" w:lineRule="auto"/>
    </w:pPr>
    <w:rPr>
      <w:rFonts w:ascii="Arial" w:hAnsi="Arial" w:cs="Arial"/>
      <w:sz w:val="21"/>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TableGrid2">
    <w:name w:val="Table Grid 2"/>
    <w:basedOn w:val="TableNormal"/>
    <w:semiHidden/>
    <w:rsid w:val="00972267"/>
    <w:pPr>
      <w:spacing w:line="264" w:lineRule="auto"/>
    </w:pPr>
    <w:rPr>
      <w:rFonts w:ascii="Arial" w:hAnsi="Arial" w:cs="Arial"/>
      <w:sz w:val="21"/>
      <w:lang w:val="en-AU" w:eastAsia="en-AU"/>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3">
    <w:name w:val="Table Grid 3"/>
    <w:basedOn w:val="TableNormal"/>
    <w:semiHidden/>
    <w:rsid w:val="00972267"/>
    <w:pPr>
      <w:spacing w:line="264" w:lineRule="auto"/>
    </w:pPr>
    <w:rPr>
      <w:rFonts w:ascii="Arial" w:hAnsi="Arial" w:cs="Arial"/>
      <w:sz w:val="21"/>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4">
    <w:name w:val="Table Grid 4"/>
    <w:basedOn w:val="TableNormal"/>
    <w:semiHidden/>
    <w:rsid w:val="00972267"/>
    <w:pPr>
      <w:spacing w:line="264" w:lineRule="auto"/>
    </w:pPr>
    <w:rPr>
      <w:rFonts w:ascii="Arial" w:hAnsi="Arial" w:cs="Arial"/>
      <w:sz w:val="21"/>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72267"/>
    <w:pPr>
      <w:spacing w:line="264" w:lineRule="auto"/>
    </w:pPr>
    <w:rPr>
      <w:rFonts w:ascii="Arial" w:hAnsi="Arial" w:cs="Arial"/>
      <w:sz w:val="21"/>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semiHidden/>
    <w:rsid w:val="00972267"/>
    <w:pPr>
      <w:spacing w:line="264" w:lineRule="auto"/>
    </w:pPr>
    <w:rPr>
      <w:rFonts w:ascii="Arial" w:hAnsi="Arial" w:cs="Arial"/>
      <w:sz w:val="21"/>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semiHidden/>
    <w:rsid w:val="00972267"/>
    <w:pPr>
      <w:spacing w:line="264" w:lineRule="auto"/>
    </w:pPr>
    <w:rPr>
      <w:rFonts w:ascii="Arial" w:hAnsi="Arial" w:cs="Arial"/>
      <w:b/>
      <w:bCs/>
      <w:sz w:val="21"/>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semiHidden/>
    <w:rsid w:val="00972267"/>
    <w:pPr>
      <w:spacing w:line="264" w:lineRule="auto"/>
    </w:pPr>
    <w:rPr>
      <w:rFonts w:ascii="Arial" w:hAnsi="Arial" w:cs="Arial"/>
      <w:sz w:val="21"/>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72267"/>
    <w:pPr>
      <w:spacing w:line="264" w:lineRule="auto"/>
    </w:pPr>
    <w:rPr>
      <w:rFonts w:ascii="Arial" w:hAnsi="Arial" w:cs="Arial"/>
      <w:sz w:val="21"/>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2">
    <w:name w:val="Table List 2"/>
    <w:basedOn w:val="TableNormal"/>
    <w:semiHidden/>
    <w:rsid w:val="00972267"/>
    <w:pPr>
      <w:spacing w:line="264" w:lineRule="auto"/>
    </w:pPr>
    <w:rPr>
      <w:rFonts w:ascii="Arial" w:hAnsi="Arial" w:cs="Arial"/>
      <w:sz w:val="21"/>
      <w:lang w:val="en-AU" w:eastAsia="en-AU"/>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3">
    <w:name w:val="Table List 3"/>
    <w:basedOn w:val="TableNormal"/>
    <w:semiHidden/>
    <w:rsid w:val="00972267"/>
    <w:pPr>
      <w:spacing w:line="264" w:lineRule="auto"/>
    </w:pPr>
    <w:rPr>
      <w:rFonts w:ascii="Arial" w:hAnsi="Arial" w:cs="Arial"/>
      <w:sz w:val="21"/>
      <w:lang w:val="en-AU" w:eastAsia="en-AU"/>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72267"/>
    <w:pPr>
      <w:spacing w:line="264" w:lineRule="auto"/>
    </w:pPr>
    <w:rPr>
      <w:rFonts w:ascii="Arial" w:hAnsi="Arial" w:cs="Arial"/>
      <w:sz w:val="21"/>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72267"/>
    <w:pPr>
      <w:spacing w:line="264" w:lineRule="auto"/>
    </w:pPr>
    <w:rPr>
      <w:rFonts w:ascii="Arial" w:hAnsi="Arial" w:cs="Arial"/>
      <w:sz w:val="21"/>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TableList6">
    <w:name w:val="Table List 6"/>
    <w:basedOn w:val="TableNormal"/>
    <w:semiHidden/>
    <w:rsid w:val="00972267"/>
    <w:pPr>
      <w:spacing w:line="264" w:lineRule="auto"/>
    </w:pPr>
    <w:rPr>
      <w:rFonts w:ascii="Arial" w:hAnsi="Arial" w:cs="Arial"/>
      <w:sz w:val="21"/>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72267"/>
    <w:pPr>
      <w:spacing w:line="264" w:lineRule="auto"/>
    </w:pPr>
    <w:rPr>
      <w:rFonts w:ascii="Arial" w:hAnsi="Arial" w:cs="Arial"/>
      <w:sz w:val="21"/>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72267"/>
    <w:pPr>
      <w:spacing w:line="264" w:lineRule="auto"/>
    </w:pPr>
    <w:rPr>
      <w:rFonts w:ascii="Arial" w:hAnsi="Arial" w:cs="Arial"/>
      <w:sz w:val="21"/>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72267"/>
    <w:pPr>
      <w:spacing w:line="264" w:lineRule="auto"/>
      <w:ind w:left="240" w:hanging="240"/>
    </w:pPr>
    <w:rPr>
      <w:rFonts w:ascii="Arial" w:hAnsi="Arial" w:cs="Arial"/>
      <w:sz w:val="20"/>
      <w:szCs w:val="20"/>
      <w:lang w:eastAsia="en-AU"/>
    </w:rPr>
  </w:style>
  <w:style w:type="paragraph" w:styleId="TableofFigures">
    <w:name w:val="table of figures"/>
    <w:basedOn w:val="Normal"/>
    <w:next w:val="Normal"/>
    <w:semiHidden/>
    <w:rsid w:val="00972267"/>
    <w:pPr>
      <w:spacing w:line="264" w:lineRule="auto"/>
      <w:ind w:left="480" w:hanging="480"/>
    </w:pPr>
    <w:rPr>
      <w:rFonts w:ascii="Arial" w:hAnsi="Arial" w:cs="Arial"/>
      <w:sz w:val="20"/>
      <w:szCs w:val="20"/>
      <w:lang w:eastAsia="en-AU"/>
    </w:rPr>
  </w:style>
  <w:style w:type="table" w:styleId="TableProfessional">
    <w:name w:val="Table Professional"/>
    <w:basedOn w:val="TableNormal"/>
    <w:semiHidden/>
    <w:rsid w:val="00972267"/>
    <w:pPr>
      <w:spacing w:line="264" w:lineRule="auto"/>
    </w:pPr>
    <w:rPr>
      <w:rFonts w:ascii="Arial" w:hAnsi="Arial" w:cs="Arial"/>
      <w:sz w:val="21"/>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72267"/>
    <w:pPr>
      <w:spacing w:line="264" w:lineRule="auto"/>
    </w:pPr>
    <w:rPr>
      <w:rFonts w:ascii="Arial" w:hAnsi="Arial" w:cs="Arial"/>
      <w:sz w:val="21"/>
      <w:lang w:val="en-AU" w:eastAsia="en-AU"/>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72267"/>
    <w:pPr>
      <w:spacing w:line="264" w:lineRule="auto"/>
    </w:pPr>
    <w:rPr>
      <w:rFonts w:ascii="Arial" w:hAnsi="Arial" w:cs="Arial"/>
      <w:sz w:val="21"/>
      <w:lang w:val="en-AU" w:eastAsia="en-AU"/>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72267"/>
    <w:pPr>
      <w:spacing w:line="264" w:lineRule="auto"/>
    </w:pPr>
    <w:rPr>
      <w:rFonts w:ascii="Arial" w:hAnsi="Arial" w:cs="Arial"/>
      <w:sz w:val="21"/>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72267"/>
    <w:pPr>
      <w:spacing w:line="264" w:lineRule="auto"/>
    </w:pPr>
    <w:rPr>
      <w:rFonts w:ascii="Arial" w:hAnsi="Arial" w:cs="Arial"/>
      <w:sz w:val="21"/>
      <w:lang w:val="en-AU" w:eastAsia="en-AU"/>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Subtle2">
    <w:name w:val="Table Subtle 2"/>
    <w:basedOn w:val="TableNormal"/>
    <w:semiHidden/>
    <w:rsid w:val="00972267"/>
    <w:pPr>
      <w:spacing w:line="264" w:lineRule="auto"/>
    </w:pPr>
    <w:rPr>
      <w:rFonts w:ascii="Arial" w:hAnsi="Arial" w:cs="Arial"/>
      <w:sz w:val="21"/>
      <w:lang w:val="en-AU" w:eastAsia="en-AU"/>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Theme">
    <w:name w:val="Table Theme"/>
    <w:basedOn w:val="TableNormal"/>
    <w:semiHidden/>
    <w:rsid w:val="00972267"/>
    <w:pPr>
      <w:spacing w:line="264" w:lineRule="auto"/>
    </w:pPr>
    <w:rPr>
      <w:rFonts w:ascii="Arial" w:hAnsi="Arial" w:cs="Arial"/>
      <w:sz w:val="21"/>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72267"/>
    <w:pPr>
      <w:spacing w:line="264" w:lineRule="auto"/>
    </w:pPr>
    <w:rPr>
      <w:rFonts w:ascii="Arial" w:hAnsi="Arial" w:cs="Arial"/>
      <w:sz w:val="21"/>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2">
    <w:name w:val="Table Web 2"/>
    <w:basedOn w:val="TableNormal"/>
    <w:semiHidden/>
    <w:rsid w:val="00972267"/>
    <w:pPr>
      <w:spacing w:line="264" w:lineRule="auto"/>
    </w:pPr>
    <w:rPr>
      <w:rFonts w:ascii="Arial" w:hAnsi="Arial" w:cs="Arial"/>
      <w:sz w:val="21"/>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3">
    <w:name w:val="Table Web 3"/>
    <w:basedOn w:val="TableNormal"/>
    <w:semiHidden/>
    <w:rsid w:val="00972267"/>
    <w:pPr>
      <w:spacing w:line="264" w:lineRule="auto"/>
    </w:pPr>
    <w:rPr>
      <w:rFonts w:ascii="Arial" w:hAnsi="Arial" w:cs="Arial"/>
      <w:sz w:val="21"/>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72267"/>
    <w:pPr>
      <w:pBdr>
        <w:bottom w:val="single" w:sz="24" w:space="12" w:color="C0C0C0"/>
      </w:pBdr>
      <w:spacing w:after="240" w:line="264" w:lineRule="auto"/>
    </w:pPr>
    <w:rPr>
      <w:rFonts w:ascii="Arial" w:hAnsi="Arial" w:cs="Arial"/>
      <w:bCs/>
      <w:kern w:val="28"/>
      <w:sz w:val="48"/>
      <w:szCs w:val="32"/>
      <w:lang w:eastAsia="en-AU"/>
    </w:rPr>
  </w:style>
  <w:style w:type="character" w:customStyle="1" w:styleId="TitleChar">
    <w:name w:val="Title Char"/>
    <w:basedOn w:val="DefaultParagraphFont"/>
    <w:link w:val="Title"/>
    <w:rsid w:val="00972267"/>
    <w:rPr>
      <w:rFonts w:ascii="Arial" w:hAnsi="Arial" w:cs="Arial"/>
      <w:bCs/>
      <w:kern w:val="28"/>
      <w:sz w:val="48"/>
      <w:szCs w:val="32"/>
      <w:lang w:val="en-AU" w:eastAsia="en-AU"/>
    </w:rPr>
  </w:style>
  <w:style w:type="paragraph" w:styleId="TOAHeading">
    <w:name w:val="toa heading"/>
    <w:basedOn w:val="Normal"/>
    <w:next w:val="Normal"/>
    <w:semiHidden/>
    <w:rsid w:val="00972267"/>
    <w:pPr>
      <w:spacing w:before="120" w:line="264" w:lineRule="auto"/>
    </w:pPr>
    <w:rPr>
      <w:rFonts w:ascii="Arial" w:hAnsi="Arial" w:cs="Arial"/>
      <w:b/>
      <w:bCs/>
      <w:sz w:val="20"/>
      <w:lang w:eastAsia="en-AU"/>
    </w:rPr>
  </w:style>
  <w:style w:type="paragraph" w:styleId="TOC4">
    <w:name w:val="toc 4"/>
    <w:basedOn w:val="Normal"/>
    <w:next w:val="Normal"/>
    <w:autoRedefine/>
    <w:uiPriority w:val="39"/>
    <w:rsid w:val="00972267"/>
    <w:pPr>
      <w:ind w:left="720"/>
    </w:pPr>
    <w:rPr>
      <w:rFonts w:asciiTheme="minorHAnsi" w:hAnsiTheme="minorHAnsi"/>
      <w:sz w:val="20"/>
      <w:szCs w:val="20"/>
    </w:rPr>
  </w:style>
  <w:style w:type="paragraph" w:styleId="TOC5">
    <w:name w:val="toc 5"/>
    <w:basedOn w:val="Normal"/>
    <w:next w:val="Normal"/>
    <w:autoRedefine/>
    <w:uiPriority w:val="39"/>
    <w:rsid w:val="00972267"/>
    <w:pPr>
      <w:ind w:left="960"/>
    </w:pPr>
    <w:rPr>
      <w:rFonts w:asciiTheme="minorHAnsi" w:hAnsiTheme="minorHAnsi"/>
      <w:sz w:val="20"/>
      <w:szCs w:val="20"/>
    </w:rPr>
  </w:style>
  <w:style w:type="paragraph" w:styleId="TOC6">
    <w:name w:val="toc 6"/>
    <w:basedOn w:val="Normal"/>
    <w:next w:val="Normal"/>
    <w:autoRedefine/>
    <w:uiPriority w:val="39"/>
    <w:rsid w:val="00972267"/>
    <w:pPr>
      <w:ind w:left="1200"/>
    </w:pPr>
    <w:rPr>
      <w:rFonts w:asciiTheme="minorHAnsi" w:hAnsiTheme="minorHAnsi"/>
      <w:sz w:val="20"/>
      <w:szCs w:val="20"/>
    </w:rPr>
  </w:style>
  <w:style w:type="paragraph" w:styleId="TOC7">
    <w:name w:val="toc 7"/>
    <w:basedOn w:val="Normal"/>
    <w:next w:val="Normal"/>
    <w:autoRedefine/>
    <w:uiPriority w:val="39"/>
    <w:rsid w:val="00972267"/>
    <w:pPr>
      <w:ind w:left="1440"/>
    </w:pPr>
    <w:rPr>
      <w:rFonts w:asciiTheme="minorHAnsi" w:hAnsiTheme="minorHAnsi"/>
      <w:sz w:val="20"/>
      <w:szCs w:val="20"/>
    </w:rPr>
  </w:style>
  <w:style w:type="paragraph" w:styleId="TOC8">
    <w:name w:val="toc 8"/>
    <w:basedOn w:val="Normal"/>
    <w:next w:val="Normal"/>
    <w:autoRedefine/>
    <w:uiPriority w:val="39"/>
    <w:rsid w:val="00972267"/>
    <w:pPr>
      <w:ind w:left="1680"/>
    </w:pPr>
    <w:rPr>
      <w:rFonts w:asciiTheme="minorHAnsi" w:hAnsiTheme="minorHAnsi"/>
      <w:sz w:val="20"/>
      <w:szCs w:val="20"/>
    </w:rPr>
  </w:style>
  <w:style w:type="paragraph" w:styleId="TOC9">
    <w:name w:val="toc 9"/>
    <w:basedOn w:val="Normal"/>
    <w:next w:val="Normal"/>
    <w:autoRedefine/>
    <w:uiPriority w:val="39"/>
    <w:rsid w:val="00972267"/>
    <w:pPr>
      <w:ind w:left="1920"/>
    </w:pPr>
    <w:rPr>
      <w:rFonts w:asciiTheme="minorHAnsi" w:hAnsiTheme="minorHAnsi"/>
      <w:sz w:val="20"/>
      <w:szCs w:val="20"/>
    </w:rPr>
  </w:style>
  <w:style w:type="paragraph" w:customStyle="1" w:styleId="InstructionText">
    <w:name w:val="Instruction Text"/>
    <w:basedOn w:val="Normal"/>
    <w:rsid w:val="00972267"/>
    <w:pPr>
      <w:spacing w:line="264" w:lineRule="auto"/>
    </w:pPr>
    <w:rPr>
      <w:rFonts w:ascii="Arial" w:hAnsi="Arial" w:cs="Arial"/>
      <w:sz w:val="20"/>
      <w:szCs w:val="20"/>
      <w:lang w:eastAsia="en-AU"/>
    </w:rPr>
  </w:style>
  <w:style w:type="character" w:customStyle="1" w:styleId="Hint">
    <w:name w:val="Hint"/>
    <w:semiHidden/>
    <w:rsid w:val="00972267"/>
    <w:rPr>
      <w:rFonts w:ascii="Arial" w:hAnsi="Arial" w:cs="Arial"/>
      <w:vanish/>
      <w:color w:val="FF0000"/>
      <w:sz w:val="19"/>
    </w:rPr>
  </w:style>
  <w:style w:type="paragraph" w:customStyle="1" w:styleId="Level1Legal">
    <w:name w:val="Level 1 (Legal)"/>
    <w:basedOn w:val="Normal"/>
    <w:next w:val="FO1Legal"/>
    <w:rsid w:val="00972267"/>
    <w:pPr>
      <w:numPr>
        <w:numId w:val="19"/>
      </w:numPr>
      <w:pBdr>
        <w:bottom w:val="single" w:sz="6" w:space="1" w:color="C0C0C0"/>
      </w:pBdr>
      <w:spacing w:before="360" w:after="120" w:line="264" w:lineRule="auto"/>
      <w:outlineLvl w:val="0"/>
    </w:pPr>
    <w:rPr>
      <w:rFonts w:ascii="Arial" w:hAnsi="Arial" w:cs="Arial"/>
      <w:b/>
      <w:sz w:val="20"/>
      <w:szCs w:val="20"/>
      <w:lang w:eastAsia="en-AU"/>
    </w:rPr>
  </w:style>
  <w:style w:type="paragraph" w:customStyle="1" w:styleId="Level2Legal">
    <w:name w:val="Level 2 (Legal)"/>
    <w:basedOn w:val="Normal"/>
    <w:next w:val="FO2Legal"/>
    <w:link w:val="Level2LegalChar"/>
    <w:rsid w:val="00972267"/>
    <w:pPr>
      <w:numPr>
        <w:ilvl w:val="1"/>
        <w:numId w:val="19"/>
      </w:numPr>
      <w:spacing w:after="120" w:line="264" w:lineRule="auto"/>
      <w:outlineLvl w:val="1"/>
    </w:pPr>
    <w:rPr>
      <w:rFonts w:ascii="Arial" w:hAnsi="Arial" w:cs="Arial"/>
      <w:b/>
      <w:sz w:val="20"/>
      <w:szCs w:val="20"/>
      <w:lang w:eastAsia="en-AU"/>
    </w:rPr>
  </w:style>
  <w:style w:type="paragraph" w:customStyle="1" w:styleId="Level3Legal">
    <w:name w:val="Level 3 (Legal)"/>
    <w:basedOn w:val="Normal"/>
    <w:link w:val="Level3LegalChar"/>
    <w:rsid w:val="00972267"/>
    <w:pPr>
      <w:numPr>
        <w:ilvl w:val="2"/>
        <w:numId w:val="19"/>
      </w:numPr>
      <w:spacing w:after="120" w:line="264" w:lineRule="auto"/>
    </w:pPr>
    <w:rPr>
      <w:rFonts w:ascii="Arial" w:hAnsi="Arial" w:cs="Arial"/>
      <w:sz w:val="20"/>
      <w:szCs w:val="20"/>
      <w:lang w:eastAsia="en-AU"/>
    </w:rPr>
  </w:style>
  <w:style w:type="paragraph" w:customStyle="1" w:styleId="Level4Legal">
    <w:name w:val="Level 4 (Legal)"/>
    <w:basedOn w:val="Normal"/>
    <w:link w:val="Level4LegalChar"/>
    <w:rsid w:val="00972267"/>
    <w:pPr>
      <w:numPr>
        <w:ilvl w:val="3"/>
        <w:numId w:val="19"/>
      </w:numPr>
      <w:spacing w:after="120" w:line="264" w:lineRule="auto"/>
    </w:pPr>
    <w:rPr>
      <w:rFonts w:ascii="Arial" w:hAnsi="Arial" w:cs="Arial"/>
      <w:sz w:val="20"/>
      <w:szCs w:val="20"/>
      <w:lang w:eastAsia="en-AU"/>
    </w:rPr>
  </w:style>
  <w:style w:type="paragraph" w:customStyle="1" w:styleId="Level5Legal">
    <w:name w:val="Level 5 (Legal)"/>
    <w:basedOn w:val="Normal"/>
    <w:rsid w:val="00972267"/>
    <w:pPr>
      <w:numPr>
        <w:ilvl w:val="4"/>
        <w:numId w:val="19"/>
      </w:numPr>
      <w:spacing w:after="120" w:line="264" w:lineRule="auto"/>
    </w:pPr>
    <w:rPr>
      <w:rFonts w:ascii="Arial" w:hAnsi="Arial" w:cs="Arial"/>
      <w:sz w:val="20"/>
      <w:szCs w:val="20"/>
      <w:lang w:eastAsia="en-AU"/>
    </w:rPr>
  </w:style>
  <w:style w:type="paragraph" w:customStyle="1" w:styleId="RecitalsA">
    <w:name w:val="Recitals A"/>
    <w:basedOn w:val="Normal"/>
    <w:rsid w:val="00972267"/>
    <w:pPr>
      <w:numPr>
        <w:numId w:val="31"/>
      </w:numPr>
      <w:tabs>
        <w:tab w:val="clear" w:pos="720"/>
      </w:tabs>
      <w:spacing w:after="240" w:line="264" w:lineRule="auto"/>
    </w:pPr>
    <w:rPr>
      <w:rFonts w:ascii="Arial" w:hAnsi="Arial" w:cs="Arial"/>
      <w:sz w:val="20"/>
      <w:szCs w:val="20"/>
      <w:lang w:eastAsia="en-AU"/>
    </w:rPr>
  </w:style>
  <w:style w:type="paragraph" w:customStyle="1" w:styleId="AdvicesA">
    <w:name w:val="Advices A"/>
    <w:basedOn w:val="Normal"/>
    <w:next w:val="Normal"/>
    <w:rsid w:val="00972267"/>
    <w:pPr>
      <w:keepNext/>
      <w:numPr>
        <w:numId w:val="17"/>
      </w:numPr>
      <w:tabs>
        <w:tab w:val="clear" w:pos="720"/>
      </w:tabs>
      <w:spacing w:after="240" w:line="264" w:lineRule="auto"/>
    </w:pPr>
    <w:rPr>
      <w:rFonts w:ascii="Arial" w:hAnsi="Arial" w:cs="Arial"/>
      <w:b/>
      <w:sz w:val="20"/>
      <w:szCs w:val="20"/>
      <w:lang w:eastAsia="en-AU"/>
    </w:rPr>
  </w:style>
  <w:style w:type="paragraph" w:customStyle="1" w:styleId="Advicesa0">
    <w:name w:val="Advices (a)"/>
    <w:basedOn w:val="Normal"/>
    <w:next w:val="Normal"/>
    <w:rsid w:val="00972267"/>
    <w:pPr>
      <w:keepNext/>
      <w:numPr>
        <w:ilvl w:val="1"/>
        <w:numId w:val="17"/>
      </w:numPr>
      <w:spacing w:after="240" w:line="264" w:lineRule="auto"/>
    </w:pPr>
    <w:rPr>
      <w:rFonts w:ascii="Arial" w:hAnsi="Arial" w:cs="Arial"/>
      <w:b/>
      <w:sz w:val="20"/>
      <w:szCs w:val="20"/>
      <w:lang w:eastAsia="en-AU"/>
    </w:rPr>
  </w:style>
  <w:style w:type="paragraph" w:customStyle="1" w:styleId="FO1Legal">
    <w:name w:val="FO_1 (Legal)"/>
    <w:basedOn w:val="Normal"/>
    <w:rsid w:val="00972267"/>
    <w:pPr>
      <w:spacing w:after="240" w:line="264" w:lineRule="auto"/>
      <w:ind w:left="720"/>
    </w:pPr>
    <w:rPr>
      <w:rFonts w:ascii="Arial" w:hAnsi="Arial" w:cs="Arial"/>
      <w:sz w:val="20"/>
      <w:szCs w:val="20"/>
      <w:lang w:eastAsia="en-AU"/>
    </w:rPr>
  </w:style>
  <w:style w:type="paragraph" w:customStyle="1" w:styleId="FO2Legal">
    <w:name w:val="FO_2 (Legal)"/>
    <w:basedOn w:val="Normal"/>
    <w:link w:val="FO2LegalChar"/>
    <w:rsid w:val="00A17CC0"/>
    <w:pPr>
      <w:spacing w:after="120" w:line="264" w:lineRule="auto"/>
      <w:ind w:left="720"/>
    </w:pPr>
    <w:rPr>
      <w:rFonts w:ascii="Arial" w:hAnsi="Arial" w:cs="Arial"/>
      <w:sz w:val="20"/>
      <w:szCs w:val="20"/>
      <w:lang w:eastAsia="en-AU"/>
    </w:rPr>
  </w:style>
  <w:style w:type="paragraph" w:customStyle="1" w:styleId="FO3Legal">
    <w:name w:val="FO_3 (Legal)"/>
    <w:basedOn w:val="Normal"/>
    <w:rsid w:val="00972267"/>
    <w:pPr>
      <w:spacing w:after="240" w:line="264" w:lineRule="auto"/>
      <w:ind w:left="1440"/>
    </w:pPr>
    <w:rPr>
      <w:rFonts w:ascii="Arial" w:hAnsi="Arial" w:cs="Arial"/>
      <w:sz w:val="20"/>
      <w:szCs w:val="20"/>
      <w:lang w:eastAsia="en-AU"/>
    </w:rPr>
  </w:style>
  <w:style w:type="paragraph" w:customStyle="1" w:styleId="FO4Legal">
    <w:name w:val="FO_4 (Legal)"/>
    <w:basedOn w:val="Normal"/>
    <w:rsid w:val="00972267"/>
    <w:pPr>
      <w:spacing w:after="240" w:line="264" w:lineRule="auto"/>
      <w:ind w:left="2160"/>
    </w:pPr>
    <w:rPr>
      <w:rFonts w:ascii="Arial" w:hAnsi="Arial" w:cs="Arial"/>
      <w:sz w:val="20"/>
      <w:szCs w:val="20"/>
      <w:lang w:eastAsia="en-AU"/>
    </w:rPr>
  </w:style>
  <w:style w:type="paragraph" w:customStyle="1" w:styleId="FO5Legal">
    <w:name w:val="FO_5 (Legal)"/>
    <w:basedOn w:val="Normal"/>
    <w:rsid w:val="00972267"/>
    <w:pPr>
      <w:spacing w:after="240" w:line="264" w:lineRule="auto"/>
      <w:ind w:left="2880"/>
    </w:pPr>
    <w:rPr>
      <w:rFonts w:ascii="Arial" w:hAnsi="Arial" w:cs="Arial"/>
      <w:sz w:val="20"/>
      <w:szCs w:val="20"/>
      <w:lang w:eastAsia="en-AU"/>
    </w:rPr>
  </w:style>
  <w:style w:type="paragraph" w:customStyle="1" w:styleId="FO1List">
    <w:name w:val="FO_1 (List)"/>
    <w:basedOn w:val="Normal"/>
    <w:link w:val="FO1ListChar"/>
    <w:rsid w:val="00972267"/>
    <w:pPr>
      <w:spacing w:after="240" w:line="264" w:lineRule="auto"/>
      <w:ind w:left="720"/>
    </w:pPr>
    <w:rPr>
      <w:rFonts w:ascii="Arial" w:hAnsi="Arial" w:cs="Arial"/>
      <w:sz w:val="20"/>
      <w:szCs w:val="20"/>
      <w:lang w:eastAsia="en-AU"/>
    </w:rPr>
  </w:style>
  <w:style w:type="paragraph" w:customStyle="1" w:styleId="FO2List">
    <w:name w:val="FO_2 (List)"/>
    <w:basedOn w:val="Normal"/>
    <w:rsid w:val="00972267"/>
    <w:pPr>
      <w:spacing w:after="240" w:line="264" w:lineRule="auto"/>
      <w:ind w:left="1440"/>
    </w:pPr>
    <w:rPr>
      <w:rFonts w:ascii="Arial" w:hAnsi="Arial" w:cs="Arial"/>
      <w:sz w:val="20"/>
      <w:szCs w:val="20"/>
      <w:lang w:eastAsia="en-AU"/>
    </w:rPr>
  </w:style>
  <w:style w:type="paragraph" w:customStyle="1" w:styleId="FO3List">
    <w:name w:val="FO_3 (List)"/>
    <w:basedOn w:val="Normal"/>
    <w:rsid w:val="00972267"/>
    <w:pPr>
      <w:spacing w:after="240" w:line="264" w:lineRule="auto"/>
      <w:ind w:left="2160"/>
    </w:pPr>
    <w:rPr>
      <w:rFonts w:ascii="Arial" w:hAnsi="Arial" w:cs="Arial"/>
      <w:sz w:val="20"/>
      <w:szCs w:val="20"/>
      <w:lang w:eastAsia="en-AU"/>
    </w:rPr>
  </w:style>
  <w:style w:type="paragraph" w:customStyle="1" w:styleId="FO4List">
    <w:name w:val="FO_4 (List)"/>
    <w:basedOn w:val="Normal"/>
    <w:rsid w:val="00972267"/>
    <w:pPr>
      <w:spacing w:after="240" w:line="264" w:lineRule="auto"/>
      <w:ind w:left="2880"/>
    </w:pPr>
    <w:rPr>
      <w:rFonts w:ascii="Arial" w:hAnsi="Arial" w:cs="Arial"/>
      <w:sz w:val="20"/>
      <w:szCs w:val="20"/>
      <w:lang w:eastAsia="en-AU"/>
    </w:rPr>
  </w:style>
  <w:style w:type="paragraph" w:customStyle="1" w:styleId="FO5List">
    <w:name w:val="FO_5 (List)"/>
    <w:basedOn w:val="Normal"/>
    <w:rsid w:val="00972267"/>
    <w:pPr>
      <w:spacing w:after="240" w:line="264" w:lineRule="auto"/>
      <w:ind w:left="3600"/>
    </w:pPr>
    <w:rPr>
      <w:rFonts w:ascii="Arial" w:hAnsi="Arial" w:cs="Arial"/>
      <w:sz w:val="20"/>
      <w:szCs w:val="20"/>
      <w:lang w:eastAsia="en-AU"/>
    </w:rPr>
  </w:style>
  <w:style w:type="table" w:customStyle="1" w:styleId="TableTransactionSummary">
    <w:name w:val="Table Transaction Summary"/>
    <w:rsid w:val="00972267"/>
    <w:pPr>
      <w:spacing w:line="264" w:lineRule="auto"/>
    </w:pPr>
    <w:rPr>
      <w:rFonts w:ascii="Arial" w:hAnsi="Arial" w:cs="Arial"/>
      <w:sz w:val="21"/>
      <w:lang w:val="en-AU" w:eastAsia="en-AU"/>
    </w:rPr>
    <w:tblPr>
      <w:tblInd w:w="0" w:type="dxa"/>
      <w:tblCellMar>
        <w:top w:w="227" w:type="dxa"/>
        <w:left w:w="108" w:type="dxa"/>
        <w:bottom w:w="227" w:type="dxa"/>
        <w:right w:w="108" w:type="dxa"/>
      </w:tblCellMar>
    </w:tblPr>
    <w:trPr>
      <w:cantSplit/>
    </w:trPr>
  </w:style>
  <w:style w:type="numbering" w:styleId="ArticleSection">
    <w:name w:val="Outline List 3"/>
    <w:basedOn w:val="NoList"/>
    <w:rsid w:val="00972267"/>
    <w:pPr>
      <w:numPr>
        <w:numId w:val="7"/>
      </w:numPr>
    </w:pPr>
  </w:style>
  <w:style w:type="paragraph" w:customStyle="1" w:styleId="DAHeading">
    <w:name w:val="DA Heading"/>
    <w:basedOn w:val="Heading1"/>
    <w:next w:val="Normal"/>
    <w:link w:val="DAHeadingChar"/>
    <w:rsid w:val="00972267"/>
    <w:pPr>
      <w:pageBreakBefore/>
      <w:spacing w:before="480" w:after="240"/>
      <w:outlineLvl w:val="9"/>
    </w:pPr>
    <w:rPr>
      <w:rFonts w:ascii="Arial" w:hAnsi="Arial" w:cs="Arial"/>
      <w:bCs w:val="0"/>
      <w:caps/>
      <w:kern w:val="0"/>
      <w:sz w:val="20"/>
      <w:szCs w:val="20"/>
      <w:lang w:eastAsia="en-AU"/>
    </w:rPr>
  </w:style>
  <w:style w:type="paragraph" w:customStyle="1" w:styleId="ScheduleHeading">
    <w:name w:val="Schedule Heading"/>
    <w:basedOn w:val="Heading1"/>
    <w:next w:val="Normal"/>
    <w:rsid w:val="00972267"/>
    <w:pPr>
      <w:pageBreakBefore/>
      <w:pBdr>
        <w:bottom w:val="single" w:sz="6" w:space="1" w:color="C0C0C0"/>
      </w:pBdr>
      <w:spacing w:after="240"/>
    </w:pPr>
    <w:rPr>
      <w:rFonts w:ascii="Arial" w:hAnsi="Arial" w:cs="Arial"/>
      <w:bCs w:val="0"/>
      <w:kern w:val="0"/>
      <w:sz w:val="20"/>
      <w:szCs w:val="20"/>
      <w:lang w:eastAsia="en-AU"/>
    </w:rPr>
  </w:style>
  <w:style w:type="character" w:customStyle="1" w:styleId="FO2LegalChar">
    <w:name w:val="FO_2 (Legal) Char"/>
    <w:link w:val="FO2Legal"/>
    <w:rsid w:val="00A17CC0"/>
    <w:rPr>
      <w:rFonts w:ascii="Arial" w:hAnsi="Arial" w:cs="Arial"/>
      <w:lang w:val="en-AU" w:eastAsia="en-AU"/>
    </w:rPr>
  </w:style>
  <w:style w:type="character" w:customStyle="1" w:styleId="Level2LegalChar">
    <w:name w:val="Level 2 (Legal) Char"/>
    <w:link w:val="Level2Legal"/>
    <w:rsid w:val="00972267"/>
    <w:rPr>
      <w:rFonts w:ascii="Arial" w:hAnsi="Arial" w:cs="Arial"/>
      <w:b/>
      <w:lang w:val="en-AU" w:eastAsia="en-AU"/>
    </w:rPr>
  </w:style>
  <w:style w:type="character" w:customStyle="1" w:styleId="Level3LegalChar">
    <w:name w:val="Level 3 (Legal) Char"/>
    <w:link w:val="Level3Legal"/>
    <w:rsid w:val="00972267"/>
    <w:rPr>
      <w:rFonts w:ascii="Arial" w:hAnsi="Arial" w:cs="Arial"/>
      <w:lang w:val="en-AU" w:eastAsia="en-AU"/>
    </w:rPr>
  </w:style>
  <w:style w:type="paragraph" w:customStyle="1" w:styleId="DATitle">
    <w:name w:val="DA Title"/>
    <w:basedOn w:val="Normal"/>
    <w:next w:val="Normal"/>
    <w:link w:val="DATitleChar"/>
    <w:rsid w:val="00972267"/>
    <w:pPr>
      <w:pBdr>
        <w:bottom w:val="single" w:sz="24" w:space="12" w:color="808080"/>
      </w:pBdr>
      <w:spacing w:after="240" w:line="264" w:lineRule="auto"/>
    </w:pPr>
    <w:rPr>
      <w:rFonts w:ascii="Arial" w:hAnsi="Arial" w:cs="Arial"/>
      <w:kern w:val="28"/>
      <w:sz w:val="48"/>
      <w:szCs w:val="20"/>
      <w:lang w:eastAsia="en-AU"/>
    </w:rPr>
  </w:style>
  <w:style w:type="paragraph" w:customStyle="1" w:styleId="SubjectMatterDescription">
    <w:name w:val="Subject (Matter Description)"/>
    <w:basedOn w:val="Normal"/>
    <w:next w:val="Normal"/>
    <w:rsid w:val="00972267"/>
    <w:pPr>
      <w:pBdr>
        <w:bottom w:val="single" w:sz="6" w:space="1" w:color="C0C0C0"/>
      </w:pBdr>
      <w:spacing w:line="264" w:lineRule="auto"/>
    </w:pPr>
    <w:rPr>
      <w:rFonts w:ascii="Arial" w:hAnsi="Arial" w:cs="Arial"/>
      <w:b/>
      <w:sz w:val="20"/>
      <w:szCs w:val="20"/>
      <w:lang w:eastAsia="en-AU"/>
    </w:rPr>
  </w:style>
  <w:style w:type="paragraph" w:customStyle="1" w:styleId="Definitionsitem">
    <w:name w:val="Definitions item"/>
    <w:basedOn w:val="Normal"/>
    <w:rsid w:val="00FB4A59"/>
    <w:pPr>
      <w:numPr>
        <w:numId w:val="18"/>
      </w:numPr>
      <w:spacing w:after="120" w:line="264" w:lineRule="auto"/>
    </w:pPr>
    <w:rPr>
      <w:rFonts w:ascii="Arial" w:hAnsi="Arial" w:cs="Arial"/>
      <w:sz w:val="20"/>
      <w:szCs w:val="20"/>
      <w:lang w:eastAsia="en-AU"/>
    </w:rPr>
  </w:style>
  <w:style w:type="paragraph" w:customStyle="1" w:styleId="Definitionsa">
    <w:name w:val="Definitions (a)"/>
    <w:basedOn w:val="Normal"/>
    <w:rsid w:val="00FB4A59"/>
    <w:pPr>
      <w:numPr>
        <w:ilvl w:val="1"/>
        <w:numId w:val="18"/>
      </w:numPr>
      <w:spacing w:after="120" w:line="264" w:lineRule="auto"/>
    </w:pPr>
    <w:rPr>
      <w:rFonts w:ascii="Arial" w:hAnsi="Arial" w:cs="Arial"/>
      <w:sz w:val="20"/>
      <w:szCs w:val="20"/>
      <w:lang w:eastAsia="en-AU"/>
    </w:rPr>
  </w:style>
  <w:style w:type="paragraph" w:customStyle="1" w:styleId="Definitionsi">
    <w:name w:val="Definitions (i)"/>
    <w:basedOn w:val="Normal"/>
    <w:rsid w:val="00972267"/>
    <w:pPr>
      <w:numPr>
        <w:ilvl w:val="2"/>
        <w:numId w:val="18"/>
      </w:numPr>
      <w:spacing w:after="240" w:line="264" w:lineRule="auto"/>
    </w:pPr>
    <w:rPr>
      <w:rFonts w:ascii="Arial" w:hAnsi="Arial" w:cs="Arial"/>
      <w:sz w:val="20"/>
      <w:szCs w:val="20"/>
      <w:lang w:eastAsia="en-AU"/>
    </w:rPr>
  </w:style>
  <w:style w:type="table" w:customStyle="1" w:styleId="TableHDYwithoutheaderrow">
    <w:name w:val="Table HDY (without header row)"/>
    <w:basedOn w:val="TableNormal"/>
    <w:rsid w:val="00972267"/>
    <w:rPr>
      <w:sz w:val="21"/>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val="0"/>
      </w:rPr>
    </w:tblStylePr>
  </w:style>
  <w:style w:type="paragraph" w:customStyle="1" w:styleId="Level1Table">
    <w:name w:val="Level 1 (Table)"/>
    <w:basedOn w:val="Normal"/>
    <w:link w:val="Level1TableChar"/>
    <w:rsid w:val="00972267"/>
    <w:pPr>
      <w:numPr>
        <w:numId w:val="21"/>
      </w:numPr>
      <w:spacing w:line="264" w:lineRule="auto"/>
    </w:pPr>
    <w:rPr>
      <w:rFonts w:ascii="Arial" w:hAnsi="Arial" w:cs="Arial"/>
      <w:sz w:val="20"/>
      <w:szCs w:val="20"/>
      <w:lang w:eastAsia="en-AU"/>
    </w:rPr>
  </w:style>
  <w:style w:type="character" w:customStyle="1" w:styleId="Level1TableChar">
    <w:name w:val="Level 1 (Table) Char"/>
    <w:link w:val="Level1Table"/>
    <w:rsid w:val="00972267"/>
    <w:rPr>
      <w:rFonts w:ascii="Arial" w:hAnsi="Arial" w:cs="Arial"/>
      <w:lang w:val="en-AU" w:eastAsia="en-AU"/>
    </w:rPr>
  </w:style>
  <w:style w:type="paragraph" w:customStyle="1" w:styleId="Level2Table">
    <w:name w:val="Level 2 (Table)"/>
    <w:basedOn w:val="Normal"/>
    <w:link w:val="Level2TableChar"/>
    <w:rsid w:val="00972267"/>
    <w:pPr>
      <w:numPr>
        <w:ilvl w:val="1"/>
        <w:numId w:val="21"/>
      </w:numPr>
      <w:spacing w:line="264" w:lineRule="auto"/>
    </w:pPr>
    <w:rPr>
      <w:rFonts w:ascii="Arial" w:hAnsi="Arial" w:cs="Arial"/>
      <w:sz w:val="20"/>
      <w:szCs w:val="20"/>
      <w:lang w:eastAsia="en-AU"/>
    </w:rPr>
  </w:style>
  <w:style w:type="character" w:customStyle="1" w:styleId="Level2TableChar">
    <w:name w:val="Level 2 (Table) Char"/>
    <w:link w:val="Level2Table"/>
    <w:rsid w:val="00972267"/>
    <w:rPr>
      <w:rFonts w:ascii="Arial" w:hAnsi="Arial" w:cs="Arial"/>
      <w:lang w:val="en-AU" w:eastAsia="en-AU"/>
    </w:rPr>
  </w:style>
  <w:style w:type="paragraph" w:customStyle="1" w:styleId="Level3Table">
    <w:name w:val="Level 3 (Table)"/>
    <w:basedOn w:val="Normal"/>
    <w:link w:val="Level3TableChar"/>
    <w:rsid w:val="00972267"/>
    <w:pPr>
      <w:numPr>
        <w:ilvl w:val="2"/>
        <w:numId w:val="21"/>
      </w:numPr>
      <w:spacing w:line="264" w:lineRule="auto"/>
    </w:pPr>
    <w:rPr>
      <w:rFonts w:ascii="Arial" w:hAnsi="Arial" w:cs="Arial"/>
      <w:sz w:val="20"/>
      <w:szCs w:val="20"/>
      <w:lang w:eastAsia="en-AU"/>
    </w:rPr>
  </w:style>
  <w:style w:type="character" w:customStyle="1" w:styleId="Level3TableChar">
    <w:name w:val="Level 3 (Table) Char"/>
    <w:link w:val="Level3Table"/>
    <w:rsid w:val="00972267"/>
    <w:rPr>
      <w:rFonts w:ascii="Arial" w:hAnsi="Arial" w:cs="Arial"/>
      <w:lang w:val="en-AU" w:eastAsia="en-AU"/>
    </w:rPr>
  </w:style>
  <w:style w:type="paragraph" w:customStyle="1" w:styleId="Level4Table">
    <w:name w:val="Level 4 (Table)"/>
    <w:basedOn w:val="Normal"/>
    <w:link w:val="Level4TableChar"/>
    <w:rsid w:val="00972267"/>
    <w:pPr>
      <w:numPr>
        <w:ilvl w:val="3"/>
        <w:numId w:val="21"/>
      </w:numPr>
      <w:spacing w:line="264" w:lineRule="auto"/>
    </w:pPr>
    <w:rPr>
      <w:rFonts w:ascii="Arial" w:hAnsi="Arial" w:cs="Arial"/>
      <w:sz w:val="20"/>
      <w:szCs w:val="20"/>
      <w:lang w:eastAsia="en-AU"/>
    </w:rPr>
  </w:style>
  <w:style w:type="character" w:customStyle="1" w:styleId="Level4TableChar">
    <w:name w:val="Level 4 (Table) Char"/>
    <w:link w:val="Level4Table"/>
    <w:rsid w:val="00972267"/>
    <w:rPr>
      <w:rFonts w:ascii="Arial" w:hAnsi="Arial" w:cs="Arial"/>
      <w:lang w:val="en-AU" w:eastAsia="en-AU"/>
    </w:rPr>
  </w:style>
  <w:style w:type="paragraph" w:customStyle="1" w:styleId="Level5Table">
    <w:name w:val="Level 5 (Table)"/>
    <w:basedOn w:val="Normal"/>
    <w:link w:val="Level5TableChar"/>
    <w:rsid w:val="00972267"/>
    <w:pPr>
      <w:numPr>
        <w:ilvl w:val="4"/>
        <w:numId w:val="21"/>
      </w:numPr>
      <w:tabs>
        <w:tab w:val="clear" w:pos="357"/>
      </w:tabs>
      <w:spacing w:line="264" w:lineRule="auto"/>
    </w:pPr>
    <w:rPr>
      <w:rFonts w:ascii="Arial" w:hAnsi="Arial" w:cs="Arial"/>
      <w:sz w:val="20"/>
      <w:szCs w:val="20"/>
      <w:lang w:eastAsia="en-AU"/>
    </w:rPr>
  </w:style>
  <w:style w:type="character" w:customStyle="1" w:styleId="Level5TableChar">
    <w:name w:val="Level 5 (Table) Char"/>
    <w:link w:val="Level5Table"/>
    <w:rsid w:val="00972267"/>
    <w:rPr>
      <w:rFonts w:ascii="Arial" w:hAnsi="Arial" w:cs="Arial"/>
      <w:lang w:val="en-AU" w:eastAsia="en-AU"/>
    </w:rPr>
  </w:style>
  <w:style w:type="paragraph" w:customStyle="1" w:styleId="FO1Table">
    <w:name w:val="FO_1 (Table)"/>
    <w:basedOn w:val="Normal"/>
    <w:link w:val="FO1TableChar"/>
    <w:rsid w:val="00972267"/>
    <w:pPr>
      <w:spacing w:line="264" w:lineRule="auto"/>
      <w:ind w:left="357"/>
    </w:pPr>
    <w:rPr>
      <w:rFonts w:ascii="Arial" w:hAnsi="Arial" w:cs="Arial"/>
      <w:sz w:val="20"/>
      <w:szCs w:val="20"/>
      <w:lang w:eastAsia="en-AU"/>
    </w:rPr>
  </w:style>
  <w:style w:type="character" w:customStyle="1" w:styleId="FO1TableChar">
    <w:name w:val="FO_1 (Table) Char"/>
    <w:link w:val="FO1Table"/>
    <w:rsid w:val="00972267"/>
    <w:rPr>
      <w:rFonts w:ascii="Arial" w:hAnsi="Arial" w:cs="Arial"/>
      <w:lang w:val="en-AU" w:eastAsia="en-AU"/>
    </w:rPr>
  </w:style>
  <w:style w:type="paragraph" w:customStyle="1" w:styleId="FO2Table">
    <w:name w:val="FO_2 (Table)"/>
    <w:basedOn w:val="Normal"/>
    <w:link w:val="FO2TableChar"/>
    <w:rsid w:val="00972267"/>
    <w:pPr>
      <w:spacing w:line="264" w:lineRule="auto"/>
      <w:ind w:left="357"/>
    </w:pPr>
    <w:rPr>
      <w:rFonts w:ascii="Arial" w:hAnsi="Arial" w:cs="Arial"/>
      <w:sz w:val="20"/>
      <w:szCs w:val="20"/>
      <w:lang w:eastAsia="en-AU"/>
    </w:rPr>
  </w:style>
  <w:style w:type="character" w:customStyle="1" w:styleId="FO2TableChar">
    <w:name w:val="FO_2 (Table) Char"/>
    <w:link w:val="FO2Table"/>
    <w:rsid w:val="00972267"/>
    <w:rPr>
      <w:rFonts w:ascii="Arial" w:hAnsi="Arial" w:cs="Arial"/>
      <w:lang w:val="en-AU" w:eastAsia="en-AU"/>
    </w:rPr>
  </w:style>
  <w:style w:type="paragraph" w:customStyle="1" w:styleId="FO3Table">
    <w:name w:val="FO_3 (Table)"/>
    <w:basedOn w:val="Normal"/>
    <w:link w:val="FO3TableChar"/>
    <w:rsid w:val="00972267"/>
    <w:pPr>
      <w:spacing w:line="264" w:lineRule="auto"/>
      <w:ind w:left="357"/>
    </w:pPr>
    <w:rPr>
      <w:rFonts w:ascii="Arial" w:hAnsi="Arial" w:cs="Arial"/>
      <w:sz w:val="20"/>
      <w:szCs w:val="20"/>
      <w:lang w:eastAsia="en-AU"/>
    </w:rPr>
  </w:style>
  <w:style w:type="character" w:customStyle="1" w:styleId="FO3TableChar">
    <w:name w:val="FO_3 (Table) Char"/>
    <w:link w:val="FO3Table"/>
    <w:rsid w:val="00972267"/>
    <w:rPr>
      <w:rFonts w:ascii="Arial" w:hAnsi="Arial" w:cs="Arial"/>
      <w:lang w:val="en-AU" w:eastAsia="en-AU"/>
    </w:rPr>
  </w:style>
  <w:style w:type="paragraph" w:customStyle="1" w:styleId="FO4Table">
    <w:name w:val="FO_4 (Table)"/>
    <w:basedOn w:val="Normal"/>
    <w:link w:val="FO4TableChar"/>
    <w:rsid w:val="00972267"/>
    <w:pPr>
      <w:spacing w:line="264" w:lineRule="auto"/>
      <w:ind w:left="357"/>
    </w:pPr>
    <w:rPr>
      <w:rFonts w:ascii="Arial" w:hAnsi="Arial" w:cs="Arial"/>
      <w:sz w:val="20"/>
      <w:szCs w:val="20"/>
      <w:lang w:eastAsia="en-AU"/>
    </w:rPr>
  </w:style>
  <w:style w:type="character" w:customStyle="1" w:styleId="FO4TableChar">
    <w:name w:val="FO_4 (Table) Char"/>
    <w:link w:val="FO4Table"/>
    <w:rsid w:val="00972267"/>
    <w:rPr>
      <w:rFonts w:ascii="Arial" w:hAnsi="Arial" w:cs="Arial"/>
      <w:lang w:val="en-AU" w:eastAsia="en-AU"/>
    </w:rPr>
  </w:style>
  <w:style w:type="paragraph" w:customStyle="1" w:styleId="FO5Table">
    <w:name w:val="FO_5 (Table)"/>
    <w:basedOn w:val="Normal"/>
    <w:link w:val="FO5TableChar"/>
    <w:rsid w:val="00972267"/>
    <w:pPr>
      <w:spacing w:line="264" w:lineRule="auto"/>
      <w:ind w:left="357"/>
    </w:pPr>
    <w:rPr>
      <w:rFonts w:ascii="Arial" w:hAnsi="Arial" w:cs="Arial"/>
      <w:sz w:val="20"/>
      <w:szCs w:val="20"/>
      <w:lang w:eastAsia="en-AU"/>
    </w:rPr>
  </w:style>
  <w:style w:type="character" w:customStyle="1" w:styleId="FO5TableChar">
    <w:name w:val="FO_5 (Table) Char"/>
    <w:link w:val="FO5Table"/>
    <w:rsid w:val="00972267"/>
    <w:rPr>
      <w:rFonts w:ascii="Arial" w:hAnsi="Arial" w:cs="Arial"/>
      <w:lang w:val="en-AU" w:eastAsia="en-AU"/>
    </w:rPr>
  </w:style>
  <w:style w:type="paragraph" w:customStyle="1" w:styleId="DefinitionsCapA">
    <w:name w:val="Definitions (CapA)"/>
    <w:basedOn w:val="Normal"/>
    <w:link w:val="DefinitionsCapAChar"/>
    <w:rsid w:val="00972267"/>
    <w:pPr>
      <w:numPr>
        <w:ilvl w:val="3"/>
        <w:numId w:val="18"/>
      </w:numPr>
      <w:spacing w:after="240" w:line="264" w:lineRule="auto"/>
    </w:pPr>
    <w:rPr>
      <w:rFonts w:ascii="Arial" w:hAnsi="Arial" w:cs="Arial"/>
      <w:kern w:val="28"/>
      <w:sz w:val="20"/>
      <w:szCs w:val="20"/>
      <w:lang w:eastAsia="en-AU"/>
    </w:rPr>
  </w:style>
  <w:style w:type="character" w:customStyle="1" w:styleId="DATitleChar">
    <w:name w:val="DA Title Char"/>
    <w:link w:val="DATitle"/>
    <w:rsid w:val="00972267"/>
    <w:rPr>
      <w:rFonts w:ascii="Arial" w:hAnsi="Arial" w:cs="Arial"/>
      <w:kern w:val="28"/>
      <w:sz w:val="48"/>
      <w:lang w:val="en-AU" w:eastAsia="en-AU"/>
    </w:rPr>
  </w:style>
  <w:style w:type="character" w:customStyle="1" w:styleId="DefinitionsCapAChar">
    <w:name w:val="Definitions (CapA) Char"/>
    <w:link w:val="DefinitionsCapA"/>
    <w:rsid w:val="00972267"/>
    <w:rPr>
      <w:rFonts w:ascii="Arial" w:hAnsi="Arial" w:cs="Arial"/>
      <w:kern w:val="28"/>
      <w:lang w:val="en-AU" w:eastAsia="en-AU"/>
    </w:rPr>
  </w:style>
  <w:style w:type="paragraph" w:styleId="Bibliography">
    <w:name w:val="Bibliography"/>
    <w:basedOn w:val="Normal"/>
    <w:next w:val="Normal"/>
    <w:uiPriority w:val="37"/>
    <w:semiHidden/>
    <w:unhideWhenUsed/>
    <w:rsid w:val="00972267"/>
    <w:pPr>
      <w:spacing w:line="264" w:lineRule="auto"/>
    </w:pPr>
    <w:rPr>
      <w:rFonts w:ascii="Arial" w:hAnsi="Arial" w:cs="Arial"/>
      <w:sz w:val="20"/>
      <w:szCs w:val="20"/>
      <w:lang w:eastAsia="en-AU"/>
    </w:rPr>
  </w:style>
  <w:style w:type="paragraph" w:styleId="IntenseQuote">
    <w:name w:val="Intense Quote"/>
    <w:basedOn w:val="Normal"/>
    <w:next w:val="Normal"/>
    <w:link w:val="IntenseQuoteChar"/>
    <w:uiPriority w:val="30"/>
    <w:qFormat/>
    <w:rsid w:val="00972267"/>
    <w:pPr>
      <w:pBdr>
        <w:bottom w:val="single" w:sz="4" w:space="4" w:color="C0C0C0"/>
      </w:pBdr>
      <w:spacing w:before="200" w:after="280" w:line="264" w:lineRule="auto"/>
      <w:ind w:left="936" w:right="936"/>
    </w:pPr>
    <w:rPr>
      <w:rFonts w:ascii="Arial" w:hAnsi="Arial" w:cs="Arial"/>
      <w:b/>
      <w:bCs/>
      <w:i/>
      <w:iCs/>
      <w:color w:val="4F81BD" w:themeColor="accent1"/>
      <w:sz w:val="20"/>
      <w:szCs w:val="20"/>
      <w:lang w:eastAsia="en-AU"/>
    </w:rPr>
  </w:style>
  <w:style w:type="character" w:customStyle="1" w:styleId="IntenseQuoteChar">
    <w:name w:val="Intense Quote Char"/>
    <w:basedOn w:val="DefaultParagraphFont"/>
    <w:link w:val="IntenseQuote"/>
    <w:uiPriority w:val="30"/>
    <w:rsid w:val="00972267"/>
    <w:rPr>
      <w:rFonts w:ascii="Arial" w:hAnsi="Arial" w:cs="Arial"/>
      <w:b/>
      <w:bCs/>
      <w:i/>
      <w:iCs/>
      <w:color w:val="4F81BD" w:themeColor="accent1"/>
      <w:lang w:val="en-AU" w:eastAsia="en-AU"/>
    </w:rPr>
  </w:style>
  <w:style w:type="paragraph" w:styleId="NoSpacing">
    <w:name w:val="No Spacing"/>
    <w:uiPriority w:val="1"/>
    <w:qFormat/>
    <w:rsid w:val="00972267"/>
    <w:rPr>
      <w:rFonts w:ascii="Arial" w:hAnsi="Arial" w:cs="Arial"/>
      <w:sz w:val="21"/>
      <w:lang w:val="en-AU" w:eastAsia="en-AU"/>
    </w:rPr>
  </w:style>
  <w:style w:type="paragraph" w:styleId="Quote">
    <w:name w:val="Quote"/>
    <w:basedOn w:val="Normal"/>
    <w:next w:val="Normal"/>
    <w:link w:val="QuoteChar"/>
    <w:uiPriority w:val="29"/>
    <w:qFormat/>
    <w:rsid w:val="00972267"/>
    <w:pPr>
      <w:spacing w:line="264" w:lineRule="auto"/>
    </w:pPr>
    <w:rPr>
      <w:rFonts w:ascii="Arial" w:hAnsi="Arial" w:cs="Arial"/>
      <w:i/>
      <w:iCs/>
      <w:color w:val="000000" w:themeColor="text1"/>
      <w:sz w:val="20"/>
      <w:szCs w:val="20"/>
      <w:lang w:eastAsia="en-AU"/>
    </w:rPr>
  </w:style>
  <w:style w:type="character" w:customStyle="1" w:styleId="QuoteChar">
    <w:name w:val="Quote Char"/>
    <w:basedOn w:val="DefaultParagraphFont"/>
    <w:link w:val="Quote"/>
    <w:uiPriority w:val="29"/>
    <w:rsid w:val="00972267"/>
    <w:rPr>
      <w:rFonts w:ascii="Arial" w:hAnsi="Arial" w:cs="Arial"/>
      <w:i/>
      <w:iCs/>
      <w:color w:val="000000" w:themeColor="text1"/>
      <w:lang w:val="en-AU" w:eastAsia="en-AU"/>
    </w:rPr>
  </w:style>
  <w:style w:type="paragraph" w:customStyle="1" w:styleId="LHHeader">
    <w:name w:val="LHHeader"/>
    <w:rsid w:val="00972267"/>
    <w:pPr>
      <w:spacing w:line="264" w:lineRule="auto"/>
    </w:pPr>
    <w:rPr>
      <w:rFonts w:ascii="Arial" w:hAnsi="Arial" w:cs="Arial"/>
      <w:sz w:val="16"/>
      <w:szCs w:val="16"/>
      <w:lang w:val="en-AU" w:eastAsia="en-AU"/>
    </w:rPr>
  </w:style>
  <w:style w:type="table" w:customStyle="1" w:styleId="TableHDYwithheaderrow">
    <w:name w:val="Table HDY (with header row)"/>
    <w:basedOn w:val="TableNormal"/>
    <w:rsid w:val="00972267"/>
    <w:rPr>
      <w:sz w:val="21"/>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color w:val="FFFFFF" w:themeColor="background1"/>
      </w:rPr>
      <w:tblPr/>
      <w:tcPr>
        <w:shd w:val="clear" w:color="auto" w:fill="7F7F7F" w:themeFill="text1" w:themeFillTint="80"/>
      </w:tcPr>
    </w:tblStylePr>
  </w:style>
  <w:style w:type="paragraph" w:customStyle="1" w:styleId="LHFooter">
    <w:name w:val="LHFooter"/>
    <w:rsid w:val="00972267"/>
    <w:pPr>
      <w:tabs>
        <w:tab w:val="right" w:pos="8505"/>
      </w:tabs>
      <w:spacing w:line="264" w:lineRule="auto"/>
    </w:pPr>
    <w:rPr>
      <w:rFonts w:ascii="Arial" w:hAnsi="Arial" w:cs="Arial"/>
      <w:sz w:val="14"/>
      <w:lang w:val="en-AU" w:eastAsia="en-AU"/>
    </w:rPr>
  </w:style>
  <w:style w:type="character" w:customStyle="1" w:styleId="DeltaViewInsertion">
    <w:name w:val="DeltaView Insertion"/>
    <w:rsid w:val="00972267"/>
    <w:rPr>
      <w:rFonts w:ascii="Arial" w:hAnsi="Arial"/>
      <w:color w:val="0000FF"/>
      <w:spacing w:val="0"/>
      <w:sz w:val="20"/>
      <w:u w:val="double"/>
    </w:rPr>
  </w:style>
  <w:style w:type="character" w:customStyle="1" w:styleId="LevelAChar0">
    <w:name w:val="Level(A) Char"/>
    <w:link w:val="LevelA0"/>
    <w:rsid w:val="00972267"/>
    <w:rPr>
      <w:rFonts w:ascii="Palatino" w:hAnsi="Palatino"/>
      <w:sz w:val="22"/>
      <w:lang w:val="en-AU" w:eastAsia="en-AU"/>
    </w:rPr>
  </w:style>
  <w:style w:type="paragraph" w:customStyle="1" w:styleId="IndexHeader">
    <w:name w:val="IndexHeader"/>
    <w:basedOn w:val="Normal"/>
    <w:next w:val="Normal"/>
    <w:rsid w:val="00972267"/>
    <w:pPr>
      <w:tabs>
        <w:tab w:val="right" w:pos="4462"/>
        <w:tab w:val="right" w:pos="9639"/>
      </w:tabs>
      <w:suppressAutoHyphens/>
      <w:spacing w:before="120" w:after="120" w:line="240" w:lineRule="atLeast"/>
    </w:pPr>
    <w:rPr>
      <w:rFonts w:ascii="Arial" w:hAnsi="Arial" w:cs="Arial"/>
      <w:color w:val="000000"/>
      <w:spacing w:val="6"/>
      <w:sz w:val="17"/>
      <w:szCs w:val="20"/>
      <w:lang w:eastAsia="en-AU"/>
    </w:rPr>
  </w:style>
  <w:style w:type="paragraph" w:customStyle="1" w:styleId="H2">
    <w:name w:val="H2#"/>
    <w:basedOn w:val="Normal"/>
    <w:next w:val="Normal"/>
    <w:rsid w:val="00972267"/>
    <w:pPr>
      <w:keepNext/>
      <w:tabs>
        <w:tab w:val="left" w:pos="1134"/>
        <w:tab w:val="left" w:pos="1701"/>
      </w:tabs>
      <w:suppressAutoHyphens/>
      <w:spacing w:before="280" w:line="260" w:lineRule="exact"/>
      <w:jc w:val="both"/>
      <w:outlineLvl w:val="1"/>
    </w:pPr>
    <w:rPr>
      <w:rFonts w:ascii="Arial" w:hAnsi="Arial" w:cs="Arial"/>
      <w:b/>
      <w:color w:val="000000"/>
      <w:spacing w:val="6"/>
      <w:sz w:val="16"/>
      <w:szCs w:val="20"/>
      <w:lang w:eastAsia="en-AU"/>
    </w:rPr>
  </w:style>
  <w:style w:type="paragraph" w:customStyle="1" w:styleId="H1">
    <w:name w:val="H1#"/>
    <w:basedOn w:val="H2"/>
    <w:next w:val="Normal"/>
    <w:rsid w:val="00972267"/>
    <w:pPr>
      <w:tabs>
        <w:tab w:val="left" w:pos="2268"/>
      </w:tabs>
      <w:jc w:val="left"/>
      <w:outlineLvl w:val="0"/>
    </w:pPr>
    <w:rPr>
      <w:spacing w:val="2"/>
    </w:rPr>
  </w:style>
  <w:style w:type="character" w:customStyle="1" w:styleId="LevelafoChar">
    <w:name w:val="Level (a)fo Char"/>
    <w:link w:val="Levelafo"/>
    <w:locked/>
    <w:rsid w:val="00972267"/>
    <w:rPr>
      <w:rFonts w:ascii="Verdana" w:eastAsia="Verdana" w:hAnsi="Verdana"/>
      <w:sz w:val="18"/>
      <w:szCs w:val="18"/>
      <w:lang w:val="en-AU"/>
    </w:rPr>
  </w:style>
  <w:style w:type="character" w:customStyle="1" w:styleId="Level11Char">
    <w:name w:val="Level 1.1 Char"/>
    <w:link w:val="Level11"/>
    <w:locked/>
    <w:rsid w:val="00972267"/>
    <w:rPr>
      <w:rFonts w:ascii="Palatino" w:hAnsi="Palatino"/>
      <w:sz w:val="22"/>
      <w:lang w:val="en-AU" w:eastAsia="en-AU"/>
    </w:rPr>
  </w:style>
  <w:style w:type="paragraph" w:customStyle="1" w:styleId="Levelifo">
    <w:name w:val="Level (i)fo"/>
    <w:basedOn w:val="Normal"/>
    <w:rsid w:val="00972267"/>
    <w:pPr>
      <w:spacing w:before="200" w:line="240" w:lineRule="atLeast"/>
      <w:ind w:left="2160"/>
    </w:pPr>
    <w:rPr>
      <w:rFonts w:ascii="Arial" w:hAnsi="Arial"/>
      <w:sz w:val="20"/>
      <w:szCs w:val="20"/>
      <w:lang w:eastAsia="en-AU"/>
    </w:rPr>
  </w:style>
  <w:style w:type="paragraph" w:customStyle="1" w:styleId="zText1Standard">
    <w:name w:val="zText1Standard"/>
    <w:basedOn w:val="Normal"/>
    <w:rsid w:val="00972267"/>
    <w:pPr>
      <w:tabs>
        <w:tab w:val="left" w:pos="567"/>
        <w:tab w:val="left" w:pos="1247"/>
        <w:tab w:val="left" w:pos="1814"/>
        <w:tab w:val="left" w:pos="2268"/>
      </w:tabs>
      <w:suppressAutoHyphens/>
      <w:spacing w:before="120" w:line="260" w:lineRule="exact"/>
      <w:jc w:val="center"/>
    </w:pPr>
    <w:rPr>
      <w:rFonts w:ascii="Helvetica Bold" w:hAnsi="Helvetica Bold" w:cs="Arial"/>
      <w:b/>
      <w:color w:val="000000"/>
      <w:spacing w:val="6"/>
      <w:sz w:val="20"/>
      <w:szCs w:val="20"/>
      <w:lang w:eastAsia="en-AU"/>
    </w:rPr>
  </w:style>
  <w:style w:type="character" w:customStyle="1" w:styleId="Level1foChar">
    <w:name w:val="Level 1.fo Char"/>
    <w:link w:val="Level1fo"/>
    <w:locked/>
    <w:rsid w:val="00972267"/>
    <w:rPr>
      <w:rFonts w:ascii="Verdana" w:eastAsia="Verdana" w:hAnsi="Verdana"/>
      <w:sz w:val="18"/>
      <w:szCs w:val="18"/>
      <w:lang w:val="en-AU"/>
    </w:rPr>
  </w:style>
  <w:style w:type="paragraph" w:customStyle="1" w:styleId="Style">
    <w:name w:val="Style"/>
    <w:rsid w:val="00972267"/>
    <w:pPr>
      <w:widowControl w:val="0"/>
      <w:autoSpaceDE w:val="0"/>
      <w:autoSpaceDN w:val="0"/>
      <w:adjustRightInd w:val="0"/>
    </w:pPr>
    <w:rPr>
      <w:rFonts w:ascii="TimesNewRomanPSMT" w:eastAsiaTheme="minorEastAsia" w:hAnsi="TimesNewRomanPSMT" w:cs="TimesNewRomanPSMT"/>
      <w:sz w:val="24"/>
      <w:szCs w:val="24"/>
      <w:lang w:val="en-GB" w:eastAsia="zh-CN"/>
    </w:rPr>
  </w:style>
  <w:style w:type="paragraph" w:customStyle="1" w:styleId="Attestation1">
    <w:name w:val="Attestation 1"/>
    <w:basedOn w:val="Normal"/>
    <w:rsid w:val="00972267"/>
    <w:pPr>
      <w:keepNext/>
      <w:spacing w:line="264" w:lineRule="auto"/>
    </w:pPr>
    <w:rPr>
      <w:rFonts w:ascii="Arial" w:hAnsi="Arial" w:cs="Arial"/>
      <w:sz w:val="20"/>
      <w:szCs w:val="20"/>
      <w:lang w:eastAsia="en-AU"/>
    </w:rPr>
  </w:style>
  <w:style w:type="character" w:customStyle="1" w:styleId="Attestation2Char">
    <w:name w:val="Attestation 2 Char"/>
    <w:link w:val="Attestation2"/>
    <w:locked/>
    <w:rsid w:val="00972267"/>
    <w:rPr>
      <w:rFonts w:ascii="Arial" w:hAnsi="Arial" w:cs="Arial"/>
      <w:sz w:val="17"/>
    </w:rPr>
  </w:style>
  <w:style w:type="paragraph" w:customStyle="1" w:styleId="Attestation2">
    <w:name w:val="Attestation 2"/>
    <w:basedOn w:val="Attestation1"/>
    <w:link w:val="Attestation2Char"/>
    <w:rsid w:val="00972267"/>
    <w:rPr>
      <w:sz w:val="17"/>
      <w:lang w:val="en-US" w:eastAsia="en-US"/>
    </w:rPr>
  </w:style>
  <w:style w:type="paragraph" w:customStyle="1" w:styleId="Coversheet1">
    <w:name w:val="Coversheet1."/>
    <w:basedOn w:val="Normal"/>
    <w:rsid w:val="00972267"/>
    <w:pPr>
      <w:numPr>
        <w:numId w:val="8"/>
      </w:numPr>
      <w:spacing w:before="240" w:line="240" w:lineRule="atLeast"/>
    </w:pPr>
    <w:rPr>
      <w:rFonts w:ascii="Arial" w:hAnsi="Arial"/>
      <w:sz w:val="20"/>
      <w:szCs w:val="22"/>
      <w:lang w:eastAsia="zh-CN"/>
    </w:rPr>
  </w:style>
  <w:style w:type="paragraph" w:customStyle="1" w:styleId="LegalBodyText2">
    <w:name w:val="Legal Body Text 2"/>
    <w:basedOn w:val="Normal"/>
    <w:uiPriority w:val="99"/>
    <w:rsid w:val="00972267"/>
    <w:pPr>
      <w:tabs>
        <w:tab w:val="left" w:pos="851"/>
      </w:tabs>
      <w:spacing w:before="120" w:after="120"/>
      <w:ind w:left="851"/>
    </w:pPr>
    <w:rPr>
      <w:rFonts w:ascii="Arial" w:eastAsia="Calibri" w:hAnsi="Arial" w:cs="Arial"/>
      <w:sz w:val="22"/>
      <w:szCs w:val="22"/>
    </w:rPr>
  </w:style>
  <w:style w:type="paragraph" w:customStyle="1" w:styleId="LegalClauseLevel1">
    <w:name w:val="Legal Clause Level 1"/>
    <w:basedOn w:val="Normal"/>
    <w:uiPriority w:val="99"/>
    <w:rsid w:val="00972267"/>
    <w:pPr>
      <w:keepNext/>
      <w:numPr>
        <w:numId w:val="9"/>
      </w:numPr>
      <w:spacing w:before="240" w:after="240"/>
    </w:pPr>
    <w:rPr>
      <w:rFonts w:ascii="Arial" w:eastAsia="Calibri" w:hAnsi="Arial" w:cs="Arial"/>
      <w:b/>
      <w:sz w:val="32"/>
      <w:szCs w:val="32"/>
    </w:rPr>
  </w:style>
  <w:style w:type="paragraph" w:customStyle="1" w:styleId="LegalClauseLevel2">
    <w:name w:val="Legal Clause Level 2"/>
    <w:basedOn w:val="Normal"/>
    <w:uiPriority w:val="99"/>
    <w:rsid w:val="00972267"/>
    <w:pPr>
      <w:keepNext/>
      <w:numPr>
        <w:ilvl w:val="1"/>
        <w:numId w:val="9"/>
      </w:numPr>
      <w:spacing w:before="120" w:after="120"/>
    </w:pPr>
    <w:rPr>
      <w:rFonts w:ascii="Arial" w:eastAsia="Calibri" w:hAnsi="Arial" w:cs="Arial"/>
      <w:b/>
    </w:rPr>
  </w:style>
  <w:style w:type="paragraph" w:customStyle="1" w:styleId="LegalClauseLevel3">
    <w:name w:val="Legal Clause Level 3"/>
    <w:basedOn w:val="Normal"/>
    <w:uiPriority w:val="99"/>
    <w:rsid w:val="00972267"/>
    <w:pPr>
      <w:numPr>
        <w:ilvl w:val="2"/>
        <w:numId w:val="9"/>
      </w:numPr>
      <w:spacing w:before="120" w:after="120"/>
    </w:pPr>
    <w:rPr>
      <w:rFonts w:ascii="Arial" w:eastAsia="Calibri" w:hAnsi="Arial" w:cs="Arial"/>
      <w:sz w:val="22"/>
      <w:szCs w:val="22"/>
    </w:rPr>
  </w:style>
  <w:style w:type="paragraph" w:customStyle="1" w:styleId="LegalClauseLevel4">
    <w:name w:val="Legal Clause Level 4"/>
    <w:basedOn w:val="Normal"/>
    <w:uiPriority w:val="99"/>
    <w:rsid w:val="00972267"/>
    <w:pPr>
      <w:numPr>
        <w:ilvl w:val="3"/>
        <w:numId w:val="9"/>
      </w:numPr>
      <w:spacing w:before="120" w:after="120"/>
    </w:pPr>
    <w:rPr>
      <w:rFonts w:ascii="Arial" w:eastAsia="Calibri" w:hAnsi="Arial" w:cs="Arial"/>
      <w:sz w:val="22"/>
      <w:szCs w:val="22"/>
    </w:rPr>
  </w:style>
  <w:style w:type="paragraph" w:customStyle="1" w:styleId="LegalClauseLevel5">
    <w:name w:val="Legal Clause Level 5"/>
    <w:basedOn w:val="Normal"/>
    <w:uiPriority w:val="99"/>
    <w:rsid w:val="00972267"/>
    <w:pPr>
      <w:numPr>
        <w:ilvl w:val="4"/>
        <w:numId w:val="9"/>
      </w:numPr>
      <w:spacing w:before="120" w:after="120"/>
    </w:pPr>
    <w:rPr>
      <w:rFonts w:ascii="Arial" w:eastAsia="Calibri" w:hAnsi="Arial" w:cs="Arial"/>
      <w:sz w:val="22"/>
      <w:szCs w:val="22"/>
    </w:rPr>
  </w:style>
  <w:style w:type="character" w:customStyle="1" w:styleId="Level1Char">
    <w:name w:val="Level 1. Char"/>
    <w:link w:val="Level1"/>
    <w:uiPriority w:val="4"/>
    <w:rsid w:val="00972267"/>
    <w:rPr>
      <w:rFonts w:ascii="Verdana" w:hAnsi="Verdana"/>
      <w:b/>
      <w:caps/>
      <w:sz w:val="18"/>
      <w:szCs w:val="18"/>
      <w:lang w:val="en-AU" w:eastAsia="en-AU"/>
    </w:rPr>
  </w:style>
  <w:style w:type="paragraph" w:customStyle="1" w:styleId="DefenceNormal">
    <w:name w:val="DefenceNormal"/>
    <w:link w:val="DefenceNormalChar"/>
    <w:rsid w:val="00972267"/>
    <w:pPr>
      <w:spacing w:after="200"/>
    </w:pPr>
    <w:rPr>
      <w:rFonts w:eastAsia="Arial"/>
      <w:lang w:val="en-AU"/>
    </w:rPr>
  </w:style>
  <w:style w:type="character" w:customStyle="1" w:styleId="DefenceNormalChar">
    <w:name w:val="DefenceNormal Char"/>
    <w:link w:val="DefenceNormal"/>
    <w:rsid w:val="00972267"/>
    <w:rPr>
      <w:rFonts w:eastAsia="Arial"/>
      <w:lang w:val="en-AU"/>
    </w:rPr>
  </w:style>
  <w:style w:type="paragraph" w:customStyle="1" w:styleId="DefenceHeading9">
    <w:name w:val="DefenceHeading 9"/>
    <w:next w:val="Normal"/>
    <w:rsid w:val="00972267"/>
    <w:pPr>
      <w:tabs>
        <w:tab w:val="num" w:pos="360"/>
      </w:tabs>
      <w:spacing w:after="240"/>
      <w:jc w:val="center"/>
    </w:pPr>
    <w:rPr>
      <w:rFonts w:ascii="Arial Bold" w:eastAsia="Arial" w:hAnsi="Arial Bold"/>
      <w:b/>
      <w:caps/>
      <w:sz w:val="28"/>
      <w:szCs w:val="28"/>
      <w:lang w:val="en-AU"/>
    </w:rPr>
  </w:style>
  <w:style w:type="paragraph" w:customStyle="1" w:styleId="DefenceHeading1">
    <w:name w:val="DefenceHeading 1"/>
    <w:next w:val="Normal"/>
    <w:rsid w:val="00972267"/>
    <w:pPr>
      <w:keepNext/>
      <w:spacing w:after="220"/>
      <w:ind w:left="720" w:hanging="720"/>
      <w:outlineLvl w:val="0"/>
    </w:pPr>
    <w:rPr>
      <w:rFonts w:ascii="Arial Bold" w:hAnsi="Arial Bold" w:cs="Tahoma"/>
      <w:b/>
      <w:caps/>
      <w:sz w:val="22"/>
      <w:szCs w:val="22"/>
      <w:lang w:val="en-AU"/>
    </w:rPr>
  </w:style>
  <w:style w:type="paragraph" w:customStyle="1" w:styleId="DefenceHeading2">
    <w:name w:val="DefenceHeading 2"/>
    <w:next w:val="Normal"/>
    <w:rsid w:val="00972267"/>
    <w:pPr>
      <w:keepNext/>
      <w:spacing w:after="200"/>
      <w:ind w:left="720" w:hanging="720"/>
      <w:outlineLvl w:val="1"/>
    </w:pPr>
    <w:rPr>
      <w:rFonts w:ascii="Arial" w:hAnsi="Arial"/>
      <w:b/>
      <w:bCs/>
      <w:iCs/>
      <w:sz w:val="22"/>
      <w:szCs w:val="28"/>
      <w:lang w:val="en-AU"/>
    </w:rPr>
  </w:style>
  <w:style w:type="paragraph" w:customStyle="1" w:styleId="DefenceHeading3">
    <w:name w:val="DefenceHeading 3"/>
    <w:basedOn w:val="Normal"/>
    <w:rsid w:val="00972267"/>
    <w:pPr>
      <w:spacing w:after="200"/>
      <w:ind w:left="1440" w:hanging="720"/>
      <w:outlineLvl w:val="2"/>
    </w:pPr>
    <w:rPr>
      <w:rFonts w:cs="Arial"/>
      <w:bCs/>
      <w:sz w:val="20"/>
      <w:szCs w:val="26"/>
    </w:rPr>
  </w:style>
  <w:style w:type="paragraph" w:customStyle="1" w:styleId="DefenceHeading4">
    <w:name w:val="DefenceHeading 4"/>
    <w:basedOn w:val="Normal"/>
    <w:rsid w:val="00972267"/>
    <w:pPr>
      <w:spacing w:after="200"/>
      <w:ind w:left="2160" w:hanging="720"/>
      <w:outlineLvl w:val="3"/>
    </w:pPr>
    <w:rPr>
      <w:sz w:val="20"/>
      <w:szCs w:val="20"/>
    </w:rPr>
  </w:style>
  <w:style w:type="paragraph" w:customStyle="1" w:styleId="Executionclause-general">
    <w:name w:val="Execution clause - general"/>
    <w:basedOn w:val="Normal"/>
    <w:rsid w:val="00972267"/>
    <w:pPr>
      <w:keepNext/>
      <w:spacing w:before="200" w:line="240" w:lineRule="atLeast"/>
    </w:pPr>
    <w:rPr>
      <w:rFonts w:ascii="Arial" w:eastAsia="SimSun" w:hAnsi="Arial" w:cs="Arial"/>
      <w:sz w:val="20"/>
    </w:rPr>
  </w:style>
  <w:style w:type="paragraph" w:customStyle="1" w:styleId="Blankcell">
    <w:name w:val="Blank cell"/>
    <w:basedOn w:val="Normal"/>
    <w:next w:val="Normal"/>
    <w:rsid w:val="00972267"/>
    <w:pPr>
      <w:keepNext/>
      <w:spacing w:line="240" w:lineRule="atLeast"/>
    </w:pPr>
    <w:rPr>
      <w:rFonts w:ascii="Arial" w:eastAsia="SimSun" w:hAnsi="Arial" w:cs="Arial"/>
      <w:sz w:val="16"/>
      <w:lang w:eastAsia="zh-CN"/>
    </w:rPr>
  </w:style>
  <w:style w:type="paragraph" w:customStyle="1" w:styleId="DocTitle">
    <w:name w:val="DocTitle"/>
    <w:basedOn w:val="Title"/>
    <w:next w:val="Normal"/>
    <w:rsid w:val="00972267"/>
    <w:pPr>
      <w:pBdr>
        <w:bottom w:val="none" w:sz="0" w:space="0" w:color="auto"/>
      </w:pBdr>
      <w:spacing w:after="600" w:line="440" w:lineRule="atLeast"/>
      <w:outlineLvl w:val="0"/>
    </w:pPr>
    <w:rPr>
      <w:rFonts w:eastAsia="SimSun"/>
      <w:b/>
      <w:kern w:val="0"/>
      <w:sz w:val="36"/>
      <w:szCs w:val="20"/>
      <w:lang w:val="x-none" w:eastAsia="zh-CN"/>
    </w:rPr>
  </w:style>
  <w:style w:type="character" w:customStyle="1" w:styleId="8pt">
    <w:name w:val="8pt"/>
    <w:rsid w:val="00972267"/>
    <w:rPr>
      <w:rFonts w:cs="Times New Roman"/>
      <w:sz w:val="16"/>
    </w:rPr>
  </w:style>
  <w:style w:type="paragraph" w:customStyle="1" w:styleId="DefenceSchedule1">
    <w:name w:val="DefenceSchedule1"/>
    <w:basedOn w:val="DefenceNormal"/>
    <w:link w:val="DefenceSchedule1Char"/>
    <w:rsid w:val="00972267"/>
    <w:pPr>
      <w:numPr>
        <w:numId w:val="11"/>
      </w:numPr>
      <w:spacing w:after="240"/>
      <w:outlineLvl w:val="0"/>
    </w:pPr>
    <w:rPr>
      <w:rFonts w:eastAsia="Times New Roman"/>
      <w:sz w:val="24"/>
      <w:szCs w:val="24"/>
    </w:rPr>
  </w:style>
  <w:style w:type="paragraph" w:customStyle="1" w:styleId="DefenceSchedule2">
    <w:name w:val="DefenceSchedule2"/>
    <w:basedOn w:val="DefenceNormal"/>
    <w:link w:val="DefenceSchedule2Char"/>
    <w:rsid w:val="00972267"/>
    <w:pPr>
      <w:numPr>
        <w:ilvl w:val="1"/>
        <w:numId w:val="10"/>
      </w:numPr>
      <w:tabs>
        <w:tab w:val="left" w:pos="1134"/>
      </w:tabs>
      <w:spacing w:after="240"/>
      <w:outlineLvl w:val="1"/>
    </w:pPr>
    <w:rPr>
      <w:rFonts w:eastAsia="Times New Roman"/>
      <w:sz w:val="24"/>
      <w:szCs w:val="24"/>
    </w:rPr>
  </w:style>
  <w:style w:type="paragraph" w:customStyle="1" w:styleId="DefenceSchedule6">
    <w:name w:val="DefenceSchedule6"/>
    <w:basedOn w:val="DefenceNormal"/>
    <w:rsid w:val="00972267"/>
    <w:pPr>
      <w:numPr>
        <w:ilvl w:val="5"/>
        <w:numId w:val="11"/>
      </w:numPr>
      <w:tabs>
        <w:tab w:val="clear" w:pos="4820"/>
        <w:tab w:val="num" w:pos="1152"/>
      </w:tabs>
      <w:ind w:left="1152" w:hanging="1152"/>
      <w:outlineLvl w:val="5"/>
    </w:pPr>
    <w:rPr>
      <w:rFonts w:eastAsia="Times New Roman"/>
    </w:rPr>
  </w:style>
  <w:style w:type="character" w:customStyle="1" w:styleId="DefenceSchedule1Char">
    <w:name w:val="DefenceSchedule1 Char"/>
    <w:link w:val="DefenceSchedule1"/>
    <w:rsid w:val="00972267"/>
    <w:rPr>
      <w:sz w:val="24"/>
      <w:szCs w:val="24"/>
      <w:lang w:val="en-AU"/>
    </w:rPr>
  </w:style>
  <w:style w:type="character" w:customStyle="1" w:styleId="DefenceSchedule2Char">
    <w:name w:val="DefenceSchedule2 Char"/>
    <w:link w:val="DefenceSchedule2"/>
    <w:rsid w:val="00972267"/>
    <w:rPr>
      <w:sz w:val="24"/>
      <w:szCs w:val="24"/>
      <w:lang w:val="en-AU"/>
    </w:rPr>
  </w:style>
  <w:style w:type="paragraph" w:customStyle="1" w:styleId="DefenceSchedule3">
    <w:name w:val="DefenceSchedule3"/>
    <w:basedOn w:val="DefenceNormal"/>
    <w:link w:val="DefenceSchedule3Char"/>
    <w:rsid w:val="00972267"/>
    <w:pPr>
      <w:numPr>
        <w:ilvl w:val="2"/>
        <w:numId w:val="14"/>
      </w:numPr>
      <w:tabs>
        <w:tab w:val="left" w:pos="1134"/>
        <w:tab w:val="left" w:pos="1701"/>
      </w:tabs>
      <w:outlineLvl w:val="2"/>
    </w:pPr>
    <w:rPr>
      <w:rFonts w:eastAsia="Times New Roman"/>
      <w:sz w:val="24"/>
      <w:szCs w:val="24"/>
    </w:rPr>
  </w:style>
  <w:style w:type="paragraph" w:customStyle="1" w:styleId="DefenceSchedule4">
    <w:name w:val="DefenceSchedule4"/>
    <w:basedOn w:val="DefenceNormal"/>
    <w:link w:val="DefenceSchedule4Char"/>
    <w:rsid w:val="00972267"/>
    <w:pPr>
      <w:numPr>
        <w:numId w:val="12"/>
      </w:numPr>
      <w:tabs>
        <w:tab w:val="left" w:pos="1701"/>
        <w:tab w:val="left" w:pos="2268"/>
      </w:tabs>
      <w:outlineLvl w:val="3"/>
    </w:pPr>
    <w:rPr>
      <w:rFonts w:eastAsia="Times New Roman"/>
      <w:sz w:val="24"/>
      <w:szCs w:val="24"/>
    </w:rPr>
  </w:style>
  <w:style w:type="paragraph" w:customStyle="1" w:styleId="DefenceSchedule5">
    <w:name w:val="DefenceSchedule5"/>
    <w:basedOn w:val="DefenceNormal"/>
    <w:link w:val="DefenceSchedule5Char"/>
    <w:rsid w:val="00972267"/>
    <w:pPr>
      <w:numPr>
        <w:numId w:val="13"/>
      </w:numPr>
      <w:tabs>
        <w:tab w:val="left" w:pos="2268"/>
        <w:tab w:val="left" w:pos="2835"/>
      </w:tabs>
      <w:outlineLvl w:val="4"/>
    </w:pPr>
    <w:rPr>
      <w:rFonts w:eastAsia="Times New Roman"/>
      <w:sz w:val="24"/>
      <w:szCs w:val="24"/>
    </w:rPr>
  </w:style>
  <w:style w:type="character" w:customStyle="1" w:styleId="DefenceSchedule3Char">
    <w:name w:val="DefenceSchedule3 Char"/>
    <w:link w:val="DefenceSchedule3"/>
    <w:rsid w:val="00972267"/>
    <w:rPr>
      <w:sz w:val="24"/>
      <w:szCs w:val="24"/>
      <w:lang w:val="en-AU"/>
    </w:rPr>
  </w:style>
  <w:style w:type="character" w:customStyle="1" w:styleId="DefenceSchedule4Char">
    <w:name w:val="DefenceSchedule4 Char"/>
    <w:link w:val="DefenceSchedule4"/>
    <w:rsid w:val="00972267"/>
    <w:rPr>
      <w:sz w:val="24"/>
      <w:szCs w:val="24"/>
      <w:lang w:val="en-AU"/>
    </w:rPr>
  </w:style>
  <w:style w:type="character" w:customStyle="1" w:styleId="DefenceSchedule5Char">
    <w:name w:val="DefenceSchedule5 Char"/>
    <w:link w:val="DefenceSchedule5"/>
    <w:rsid w:val="00972267"/>
    <w:rPr>
      <w:sz w:val="24"/>
      <w:szCs w:val="24"/>
      <w:lang w:val="en-AU"/>
    </w:rPr>
  </w:style>
  <w:style w:type="character" w:customStyle="1" w:styleId="HeaderChar">
    <w:name w:val="Header Char"/>
    <w:link w:val="Header"/>
    <w:rsid w:val="00972267"/>
    <w:rPr>
      <w:sz w:val="24"/>
      <w:szCs w:val="24"/>
    </w:rPr>
  </w:style>
  <w:style w:type="character" w:customStyle="1" w:styleId="FO1ListChar">
    <w:name w:val="FO_1 (List) Char"/>
    <w:link w:val="FO1List"/>
    <w:rsid w:val="00972267"/>
    <w:rPr>
      <w:rFonts w:ascii="Arial" w:hAnsi="Arial" w:cs="Arial"/>
      <w:lang w:val="en-AU" w:eastAsia="en-AU"/>
    </w:rPr>
  </w:style>
  <w:style w:type="paragraph" w:customStyle="1" w:styleId="title1">
    <w:name w:val="title1"/>
    <w:rsid w:val="00972267"/>
    <w:pPr>
      <w:numPr>
        <w:numId w:val="15"/>
      </w:numPr>
      <w:pBdr>
        <w:top w:val="single" w:sz="36" w:space="1" w:color="auto"/>
        <w:bottom w:val="single" w:sz="36" w:space="1" w:color="auto"/>
      </w:pBdr>
      <w:tabs>
        <w:tab w:val="clear" w:pos="720"/>
      </w:tabs>
      <w:spacing w:line="400" w:lineRule="exact"/>
      <w:ind w:left="0" w:firstLine="0"/>
      <w:jc w:val="center"/>
    </w:pPr>
    <w:rPr>
      <w:rFonts w:ascii="Arial" w:hAnsi="Arial"/>
      <w:b/>
      <w:noProof/>
      <w:spacing w:val="24"/>
      <w:sz w:val="36"/>
      <w:lang w:val="en-AU"/>
    </w:rPr>
  </w:style>
  <w:style w:type="paragraph" w:customStyle="1" w:styleId="StyleLevel2LegalBoldJustified">
    <w:name w:val="Style Level 2 (Legal) + Bold Justified"/>
    <w:basedOn w:val="Level2Legal"/>
    <w:rsid w:val="00972267"/>
    <w:pPr>
      <w:numPr>
        <w:ilvl w:val="0"/>
        <w:numId w:val="0"/>
      </w:numPr>
      <w:tabs>
        <w:tab w:val="num" w:pos="720"/>
      </w:tabs>
      <w:ind w:left="720" w:hanging="720"/>
      <w:jc w:val="both"/>
    </w:pPr>
    <w:rPr>
      <w:rFonts w:cs="Times New Roman"/>
      <w:bCs/>
    </w:rPr>
  </w:style>
  <w:style w:type="character" w:customStyle="1" w:styleId="Level4LegalChar">
    <w:name w:val="Level 4 (Legal) Char"/>
    <w:link w:val="Level4Legal"/>
    <w:rsid w:val="00972267"/>
    <w:rPr>
      <w:rFonts w:ascii="Arial" w:hAnsi="Arial" w:cs="Arial"/>
      <w:lang w:val="en-AU" w:eastAsia="en-AU"/>
    </w:rPr>
  </w:style>
  <w:style w:type="paragraph" w:styleId="Revision">
    <w:name w:val="Revision"/>
    <w:hidden/>
    <w:uiPriority w:val="99"/>
    <w:semiHidden/>
    <w:rsid w:val="00972267"/>
    <w:rPr>
      <w:rFonts w:ascii="Arial" w:hAnsi="Arial" w:cs="Arial"/>
      <w:sz w:val="21"/>
      <w:lang w:val="en-AU" w:eastAsia="en-AU"/>
    </w:rPr>
  </w:style>
  <w:style w:type="character" w:customStyle="1" w:styleId="EItalic">
    <w:name w:val="EItalic"/>
    <w:rsid w:val="00972267"/>
    <w:rPr>
      <w:i/>
    </w:rPr>
  </w:style>
  <w:style w:type="character" w:customStyle="1" w:styleId="DAHeadingChar">
    <w:name w:val="DA Heading Char"/>
    <w:link w:val="DAHeading"/>
    <w:rsid w:val="00972267"/>
    <w:rPr>
      <w:rFonts w:ascii="Arial" w:hAnsi="Arial" w:cs="Arial"/>
      <w:b/>
      <w:caps/>
      <w:lang w:val="en-AU" w:eastAsia="en-AU"/>
    </w:rPr>
  </w:style>
  <w:style w:type="character" w:customStyle="1" w:styleId="Level1ListChar">
    <w:name w:val="Level 1 (List) Char"/>
    <w:link w:val="Level1List"/>
    <w:rsid w:val="00972267"/>
    <w:rPr>
      <w:rFonts w:ascii="Arial" w:hAnsi="Arial" w:cs="Arial"/>
      <w:lang w:val="en-AU" w:eastAsia="en-AU"/>
    </w:rPr>
  </w:style>
  <w:style w:type="character" w:customStyle="1" w:styleId="ListParagraphChar">
    <w:name w:val="List Paragraph Char"/>
    <w:basedOn w:val="DefaultParagraphFont"/>
    <w:link w:val="ListParagraph"/>
    <w:uiPriority w:val="34"/>
    <w:locked/>
    <w:rsid w:val="00972267"/>
    <w:rPr>
      <w:sz w:val="24"/>
      <w:szCs w:val="24"/>
    </w:rPr>
  </w:style>
  <w:style w:type="paragraph" w:customStyle="1" w:styleId="Parties">
    <w:name w:val="Parties"/>
    <w:basedOn w:val="Normal"/>
    <w:qFormat/>
    <w:rsid w:val="00972267"/>
    <w:pPr>
      <w:numPr>
        <w:numId w:val="33"/>
      </w:numPr>
      <w:spacing w:after="220" w:line="264" w:lineRule="auto"/>
      <w:jc w:val="both"/>
    </w:pPr>
    <w:rPr>
      <w:rFonts w:ascii="Verdana" w:eastAsia="Verdana" w:hAnsi="Verdana"/>
      <w:sz w:val="18"/>
      <w:szCs w:val="18"/>
    </w:rPr>
  </w:style>
  <w:style w:type="numbering" w:customStyle="1" w:styleId="OutlineParties">
    <w:name w:val="OutlineParties"/>
    <w:uiPriority w:val="99"/>
    <w:rsid w:val="00972267"/>
    <w:pPr>
      <w:numPr>
        <w:numId w:val="33"/>
      </w:numPr>
    </w:pPr>
  </w:style>
  <w:style w:type="paragraph" w:customStyle="1" w:styleId="Recitals1">
    <w:name w:val="Recitals1"/>
    <w:basedOn w:val="Normal"/>
    <w:qFormat/>
    <w:rsid w:val="00972267"/>
    <w:pPr>
      <w:numPr>
        <w:numId w:val="35"/>
      </w:numPr>
      <w:spacing w:after="220" w:line="264" w:lineRule="auto"/>
      <w:jc w:val="both"/>
    </w:pPr>
    <w:rPr>
      <w:rFonts w:ascii="Verdana" w:eastAsia="Verdana" w:hAnsi="Verdana"/>
      <w:sz w:val="18"/>
      <w:szCs w:val="18"/>
    </w:rPr>
  </w:style>
  <w:style w:type="numbering" w:customStyle="1" w:styleId="OutlinesRecitals">
    <w:name w:val="OutlinesRecitals"/>
    <w:uiPriority w:val="99"/>
    <w:rsid w:val="00972267"/>
    <w:pPr>
      <w:numPr>
        <w:numId w:val="34"/>
      </w:numPr>
    </w:pPr>
  </w:style>
  <w:style w:type="paragraph" w:customStyle="1" w:styleId="Recitals2">
    <w:name w:val="Recitals2"/>
    <w:basedOn w:val="Normal"/>
    <w:rsid w:val="00972267"/>
    <w:pPr>
      <w:numPr>
        <w:ilvl w:val="1"/>
        <w:numId w:val="35"/>
      </w:numPr>
      <w:spacing w:after="220" w:line="264" w:lineRule="auto"/>
      <w:jc w:val="both"/>
    </w:pPr>
    <w:rPr>
      <w:rFonts w:ascii="Verdana" w:eastAsia="Verdana" w:hAnsi="Verdana"/>
      <w:sz w:val="18"/>
      <w:szCs w:val="18"/>
    </w:rPr>
  </w:style>
  <w:style w:type="paragraph" w:customStyle="1" w:styleId="StyleTOC1Left">
    <w:name w:val="Style TOC 1 + Left"/>
    <w:basedOn w:val="TOC1"/>
    <w:rsid w:val="00772CAD"/>
    <w:rPr>
      <w:bCs w:val="0"/>
    </w:rPr>
  </w:style>
  <w:style w:type="paragraph" w:customStyle="1" w:styleId="StyleFO1Legal9ptBoldLeft0cm">
    <w:name w:val="Style FO_1 (Legal) + 9 pt Bold Left:  0 cm"/>
    <w:basedOn w:val="FO1Legal"/>
    <w:rsid w:val="00503327"/>
    <w:pPr>
      <w:spacing w:after="0" w:line="240" w:lineRule="auto"/>
      <w:ind w:left="0"/>
    </w:pPr>
    <w:rPr>
      <w:rFonts w:cs="Times New Roman"/>
      <w:b/>
      <w:bCs/>
      <w:sz w:val="18"/>
    </w:rPr>
  </w:style>
  <w:style w:type="paragraph" w:customStyle="1" w:styleId="StyleLevel1Legal9ptLinespacingsingle">
    <w:name w:val="Style Level 1 (Legal) + 9 pt Line spacing:  single"/>
    <w:basedOn w:val="Level1Legal"/>
    <w:rsid w:val="00503327"/>
    <w:pPr>
      <w:spacing w:before="120" w:after="0" w:line="240" w:lineRule="auto"/>
    </w:pPr>
    <w:rPr>
      <w:rFonts w:cs="Times New Roman"/>
      <w:bCs/>
      <w:sz w:val="18"/>
    </w:rPr>
  </w:style>
  <w:style w:type="character" w:customStyle="1" w:styleId="Hyperlink3">
    <w:name w:val="Hyperlink.3"/>
    <w:basedOn w:val="DefaultParagraphFont"/>
    <w:rsid w:val="00C57CA5"/>
    <w:rPr>
      <w:rFonts w:ascii="Arial" w:eastAsia="Arial" w:hAnsi="Arial" w:cs="Arial"/>
      <w:sz w:val="20"/>
      <w:szCs w:val="20"/>
    </w:rPr>
  </w:style>
  <w:style w:type="character" w:styleId="UnresolvedMention">
    <w:name w:val="Unresolved Mention"/>
    <w:basedOn w:val="DefaultParagraphFont"/>
    <w:uiPriority w:val="99"/>
    <w:semiHidden/>
    <w:unhideWhenUsed/>
    <w:rsid w:val="00144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02514">
      <w:bodyDiv w:val="1"/>
      <w:marLeft w:val="0"/>
      <w:marRight w:val="0"/>
      <w:marTop w:val="0"/>
      <w:marBottom w:val="0"/>
      <w:divBdr>
        <w:top w:val="none" w:sz="0" w:space="0" w:color="auto"/>
        <w:left w:val="none" w:sz="0" w:space="0" w:color="auto"/>
        <w:bottom w:val="none" w:sz="0" w:space="0" w:color="auto"/>
        <w:right w:val="none" w:sz="0" w:space="0" w:color="auto"/>
      </w:divBdr>
    </w:div>
    <w:div w:id="1099567220">
      <w:bodyDiv w:val="1"/>
      <w:marLeft w:val="0"/>
      <w:marRight w:val="0"/>
      <w:marTop w:val="0"/>
      <w:marBottom w:val="0"/>
      <w:divBdr>
        <w:top w:val="none" w:sz="0" w:space="0" w:color="auto"/>
        <w:left w:val="none" w:sz="0" w:space="0" w:color="auto"/>
        <w:bottom w:val="none" w:sz="0" w:space="0" w:color="auto"/>
        <w:right w:val="none" w:sz="0" w:space="0" w:color="auto"/>
      </w:divBdr>
    </w:div>
    <w:div w:id="1514033434">
      <w:bodyDiv w:val="1"/>
      <w:marLeft w:val="0"/>
      <w:marRight w:val="0"/>
      <w:marTop w:val="0"/>
      <w:marBottom w:val="0"/>
      <w:divBdr>
        <w:top w:val="none" w:sz="0" w:space="0" w:color="auto"/>
        <w:left w:val="none" w:sz="0" w:space="0" w:color="auto"/>
        <w:bottom w:val="none" w:sz="0" w:space="0" w:color="auto"/>
        <w:right w:val="none" w:sz="0" w:space="0" w:color="auto"/>
      </w:divBdr>
    </w:div>
    <w:div w:id="1821654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urphy1@cityofsydney.nsw.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58C96A73A7A84E9C6E08529DE7D78B" ma:contentTypeVersion="13" ma:contentTypeDescription="Create a new document." ma:contentTypeScope="" ma:versionID="b01ff4cdf6c7cf26edf8eed1b1ee78d8">
  <xsd:schema xmlns:xsd="http://www.w3.org/2001/XMLSchema" xmlns:xs="http://www.w3.org/2001/XMLSchema" xmlns:p="http://schemas.microsoft.com/office/2006/metadata/properties" xmlns:ns3="61969823-9b3b-4b76-a653-0251e4ae620a" xmlns:ns4="d50bee27-da67-4ee0-84c6-1da84c44364c" targetNamespace="http://schemas.microsoft.com/office/2006/metadata/properties" ma:root="true" ma:fieldsID="6db7711b02d5b7fd02f067c35c1b3625" ns3:_="" ns4:_="">
    <xsd:import namespace="61969823-9b3b-4b76-a653-0251e4ae620a"/>
    <xsd:import namespace="d50bee27-da67-4ee0-84c6-1da84c4436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69823-9b3b-4b76-a653-0251e4ae62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bee27-da67-4ee0-84c6-1da84c4436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9041-92F2-4659-8420-173D74586FDB}">
  <ds:schemaRefs>
    <ds:schemaRef ds:uri="http://schemas.microsoft.com/sharepoint/v3/contenttype/forms"/>
  </ds:schemaRefs>
</ds:datastoreItem>
</file>

<file path=customXml/itemProps2.xml><?xml version="1.0" encoding="utf-8"?>
<ds:datastoreItem xmlns:ds="http://schemas.openxmlformats.org/officeDocument/2006/customXml" ds:itemID="{47CDB355-E02E-4213-B61B-97F2124F52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1379F-284D-4B50-B80D-207EF326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69823-9b3b-4b76-a653-0251e4ae620a"/>
    <ds:schemaRef ds:uri="d50bee27-da67-4ee0-84c6-1da84c443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07A2D-1FD0-459E-A8D3-382D4593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7145</Words>
  <Characters>39998</Characters>
  <Application>Microsoft Office Word</Application>
  <DocSecurity>8</DocSecurity>
  <Lines>333</Lines>
  <Paragraphs>94</Paragraphs>
  <ScaleCrop>false</ScaleCrop>
  <HeadingPairs>
    <vt:vector size="2" baseType="variant">
      <vt:variant>
        <vt:lpstr>Title</vt:lpstr>
      </vt:variant>
      <vt:variant>
        <vt:i4>1</vt:i4>
      </vt:variant>
    </vt:vector>
  </HeadingPairs>
  <TitlesOfParts>
    <vt:vector size="1" baseType="lpstr">
      <vt:lpstr>City of Sydney</vt:lpstr>
    </vt:vector>
  </TitlesOfParts>
  <Company/>
  <LinksUpToDate>false</LinksUpToDate>
  <CharactersWithSpaces>47049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Sydney</dc:title>
  <dc:subject/>
  <dc:creator>Local Administrator</dc:creator>
  <cp:keywords>Word template</cp:keywords>
  <dc:description/>
  <cp:lastModifiedBy>Chris Murphy</cp:lastModifiedBy>
  <cp:revision>34</cp:revision>
  <cp:lastPrinted>2022-06-01T03:01:00Z</cp:lastPrinted>
  <dcterms:created xsi:type="dcterms:W3CDTF">2023-03-07T02:51:00Z</dcterms:created>
  <dcterms:modified xsi:type="dcterms:W3CDTF">2023-03-23T06:00:00Z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0x010100C458C96A73A7A84E9C6E08529DE7D78B</vt:lpwstr>
  </property>
  <property fmtid="{D5CDD505-2E9C-101B-9397-08002B2CF9AE}" pid="3" name="TaxKeyword">
    <vt:lpwstr>444;#2030 templates|a6dd8999-1b63-4d5d-b6af-d2f6c75a951d;#456;#COS Template|ff13a1c7-2966-4f1f-baf5-907b165beacd;#449;#Word template|9ef898b3-d94d-4379-be8f-f6404844c0c8;#441;#Word Document|81572ac7-0a98-4236-b91e-291fb7f30486;#442;#Report cover template|</vt:lpwstr>
  </property>
  <property fmtid="{D5CDD505-2E9C-101B-9397-08002B2CF9AE}" pid="4" name="Document Category0">
    <vt:lpwstr>249;#Internal|e48e6475-c594-442b-aef0-cf8c2554e83d</vt:lpwstr>
  </property>
  <property fmtid="{D5CDD505-2E9C-101B-9397-08002B2CF9AE}" pid="5" name="Primary Category">
    <vt:lpwstr>83;#Templates|05b52539-f731-4441-bc26-12c7cfc53227</vt:lpwstr>
  </property>
  <property fmtid="{D5CDD505-2E9C-101B-9397-08002B2CF9AE}" pid="6" name="Unit">
    <vt:lpwstr>2;#City Engagement|59edcdc6-c587-4a77-aa69-86d12be3739e</vt:lpwstr>
  </property>
</Properties>
</file>